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16C83" w:rsidR="00B358CC" w:rsidRDefault="00413419" w14:paraId="067EFF97" w14:textId="58C299C5">
      <w:pPr>
        <w:spacing w:before="200" w:after="240" w:line="240" w:lineRule="auto"/>
        <w:jc w:val="center"/>
        <w:rPr>
          <w:lang w:val="en-US"/>
        </w:rPr>
      </w:pPr>
      <w:r w:rsidRPr="00D16C83">
        <w:rPr>
          <w:noProof/>
          <w:lang w:val="en-US"/>
        </w:rPr>
        <w:drawing>
          <wp:anchor distT="0" distB="0" distL="114300" distR="114300" simplePos="0" relativeHeight="251662336" behindDoc="0" locked="0" layoutInCell="1" allowOverlap="1" wp14:anchorId="067F06C9" wp14:editId="3C91F1DC">
            <wp:simplePos x="0" y="0"/>
            <wp:positionH relativeFrom="margin">
              <wp:align>center</wp:align>
            </wp:positionH>
            <wp:positionV relativeFrom="paragraph">
              <wp:posOffset>0</wp:posOffset>
            </wp:positionV>
            <wp:extent cx="4010025" cy="990600"/>
            <wp:effectExtent l="0" t="0" r="9525" b="0"/>
            <wp:wrapNone/>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010025" cy="990600"/>
                    </a:xfrm>
                    <a:prstGeom prst="rect">
                      <a:avLst/>
                    </a:prstGeom>
                    <a:ln/>
                  </pic:spPr>
                </pic:pic>
              </a:graphicData>
            </a:graphic>
          </wp:anchor>
        </w:drawing>
      </w:r>
      <w:r w:rsidRPr="00D16C83">
        <w:rPr>
          <w:noProof/>
          <w:lang w:val="en-US"/>
        </w:rPr>
        <w:drawing>
          <wp:anchor distT="0" distB="0" distL="0" distR="0" simplePos="0" relativeHeight="251658240" behindDoc="1" locked="0" layoutInCell="1" hidden="0" allowOverlap="1" wp14:anchorId="067F06CB" wp14:editId="3026BC84">
            <wp:simplePos x="0" y="0"/>
            <wp:positionH relativeFrom="column">
              <wp:posOffset>-1047750</wp:posOffset>
            </wp:positionH>
            <wp:positionV relativeFrom="paragraph">
              <wp:posOffset>1200150</wp:posOffset>
            </wp:positionV>
            <wp:extent cx="7788275" cy="8591550"/>
            <wp:effectExtent l="0" t="0" r="3175"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88275" cy="8591550"/>
                    </a:xfrm>
                    <a:prstGeom prst="rect">
                      <a:avLst/>
                    </a:prstGeom>
                    <a:ln/>
                  </pic:spPr>
                </pic:pic>
              </a:graphicData>
            </a:graphic>
            <wp14:sizeRelV relativeFrom="margin">
              <wp14:pctHeight>0</wp14:pctHeight>
            </wp14:sizeRelV>
          </wp:anchor>
        </w:drawing>
      </w:r>
      <w:r w:rsidRPr="00D16C83" w:rsidR="00545244">
        <w:rPr>
          <w:lang w:val="en-US"/>
        </w:rPr>
        <w:t xml:space="preserve"> </w:t>
      </w:r>
    </w:p>
    <w:p w:rsidRPr="00D16C83" w:rsidR="00B358CC" w:rsidRDefault="00B358CC" w14:paraId="067EFF98" w14:textId="054A6573">
      <w:pPr>
        <w:spacing w:before="200" w:after="240" w:line="240" w:lineRule="auto"/>
        <w:jc w:val="center"/>
        <w:rPr>
          <w:lang w:val="en-US"/>
        </w:rPr>
      </w:pPr>
    </w:p>
    <w:p w:rsidRPr="00D16C83" w:rsidR="00B358CC" w:rsidRDefault="00B358CC" w14:paraId="067EFF99" w14:textId="23D977FF">
      <w:pPr>
        <w:spacing w:before="200" w:line="240" w:lineRule="auto"/>
        <w:rPr>
          <w:rFonts w:ascii="Trebuchet MS" w:hAnsi="Trebuchet MS" w:eastAsia="Trebuchet MS" w:cs="Trebuchet MS"/>
          <w:lang w:val="en-US"/>
        </w:rPr>
      </w:pPr>
    </w:p>
    <w:p w:rsidRPr="00D16C83" w:rsidR="00B358CC" w:rsidRDefault="00B358CC" w14:paraId="067EFF9A" w14:textId="4C26A336">
      <w:pPr>
        <w:spacing w:before="200" w:after="240" w:line="240" w:lineRule="auto"/>
        <w:rPr>
          <w:sz w:val="36"/>
          <w:szCs w:val="36"/>
          <w:lang w:val="en-US"/>
        </w:rPr>
      </w:pPr>
    </w:p>
    <w:p w:rsidRPr="00D16C83" w:rsidR="00B358CC" w:rsidRDefault="00B358CC" w14:paraId="067EFF9B" w14:textId="77777777">
      <w:pPr>
        <w:spacing w:before="200" w:after="240" w:line="240" w:lineRule="auto"/>
        <w:rPr>
          <w:lang w:val="en-US"/>
        </w:rPr>
      </w:pPr>
    </w:p>
    <w:p w:rsidRPr="00D16C83" w:rsidR="00B358CC" w:rsidRDefault="00545244" w14:paraId="067EFF9C" w14:textId="77777777">
      <w:pPr>
        <w:spacing w:before="200" w:after="240" w:line="240" w:lineRule="auto"/>
        <w:rPr>
          <w:b/>
          <w:sz w:val="36"/>
          <w:szCs w:val="36"/>
          <w:lang w:val="en-US"/>
        </w:rPr>
      </w:pPr>
      <w:r w:rsidRPr="00D16C83">
        <w:rPr>
          <w:b/>
          <w:sz w:val="36"/>
          <w:szCs w:val="36"/>
          <w:lang w:val="en-US"/>
        </w:rPr>
        <w:t>FINAL REPORT</w:t>
      </w:r>
    </w:p>
    <w:p w:rsidRPr="00D16C83" w:rsidR="00B358CC" w:rsidRDefault="00545244" w14:paraId="067EFF9D" w14:textId="77777777">
      <w:pPr>
        <w:spacing w:before="200" w:after="240" w:line="240" w:lineRule="auto"/>
        <w:rPr>
          <w:sz w:val="36"/>
          <w:szCs w:val="36"/>
          <w:lang w:val="en-US"/>
        </w:rPr>
      </w:pPr>
      <w:r w:rsidRPr="00D16C83">
        <w:rPr>
          <w:sz w:val="36"/>
          <w:szCs w:val="36"/>
          <w:lang w:val="en-US"/>
        </w:rPr>
        <w:t xml:space="preserve">Consultancy Services </w:t>
      </w:r>
    </w:p>
    <w:p w:rsidRPr="00D16C83" w:rsidR="00B358CC" w:rsidRDefault="00545244" w14:paraId="067EFF9E" w14:textId="77777777">
      <w:pPr>
        <w:spacing w:before="200" w:after="240" w:line="240" w:lineRule="auto"/>
        <w:rPr>
          <w:sz w:val="36"/>
          <w:szCs w:val="36"/>
          <w:lang w:val="en-US"/>
        </w:rPr>
      </w:pPr>
      <w:r w:rsidRPr="00D16C83">
        <w:rPr>
          <w:sz w:val="36"/>
          <w:szCs w:val="36"/>
          <w:lang w:val="en-US"/>
        </w:rPr>
        <w:t>Competency and training needs assessment of primary health care facilities and municipality hospitals in Albania</w:t>
      </w:r>
    </w:p>
    <w:p w:rsidRPr="00D16C83" w:rsidR="00B358CC" w:rsidRDefault="00B358CC" w14:paraId="067EFF9F" w14:textId="77777777">
      <w:pPr>
        <w:spacing w:before="200" w:after="240" w:line="240" w:lineRule="auto"/>
        <w:rPr>
          <w:sz w:val="36"/>
          <w:szCs w:val="36"/>
          <w:lang w:val="en-US"/>
        </w:rPr>
      </w:pPr>
    </w:p>
    <w:p w:rsidRPr="00D16C83" w:rsidR="00B358CC" w:rsidRDefault="00545244" w14:paraId="067EFFA0" w14:textId="69FED4D0">
      <w:pPr>
        <w:spacing w:before="200" w:after="240" w:line="240" w:lineRule="auto"/>
        <w:rPr>
          <w:lang w:val="en-US"/>
        </w:rPr>
      </w:pPr>
      <w:r w:rsidRPr="00D16C83">
        <w:rPr>
          <w:lang w:val="en-US"/>
        </w:rPr>
        <w:t>June 30, 2023</w:t>
      </w:r>
    </w:p>
    <w:p w:rsidRPr="00D16C83" w:rsidR="00B358CC" w:rsidRDefault="00545244" w14:paraId="067EFFA1" w14:textId="2EFB5B00">
      <w:pPr>
        <w:spacing w:before="200" w:after="240" w:line="240" w:lineRule="auto"/>
        <w:rPr>
          <w:lang w:val="en-US"/>
        </w:rPr>
      </w:pPr>
      <w:r w:rsidRPr="00D16C83">
        <w:rPr>
          <w:lang w:val="en-US"/>
        </w:rPr>
        <w:t>Samerberg, Germany</w:t>
      </w:r>
    </w:p>
    <w:p w:rsidRPr="00D16C83" w:rsidR="00B358CC" w:rsidRDefault="00413419" w14:paraId="067EFFA2" w14:textId="7AC69C27">
      <w:pPr>
        <w:spacing w:before="200" w:after="240" w:line="240" w:lineRule="auto"/>
        <w:rPr>
          <w:lang w:val="en-US"/>
        </w:rPr>
      </w:pPr>
      <w:r w:rsidRPr="00D16C83">
        <w:rPr>
          <w:noProof/>
          <w:lang w:val="en-US"/>
        </w:rPr>
        <w:drawing>
          <wp:anchor distT="114300" distB="114300" distL="114300" distR="114300" simplePos="0" relativeHeight="251659264" behindDoc="0" locked="0" layoutInCell="1" hidden="0" allowOverlap="1" wp14:anchorId="067F06CD" wp14:editId="30616F18">
            <wp:simplePos x="0" y="0"/>
            <wp:positionH relativeFrom="margin">
              <wp:align>center</wp:align>
            </wp:positionH>
            <wp:positionV relativeFrom="paragraph">
              <wp:posOffset>511184</wp:posOffset>
            </wp:positionV>
            <wp:extent cx="8755481" cy="4581525"/>
            <wp:effectExtent l="0" t="0" r="7620" b="0"/>
            <wp:wrapNone/>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1358" t="14029"/>
                    <a:stretch>
                      <a:fillRect/>
                    </a:stretch>
                  </pic:blipFill>
                  <pic:spPr>
                    <a:xfrm>
                      <a:off x="0" y="0"/>
                      <a:ext cx="8755481" cy="4581525"/>
                    </a:xfrm>
                    <a:prstGeom prst="rect">
                      <a:avLst/>
                    </a:prstGeom>
                    <a:ln/>
                  </pic:spPr>
                </pic:pic>
              </a:graphicData>
            </a:graphic>
            <wp14:sizeRelH relativeFrom="margin">
              <wp14:pctWidth>0</wp14:pctWidth>
            </wp14:sizeRelH>
            <wp14:sizeRelV relativeFrom="margin">
              <wp14:pctHeight>0</wp14:pctHeight>
            </wp14:sizeRelV>
          </wp:anchor>
        </w:drawing>
      </w:r>
    </w:p>
    <w:p w:rsidRPr="00D16C83" w:rsidR="00B358CC" w:rsidRDefault="00545244" w14:paraId="067EFFA3" w14:textId="7C0C3127">
      <w:pPr>
        <w:spacing w:before="200" w:line="240" w:lineRule="auto"/>
        <w:rPr>
          <w:lang w:val="en-US"/>
        </w:rPr>
      </w:pPr>
      <w:r w:rsidRPr="00D16C83">
        <w:rPr>
          <w:lang w:val="en-US"/>
        </w:rPr>
        <w:br w:type="page"/>
      </w:r>
    </w:p>
    <w:p w:rsidRPr="00D16C83" w:rsidR="00B358CC" w:rsidP="005E236C" w:rsidRDefault="00000000" w14:paraId="067EFFA4" w14:textId="77777777">
      <w:pPr>
        <w:rPr>
          <w:b/>
          <w:bCs/>
          <w:lang w:val="en-US"/>
        </w:rPr>
      </w:pPr>
      <w:sdt>
        <w:sdtPr>
          <w:rPr>
            <w:b/>
            <w:bCs/>
            <w:lang w:val="en-US"/>
          </w:rPr>
          <w:tag w:val="goog_rdk_0"/>
          <w:id w:val="-1779172150"/>
        </w:sdtPr>
        <w:sdtContent/>
      </w:sdt>
      <w:r w:rsidRPr="00D16C83" w:rsidR="00545244">
        <w:rPr>
          <w:b/>
          <w:bCs/>
          <w:lang w:val="en-US"/>
        </w:rPr>
        <w:t>Table of Content</w:t>
      </w:r>
    </w:p>
    <w:p w:rsidRPr="00D16C83" w:rsidR="005E236C" w:rsidP="005E236C" w:rsidRDefault="005E236C" w14:paraId="2E5787FA" w14:textId="77777777">
      <w:pPr>
        <w:rPr>
          <w:lang w:val="en-US"/>
        </w:rPr>
      </w:pPr>
    </w:p>
    <w:sdt>
      <w:sdtPr>
        <w:rPr>
          <w:lang w:val="en-US"/>
        </w:rPr>
        <w:id w:val="219478754"/>
        <w:docPartObj>
          <w:docPartGallery w:val="Table of Contents"/>
          <w:docPartUnique/>
        </w:docPartObj>
      </w:sdtPr>
      <w:sdtEndPr>
        <w:rPr>
          <w:b/>
          <w:bCs/>
        </w:rPr>
      </w:sdtEndPr>
      <w:sdtContent>
        <w:p w:rsidRPr="00D16C83" w:rsidR="00903866" w:rsidP="005E236C" w:rsidRDefault="00903866" w14:paraId="4259ABC1" w14:textId="7AB46DE8">
          <w:pPr>
            <w:rPr>
              <w:sz w:val="4"/>
              <w:szCs w:val="4"/>
              <w:lang w:val="en-US"/>
            </w:rPr>
          </w:pPr>
        </w:p>
        <w:p w:rsidR="00AD3817" w:rsidRDefault="00903866" w14:paraId="244C2EF3" w14:textId="7B3EC632">
          <w:pPr>
            <w:pStyle w:val="Inhopg1"/>
            <w:rPr>
              <w:rFonts w:asciiTheme="minorHAnsi" w:hAnsiTheme="minorHAnsi" w:eastAsiaTheme="minorEastAsia" w:cstheme="minorBidi"/>
              <w:b w:val="0"/>
              <w:bCs w:val="0"/>
              <w:kern w:val="2"/>
              <w:sz w:val="22"/>
              <w:szCs w:val="22"/>
              <w:lang w:val="nl-NL"/>
              <w14:ligatures w14:val="standardContextual"/>
            </w:rPr>
          </w:pPr>
          <w:r w:rsidRPr="00D16C83">
            <w:rPr>
              <w:noProof w:val="0"/>
              <w:lang w:val="en-US"/>
            </w:rPr>
            <w:fldChar w:fldCharType="begin"/>
          </w:r>
          <w:r w:rsidRPr="00D16C83">
            <w:rPr>
              <w:noProof w:val="0"/>
              <w:lang w:val="en-US"/>
            </w:rPr>
            <w:instrText xml:space="preserve"> TOC \o "1-3" \h \z \u </w:instrText>
          </w:r>
          <w:r w:rsidRPr="00D16C83">
            <w:rPr>
              <w:noProof w:val="0"/>
              <w:lang w:val="en-US"/>
            </w:rPr>
            <w:fldChar w:fldCharType="separate"/>
          </w:r>
          <w:hyperlink w:history="1" w:anchor="_Toc139021464">
            <w:r w:rsidRPr="000C7A67" w:rsidR="00AD3817">
              <w:rPr>
                <w:rStyle w:val="Hyperlink"/>
                <w:lang w:val="en-US"/>
              </w:rPr>
              <w:t>List of Abbreviations</w:t>
            </w:r>
            <w:r w:rsidR="00AD3817">
              <w:rPr>
                <w:webHidden/>
              </w:rPr>
              <w:tab/>
            </w:r>
            <w:r w:rsidR="00AD3817">
              <w:rPr>
                <w:webHidden/>
              </w:rPr>
              <w:fldChar w:fldCharType="begin"/>
            </w:r>
            <w:r w:rsidR="00AD3817">
              <w:rPr>
                <w:webHidden/>
              </w:rPr>
              <w:instrText xml:space="preserve"> PAGEREF _Toc139021464 \h </w:instrText>
            </w:r>
            <w:r w:rsidR="00AD3817">
              <w:rPr>
                <w:webHidden/>
              </w:rPr>
            </w:r>
            <w:r w:rsidR="00AD3817">
              <w:rPr>
                <w:webHidden/>
              </w:rPr>
              <w:fldChar w:fldCharType="separate"/>
            </w:r>
            <w:r w:rsidR="00AD3817">
              <w:rPr>
                <w:webHidden/>
              </w:rPr>
              <w:t>3</w:t>
            </w:r>
            <w:r w:rsidR="00AD3817">
              <w:rPr>
                <w:webHidden/>
              </w:rPr>
              <w:fldChar w:fldCharType="end"/>
            </w:r>
          </w:hyperlink>
        </w:p>
        <w:p w:rsidR="00AD3817" w:rsidRDefault="00000000" w14:paraId="19B1DFAB" w14:textId="21194BF6">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465">
            <w:r w:rsidRPr="000C7A67" w:rsidR="00AD3817">
              <w:rPr>
                <w:rStyle w:val="Hyperlink"/>
                <w:lang w:val="en-US"/>
              </w:rPr>
              <w:t>1.</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Context and approach</w:t>
            </w:r>
            <w:r w:rsidR="00AD3817">
              <w:rPr>
                <w:webHidden/>
              </w:rPr>
              <w:tab/>
            </w:r>
            <w:r w:rsidR="00AD3817">
              <w:rPr>
                <w:webHidden/>
              </w:rPr>
              <w:fldChar w:fldCharType="begin"/>
            </w:r>
            <w:r w:rsidR="00AD3817">
              <w:rPr>
                <w:webHidden/>
              </w:rPr>
              <w:instrText xml:space="preserve"> PAGEREF _Toc139021465 \h </w:instrText>
            </w:r>
            <w:r w:rsidR="00AD3817">
              <w:rPr>
                <w:webHidden/>
              </w:rPr>
            </w:r>
            <w:r w:rsidR="00AD3817">
              <w:rPr>
                <w:webHidden/>
              </w:rPr>
              <w:fldChar w:fldCharType="separate"/>
            </w:r>
            <w:r w:rsidR="00AD3817">
              <w:rPr>
                <w:webHidden/>
              </w:rPr>
              <w:t>5</w:t>
            </w:r>
            <w:r w:rsidR="00AD3817">
              <w:rPr>
                <w:webHidden/>
              </w:rPr>
              <w:fldChar w:fldCharType="end"/>
            </w:r>
          </w:hyperlink>
        </w:p>
        <w:p w:rsidR="00AD3817" w:rsidRDefault="00000000" w14:paraId="57DE7039" w14:textId="7C978232">
          <w:pPr>
            <w:pStyle w:val="Inhopg2"/>
            <w:rPr>
              <w:rFonts w:asciiTheme="minorHAnsi" w:hAnsiTheme="minorHAnsi" w:eastAsiaTheme="minorEastAsia" w:cstheme="minorBidi"/>
              <w:kern w:val="2"/>
              <w:sz w:val="22"/>
              <w:szCs w:val="22"/>
              <w:lang w:val="nl-NL"/>
              <w14:ligatures w14:val="standardContextual"/>
            </w:rPr>
          </w:pPr>
          <w:hyperlink w:history="1" w:anchor="_Toc139021466">
            <w:r w:rsidRPr="000C7A67" w:rsidR="00AD3817">
              <w:rPr>
                <w:rStyle w:val="Hyperlink"/>
                <w:lang w:val="en-US"/>
              </w:rPr>
              <w:t>1.1 European standards in Emergency Medicine: EUSEM</w:t>
            </w:r>
            <w:r w:rsidR="00AD3817">
              <w:rPr>
                <w:webHidden/>
              </w:rPr>
              <w:tab/>
            </w:r>
            <w:r w:rsidR="00AD3817">
              <w:rPr>
                <w:webHidden/>
              </w:rPr>
              <w:fldChar w:fldCharType="begin"/>
            </w:r>
            <w:r w:rsidR="00AD3817">
              <w:rPr>
                <w:webHidden/>
              </w:rPr>
              <w:instrText xml:space="preserve"> PAGEREF _Toc139021466 \h </w:instrText>
            </w:r>
            <w:r w:rsidR="00AD3817">
              <w:rPr>
                <w:webHidden/>
              </w:rPr>
            </w:r>
            <w:r w:rsidR="00AD3817">
              <w:rPr>
                <w:webHidden/>
              </w:rPr>
              <w:fldChar w:fldCharType="separate"/>
            </w:r>
            <w:r w:rsidR="00AD3817">
              <w:rPr>
                <w:webHidden/>
              </w:rPr>
              <w:t>5</w:t>
            </w:r>
            <w:r w:rsidR="00AD3817">
              <w:rPr>
                <w:webHidden/>
              </w:rPr>
              <w:fldChar w:fldCharType="end"/>
            </w:r>
          </w:hyperlink>
        </w:p>
        <w:p w:rsidR="00AD3817" w:rsidRDefault="00000000" w14:paraId="0B841107" w14:textId="4B5E08FA">
          <w:pPr>
            <w:pStyle w:val="Inhopg3"/>
            <w:rPr>
              <w:rFonts w:asciiTheme="minorHAnsi" w:hAnsiTheme="minorHAnsi" w:eastAsiaTheme="minorEastAsia" w:cstheme="minorBidi"/>
              <w:i w:val="0"/>
              <w:iCs w:val="0"/>
              <w:kern w:val="2"/>
              <w:lang w:val="nl-NL"/>
              <w14:ligatures w14:val="standardContextual"/>
            </w:rPr>
          </w:pPr>
          <w:hyperlink w:history="1" w:anchor="_Toc139021467">
            <w:r w:rsidRPr="000C7A67" w:rsidR="00AD3817">
              <w:rPr>
                <w:rStyle w:val="Hyperlink"/>
                <w:lang w:val="en-US"/>
              </w:rPr>
              <w:t>1.1.1 EBEEM and EMERGE</w:t>
            </w:r>
            <w:r w:rsidR="00AD3817">
              <w:rPr>
                <w:webHidden/>
              </w:rPr>
              <w:tab/>
            </w:r>
            <w:r w:rsidR="00AD3817">
              <w:rPr>
                <w:webHidden/>
              </w:rPr>
              <w:fldChar w:fldCharType="begin"/>
            </w:r>
            <w:r w:rsidR="00AD3817">
              <w:rPr>
                <w:webHidden/>
              </w:rPr>
              <w:instrText xml:space="preserve"> PAGEREF _Toc139021467 \h </w:instrText>
            </w:r>
            <w:r w:rsidR="00AD3817">
              <w:rPr>
                <w:webHidden/>
              </w:rPr>
            </w:r>
            <w:r w:rsidR="00AD3817">
              <w:rPr>
                <w:webHidden/>
              </w:rPr>
              <w:fldChar w:fldCharType="separate"/>
            </w:r>
            <w:r w:rsidR="00AD3817">
              <w:rPr>
                <w:webHidden/>
              </w:rPr>
              <w:t>6</w:t>
            </w:r>
            <w:r w:rsidR="00AD3817">
              <w:rPr>
                <w:webHidden/>
              </w:rPr>
              <w:fldChar w:fldCharType="end"/>
            </w:r>
          </w:hyperlink>
        </w:p>
        <w:p w:rsidR="00AD3817" w:rsidRDefault="00000000" w14:paraId="648DF69C" w14:textId="0B368FBA">
          <w:pPr>
            <w:pStyle w:val="Inhopg3"/>
            <w:rPr>
              <w:rFonts w:asciiTheme="minorHAnsi" w:hAnsiTheme="minorHAnsi" w:eastAsiaTheme="minorEastAsia" w:cstheme="minorBidi"/>
              <w:i w:val="0"/>
              <w:iCs w:val="0"/>
              <w:kern w:val="2"/>
              <w:lang w:val="nl-NL"/>
              <w14:ligatures w14:val="standardContextual"/>
            </w:rPr>
          </w:pPr>
          <w:hyperlink w:history="1" w:anchor="_Toc139021468">
            <w:r w:rsidRPr="000C7A67" w:rsidR="00AD3817">
              <w:rPr>
                <w:rStyle w:val="Hyperlink"/>
                <w:lang w:val="en-US"/>
              </w:rPr>
              <w:t>1.1.2 Status of European Postgraduate Medical Assessments</w:t>
            </w:r>
            <w:r w:rsidR="00AD3817">
              <w:rPr>
                <w:webHidden/>
              </w:rPr>
              <w:tab/>
            </w:r>
            <w:r w:rsidR="00AD3817">
              <w:rPr>
                <w:webHidden/>
              </w:rPr>
              <w:fldChar w:fldCharType="begin"/>
            </w:r>
            <w:r w:rsidR="00AD3817">
              <w:rPr>
                <w:webHidden/>
              </w:rPr>
              <w:instrText xml:space="preserve"> PAGEREF _Toc139021468 \h </w:instrText>
            </w:r>
            <w:r w:rsidR="00AD3817">
              <w:rPr>
                <w:webHidden/>
              </w:rPr>
            </w:r>
            <w:r w:rsidR="00AD3817">
              <w:rPr>
                <w:webHidden/>
              </w:rPr>
              <w:fldChar w:fldCharType="separate"/>
            </w:r>
            <w:r w:rsidR="00AD3817">
              <w:rPr>
                <w:webHidden/>
              </w:rPr>
              <w:t>7</w:t>
            </w:r>
            <w:r w:rsidR="00AD3817">
              <w:rPr>
                <w:webHidden/>
              </w:rPr>
              <w:fldChar w:fldCharType="end"/>
            </w:r>
          </w:hyperlink>
        </w:p>
        <w:p w:rsidR="00AD3817" w:rsidRDefault="00000000" w14:paraId="353A99EF" w14:textId="7F1C5107">
          <w:pPr>
            <w:pStyle w:val="Inhopg2"/>
            <w:rPr>
              <w:rFonts w:asciiTheme="minorHAnsi" w:hAnsiTheme="minorHAnsi" w:eastAsiaTheme="minorEastAsia" w:cstheme="minorBidi"/>
              <w:kern w:val="2"/>
              <w:sz w:val="22"/>
              <w:szCs w:val="22"/>
              <w:lang w:val="nl-NL"/>
              <w14:ligatures w14:val="standardContextual"/>
            </w:rPr>
          </w:pPr>
          <w:hyperlink w:history="1" w:anchor="_Toc139021469">
            <w:r w:rsidRPr="000C7A67" w:rsidR="00AD3817">
              <w:rPr>
                <w:rStyle w:val="Hyperlink"/>
                <w:lang w:val="en-US"/>
              </w:rPr>
              <w:t>1.2 European standards in EM for nurses: EuSEN</w:t>
            </w:r>
            <w:r w:rsidR="00AD3817">
              <w:rPr>
                <w:webHidden/>
              </w:rPr>
              <w:tab/>
            </w:r>
            <w:r w:rsidR="00AD3817">
              <w:rPr>
                <w:webHidden/>
              </w:rPr>
              <w:fldChar w:fldCharType="begin"/>
            </w:r>
            <w:r w:rsidR="00AD3817">
              <w:rPr>
                <w:webHidden/>
              </w:rPr>
              <w:instrText xml:space="preserve"> PAGEREF _Toc139021469 \h </w:instrText>
            </w:r>
            <w:r w:rsidR="00AD3817">
              <w:rPr>
                <w:webHidden/>
              </w:rPr>
            </w:r>
            <w:r w:rsidR="00AD3817">
              <w:rPr>
                <w:webHidden/>
              </w:rPr>
              <w:fldChar w:fldCharType="separate"/>
            </w:r>
            <w:r w:rsidR="00AD3817">
              <w:rPr>
                <w:webHidden/>
              </w:rPr>
              <w:t>8</w:t>
            </w:r>
            <w:r w:rsidR="00AD3817">
              <w:rPr>
                <w:webHidden/>
              </w:rPr>
              <w:fldChar w:fldCharType="end"/>
            </w:r>
          </w:hyperlink>
        </w:p>
        <w:p w:rsidR="00AD3817" w:rsidRDefault="00000000" w14:paraId="243048CE" w14:textId="719B3565">
          <w:pPr>
            <w:pStyle w:val="Inhopg2"/>
            <w:rPr>
              <w:rFonts w:asciiTheme="minorHAnsi" w:hAnsiTheme="minorHAnsi" w:eastAsiaTheme="minorEastAsia" w:cstheme="minorBidi"/>
              <w:kern w:val="2"/>
              <w:sz w:val="22"/>
              <w:szCs w:val="22"/>
              <w:lang w:val="nl-NL"/>
              <w14:ligatures w14:val="standardContextual"/>
            </w:rPr>
          </w:pPr>
          <w:hyperlink w:history="1" w:anchor="_Toc139021470">
            <w:r w:rsidRPr="000C7A67" w:rsidR="00AD3817">
              <w:rPr>
                <w:rStyle w:val="Hyperlink"/>
                <w:lang w:val="en-US"/>
              </w:rPr>
              <w:t>1.3 Response indicators for pre hospital care</w:t>
            </w:r>
            <w:r w:rsidR="00AD3817">
              <w:rPr>
                <w:webHidden/>
              </w:rPr>
              <w:tab/>
            </w:r>
            <w:r w:rsidR="00AD3817">
              <w:rPr>
                <w:webHidden/>
              </w:rPr>
              <w:fldChar w:fldCharType="begin"/>
            </w:r>
            <w:r w:rsidR="00AD3817">
              <w:rPr>
                <w:webHidden/>
              </w:rPr>
              <w:instrText xml:space="preserve"> PAGEREF _Toc139021470 \h </w:instrText>
            </w:r>
            <w:r w:rsidR="00AD3817">
              <w:rPr>
                <w:webHidden/>
              </w:rPr>
            </w:r>
            <w:r w:rsidR="00AD3817">
              <w:rPr>
                <w:webHidden/>
              </w:rPr>
              <w:fldChar w:fldCharType="separate"/>
            </w:r>
            <w:r w:rsidR="00AD3817">
              <w:rPr>
                <w:webHidden/>
              </w:rPr>
              <w:t>9</w:t>
            </w:r>
            <w:r w:rsidR="00AD3817">
              <w:rPr>
                <w:webHidden/>
              </w:rPr>
              <w:fldChar w:fldCharType="end"/>
            </w:r>
          </w:hyperlink>
        </w:p>
        <w:p w:rsidR="00AD3817" w:rsidRDefault="00000000" w14:paraId="6B65DEA6" w14:textId="3E39A857">
          <w:pPr>
            <w:pStyle w:val="Inhopg2"/>
            <w:rPr>
              <w:rFonts w:asciiTheme="minorHAnsi" w:hAnsiTheme="minorHAnsi" w:eastAsiaTheme="minorEastAsia" w:cstheme="minorBidi"/>
              <w:kern w:val="2"/>
              <w:sz w:val="22"/>
              <w:szCs w:val="22"/>
              <w:lang w:val="nl-NL"/>
              <w14:ligatures w14:val="standardContextual"/>
            </w:rPr>
          </w:pPr>
          <w:hyperlink w:history="1" w:anchor="_Toc139021471">
            <w:r w:rsidRPr="000C7A67" w:rsidR="00AD3817">
              <w:rPr>
                <w:rStyle w:val="Hyperlink"/>
              </w:rPr>
              <w:t>1.4 Ambulance transportation</w:t>
            </w:r>
            <w:r w:rsidR="00AD3817">
              <w:rPr>
                <w:webHidden/>
              </w:rPr>
              <w:tab/>
            </w:r>
            <w:r w:rsidR="00AD3817">
              <w:rPr>
                <w:webHidden/>
              </w:rPr>
              <w:fldChar w:fldCharType="begin"/>
            </w:r>
            <w:r w:rsidR="00AD3817">
              <w:rPr>
                <w:webHidden/>
              </w:rPr>
              <w:instrText xml:space="preserve"> PAGEREF _Toc139021471 \h </w:instrText>
            </w:r>
            <w:r w:rsidR="00AD3817">
              <w:rPr>
                <w:webHidden/>
              </w:rPr>
            </w:r>
            <w:r w:rsidR="00AD3817">
              <w:rPr>
                <w:webHidden/>
              </w:rPr>
              <w:fldChar w:fldCharType="separate"/>
            </w:r>
            <w:r w:rsidR="00AD3817">
              <w:rPr>
                <w:webHidden/>
              </w:rPr>
              <w:t>10</w:t>
            </w:r>
            <w:r w:rsidR="00AD3817">
              <w:rPr>
                <w:webHidden/>
              </w:rPr>
              <w:fldChar w:fldCharType="end"/>
            </w:r>
          </w:hyperlink>
        </w:p>
        <w:p w:rsidR="00AD3817" w:rsidRDefault="00000000" w14:paraId="3E1B8203" w14:textId="024C15C1">
          <w:pPr>
            <w:pStyle w:val="Inhopg3"/>
            <w:rPr>
              <w:rFonts w:asciiTheme="minorHAnsi" w:hAnsiTheme="minorHAnsi" w:eastAsiaTheme="minorEastAsia" w:cstheme="minorBidi"/>
              <w:i w:val="0"/>
              <w:iCs w:val="0"/>
              <w:kern w:val="2"/>
              <w:lang w:val="nl-NL"/>
              <w14:ligatures w14:val="standardContextual"/>
            </w:rPr>
          </w:pPr>
          <w:hyperlink w:history="1" w:anchor="_Toc139021472">
            <w:r w:rsidRPr="000C7A67" w:rsidR="00AD3817">
              <w:rPr>
                <w:rStyle w:val="Hyperlink"/>
              </w:rPr>
              <w:t>Non-emergency levels</w:t>
            </w:r>
            <w:r w:rsidR="00AD3817">
              <w:rPr>
                <w:webHidden/>
              </w:rPr>
              <w:tab/>
            </w:r>
            <w:r w:rsidR="00AD3817">
              <w:rPr>
                <w:webHidden/>
              </w:rPr>
              <w:fldChar w:fldCharType="begin"/>
            </w:r>
            <w:r w:rsidR="00AD3817">
              <w:rPr>
                <w:webHidden/>
              </w:rPr>
              <w:instrText xml:space="preserve"> PAGEREF _Toc139021472 \h </w:instrText>
            </w:r>
            <w:r w:rsidR="00AD3817">
              <w:rPr>
                <w:webHidden/>
              </w:rPr>
            </w:r>
            <w:r w:rsidR="00AD3817">
              <w:rPr>
                <w:webHidden/>
              </w:rPr>
              <w:fldChar w:fldCharType="separate"/>
            </w:r>
            <w:r w:rsidR="00AD3817">
              <w:rPr>
                <w:webHidden/>
              </w:rPr>
              <w:t>10</w:t>
            </w:r>
            <w:r w:rsidR="00AD3817">
              <w:rPr>
                <w:webHidden/>
              </w:rPr>
              <w:fldChar w:fldCharType="end"/>
            </w:r>
          </w:hyperlink>
        </w:p>
        <w:p w:rsidR="00AD3817" w:rsidRDefault="00000000" w14:paraId="405782BC" w14:textId="31DCD444">
          <w:pPr>
            <w:pStyle w:val="Inhopg3"/>
            <w:rPr>
              <w:rFonts w:asciiTheme="minorHAnsi" w:hAnsiTheme="minorHAnsi" w:eastAsiaTheme="minorEastAsia" w:cstheme="minorBidi"/>
              <w:i w:val="0"/>
              <w:iCs w:val="0"/>
              <w:kern w:val="2"/>
              <w:lang w:val="nl-NL"/>
              <w14:ligatures w14:val="standardContextual"/>
            </w:rPr>
          </w:pPr>
          <w:hyperlink w:history="1" w:anchor="_Toc139021473">
            <w:r w:rsidRPr="000C7A67" w:rsidR="00AD3817">
              <w:rPr>
                <w:rStyle w:val="Hyperlink"/>
              </w:rPr>
              <w:t>Emergency transportation</w:t>
            </w:r>
            <w:r w:rsidR="00AD3817">
              <w:rPr>
                <w:webHidden/>
              </w:rPr>
              <w:tab/>
            </w:r>
            <w:r w:rsidR="00AD3817">
              <w:rPr>
                <w:webHidden/>
              </w:rPr>
              <w:fldChar w:fldCharType="begin"/>
            </w:r>
            <w:r w:rsidR="00AD3817">
              <w:rPr>
                <w:webHidden/>
              </w:rPr>
              <w:instrText xml:space="preserve"> PAGEREF _Toc139021473 \h </w:instrText>
            </w:r>
            <w:r w:rsidR="00AD3817">
              <w:rPr>
                <w:webHidden/>
              </w:rPr>
            </w:r>
            <w:r w:rsidR="00AD3817">
              <w:rPr>
                <w:webHidden/>
              </w:rPr>
              <w:fldChar w:fldCharType="separate"/>
            </w:r>
            <w:r w:rsidR="00AD3817">
              <w:rPr>
                <w:webHidden/>
              </w:rPr>
              <w:t>11</w:t>
            </w:r>
            <w:r w:rsidR="00AD3817">
              <w:rPr>
                <w:webHidden/>
              </w:rPr>
              <w:fldChar w:fldCharType="end"/>
            </w:r>
          </w:hyperlink>
        </w:p>
        <w:p w:rsidR="00AD3817" w:rsidRDefault="00000000" w14:paraId="783F315F" w14:textId="7F516768">
          <w:pPr>
            <w:pStyle w:val="Inhopg3"/>
            <w:rPr>
              <w:rFonts w:asciiTheme="minorHAnsi" w:hAnsiTheme="minorHAnsi" w:eastAsiaTheme="minorEastAsia" w:cstheme="minorBidi"/>
              <w:i w:val="0"/>
              <w:iCs w:val="0"/>
              <w:kern w:val="2"/>
              <w:lang w:val="nl-NL"/>
              <w14:ligatures w14:val="standardContextual"/>
            </w:rPr>
          </w:pPr>
          <w:hyperlink w:history="1" w:anchor="_Toc139021474">
            <w:r w:rsidRPr="000C7A67" w:rsidR="00AD3817">
              <w:rPr>
                <w:rStyle w:val="Hyperlink"/>
              </w:rPr>
              <w:t>Non-emergency transportation</w:t>
            </w:r>
            <w:r w:rsidR="00AD3817">
              <w:rPr>
                <w:webHidden/>
              </w:rPr>
              <w:tab/>
            </w:r>
            <w:r w:rsidR="00AD3817">
              <w:rPr>
                <w:webHidden/>
              </w:rPr>
              <w:fldChar w:fldCharType="begin"/>
            </w:r>
            <w:r w:rsidR="00AD3817">
              <w:rPr>
                <w:webHidden/>
              </w:rPr>
              <w:instrText xml:space="preserve"> PAGEREF _Toc139021474 \h </w:instrText>
            </w:r>
            <w:r w:rsidR="00AD3817">
              <w:rPr>
                <w:webHidden/>
              </w:rPr>
            </w:r>
            <w:r w:rsidR="00AD3817">
              <w:rPr>
                <w:webHidden/>
              </w:rPr>
              <w:fldChar w:fldCharType="separate"/>
            </w:r>
            <w:r w:rsidR="00AD3817">
              <w:rPr>
                <w:webHidden/>
              </w:rPr>
              <w:t>11</w:t>
            </w:r>
            <w:r w:rsidR="00AD3817">
              <w:rPr>
                <w:webHidden/>
              </w:rPr>
              <w:fldChar w:fldCharType="end"/>
            </w:r>
          </w:hyperlink>
        </w:p>
        <w:p w:rsidR="00AD3817" w:rsidRDefault="00000000" w14:paraId="2B5609DE" w14:textId="38B752F7">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475">
            <w:r w:rsidRPr="000C7A67" w:rsidR="00AD3817">
              <w:rPr>
                <w:rStyle w:val="Hyperlink"/>
                <w:lang w:val="en-US"/>
              </w:rPr>
              <w:t>2.</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Methodologies for assessing competencies and training needs</w:t>
            </w:r>
            <w:r w:rsidR="00AD3817">
              <w:rPr>
                <w:webHidden/>
              </w:rPr>
              <w:tab/>
            </w:r>
            <w:r w:rsidR="00AD3817">
              <w:rPr>
                <w:webHidden/>
              </w:rPr>
              <w:fldChar w:fldCharType="begin"/>
            </w:r>
            <w:r w:rsidR="00AD3817">
              <w:rPr>
                <w:webHidden/>
              </w:rPr>
              <w:instrText xml:space="preserve"> PAGEREF _Toc139021475 \h </w:instrText>
            </w:r>
            <w:r w:rsidR="00AD3817">
              <w:rPr>
                <w:webHidden/>
              </w:rPr>
            </w:r>
            <w:r w:rsidR="00AD3817">
              <w:rPr>
                <w:webHidden/>
              </w:rPr>
              <w:fldChar w:fldCharType="separate"/>
            </w:r>
            <w:r w:rsidR="00AD3817">
              <w:rPr>
                <w:webHidden/>
              </w:rPr>
              <w:t>13</w:t>
            </w:r>
            <w:r w:rsidR="00AD3817">
              <w:rPr>
                <w:webHidden/>
              </w:rPr>
              <w:fldChar w:fldCharType="end"/>
            </w:r>
          </w:hyperlink>
        </w:p>
        <w:p w:rsidR="00AD3817" w:rsidRDefault="00000000" w14:paraId="1EC542F9" w14:textId="0E8D5980">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476">
            <w:r w:rsidRPr="000C7A67" w:rsidR="00AD3817">
              <w:rPr>
                <w:rStyle w:val="Hyperlink"/>
                <w:lang w:val="en-US"/>
              </w:rPr>
              <w:t>3.</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Primary data collection</w:t>
            </w:r>
            <w:r w:rsidR="00AD3817">
              <w:rPr>
                <w:webHidden/>
              </w:rPr>
              <w:tab/>
            </w:r>
            <w:r w:rsidR="00AD3817">
              <w:rPr>
                <w:webHidden/>
              </w:rPr>
              <w:fldChar w:fldCharType="begin"/>
            </w:r>
            <w:r w:rsidR="00AD3817">
              <w:rPr>
                <w:webHidden/>
              </w:rPr>
              <w:instrText xml:space="preserve"> PAGEREF _Toc139021476 \h </w:instrText>
            </w:r>
            <w:r w:rsidR="00AD3817">
              <w:rPr>
                <w:webHidden/>
              </w:rPr>
            </w:r>
            <w:r w:rsidR="00AD3817">
              <w:rPr>
                <w:webHidden/>
              </w:rPr>
              <w:fldChar w:fldCharType="separate"/>
            </w:r>
            <w:r w:rsidR="00AD3817">
              <w:rPr>
                <w:webHidden/>
              </w:rPr>
              <w:t>16</w:t>
            </w:r>
            <w:r w:rsidR="00AD3817">
              <w:rPr>
                <w:webHidden/>
              </w:rPr>
              <w:fldChar w:fldCharType="end"/>
            </w:r>
          </w:hyperlink>
        </w:p>
        <w:p w:rsidR="00AD3817" w:rsidRDefault="00000000" w14:paraId="10A6FC36" w14:textId="6F77D272">
          <w:pPr>
            <w:pStyle w:val="Inhopg2"/>
            <w:rPr>
              <w:rFonts w:asciiTheme="minorHAnsi" w:hAnsiTheme="minorHAnsi" w:eastAsiaTheme="minorEastAsia" w:cstheme="minorBidi"/>
              <w:kern w:val="2"/>
              <w:sz w:val="22"/>
              <w:szCs w:val="22"/>
              <w:lang w:val="nl-NL"/>
              <w14:ligatures w14:val="standardContextual"/>
            </w:rPr>
          </w:pPr>
          <w:hyperlink w:history="1" w:anchor="_Toc139021477">
            <w:r w:rsidRPr="000C7A67" w:rsidR="00AD3817">
              <w:rPr>
                <w:rStyle w:val="Hyperlink"/>
                <w:lang w:val="en-US"/>
              </w:rPr>
              <w:t>3.1 Interviews</w:t>
            </w:r>
            <w:r w:rsidR="00AD3817">
              <w:rPr>
                <w:webHidden/>
              </w:rPr>
              <w:tab/>
            </w:r>
            <w:r w:rsidR="00AD3817">
              <w:rPr>
                <w:webHidden/>
              </w:rPr>
              <w:fldChar w:fldCharType="begin"/>
            </w:r>
            <w:r w:rsidR="00AD3817">
              <w:rPr>
                <w:webHidden/>
              </w:rPr>
              <w:instrText xml:space="preserve"> PAGEREF _Toc139021477 \h </w:instrText>
            </w:r>
            <w:r w:rsidR="00AD3817">
              <w:rPr>
                <w:webHidden/>
              </w:rPr>
            </w:r>
            <w:r w:rsidR="00AD3817">
              <w:rPr>
                <w:webHidden/>
              </w:rPr>
              <w:fldChar w:fldCharType="separate"/>
            </w:r>
            <w:r w:rsidR="00AD3817">
              <w:rPr>
                <w:webHidden/>
              </w:rPr>
              <w:t>16</w:t>
            </w:r>
            <w:r w:rsidR="00AD3817">
              <w:rPr>
                <w:webHidden/>
              </w:rPr>
              <w:fldChar w:fldCharType="end"/>
            </w:r>
          </w:hyperlink>
        </w:p>
        <w:p w:rsidR="00AD3817" w:rsidRDefault="00000000" w14:paraId="71266E78" w14:textId="2E08CF06">
          <w:pPr>
            <w:pStyle w:val="Inhopg2"/>
            <w:rPr>
              <w:rFonts w:asciiTheme="minorHAnsi" w:hAnsiTheme="minorHAnsi" w:eastAsiaTheme="minorEastAsia" w:cstheme="minorBidi"/>
              <w:kern w:val="2"/>
              <w:sz w:val="22"/>
              <w:szCs w:val="22"/>
              <w:lang w:val="nl-NL"/>
              <w14:ligatures w14:val="standardContextual"/>
            </w:rPr>
          </w:pPr>
          <w:hyperlink w:history="1" w:anchor="_Toc139021478">
            <w:r w:rsidRPr="000C7A67" w:rsidR="00AD3817">
              <w:rPr>
                <w:rStyle w:val="Hyperlink"/>
                <w:lang w:val="en-US"/>
              </w:rPr>
              <w:t>3.2 Online questionnaire</w:t>
            </w:r>
            <w:r w:rsidR="00AD3817">
              <w:rPr>
                <w:webHidden/>
              </w:rPr>
              <w:tab/>
            </w:r>
            <w:r w:rsidR="00AD3817">
              <w:rPr>
                <w:webHidden/>
              </w:rPr>
              <w:fldChar w:fldCharType="begin"/>
            </w:r>
            <w:r w:rsidR="00AD3817">
              <w:rPr>
                <w:webHidden/>
              </w:rPr>
              <w:instrText xml:space="preserve"> PAGEREF _Toc139021478 \h </w:instrText>
            </w:r>
            <w:r w:rsidR="00AD3817">
              <w:rPr>
                <w:webHidden/>
              </w:rPr>
            </w:r>
            <w:r w:rsidR="00AD3817">
              <w:rPr>
                <w:webHidden/>
              </w:rPr>
              <w:fldChar w:fldCharType="separate"/>
            </w:r>
            <w:r w:rsidR="00AD3817">
              <w:rPr>
                <w:webHidden/>
              </w:rPr>
              <w:t>17</w:t>
            </w:r>
            <w:r w:rsidR="00AD3817">
              <w:rPr>
                <w:webHidden/>
              </w:rPr>
              <w:fldChar w:fldCharType="end"/>
            </w:r>
          </w:hyperlink>
        </w:p>
        <w:p w:rsidR="00AD3817" w:rsidRDefault="00000000" w14:paraId="6A68DD0A" w14:textId="355AEE94">
          <w:pPr>
            <w:pStyle w:val="Inhopg2"/>
            <w:rPr>
              <w:rFonts w:asciiTheme="minorHAnsi" w:hAnsiTheme="minorHAnsi" w:eastAsiaTheme="minorEastAsia" w:cstheme="minorBidi"/>
              <w:kern w:val="2"/>
              <w:sz w:val="22"/>
              <w:szCs w:val="22"/>
              <w:lang w:val="nl-NL"/>
              <w14:ligatures w14:val="standardContextual"/>
            </w:rPr>
          </w:pPr>
          <w:hyperlink w:history="1" w:anchor="_Toc139021479">
            <w:r w:rsidRPr="000C7A67" w:rsidR="00AD3817">
              <w:rPr>
                <w:rStyle w:val="Hyperlink"/>
                <w:lang w:val="en-US"/>
              </w:rPr>
              <w:t>3.3 Data Analysis</w:t>
            </w:r>
            <w:r w:rsidR="00AD3817">
              <w:rPr>
                <w:webHidden/>
              </w:rPr>
              <w:tab/>
            </w:r>
            <w:r w:rsidR="00AD3817">
              <w:rPr>
                <w:webHidden/>
              </w:rPr>
              <w:fldChar w:fldCharType="begin"/>
            </w:r>
            <w:r w:rsidR="00AD3817">
              <w:rPr>
                <w:webHidden/>
              </w:rPr>
              <w:instrText xml:space="preserve"> PAGEREF _Toc139021479 \h </w:instrText>
            </w:r>
            <w:r w:rsidR="00AD3817">
              <w:rPr>
                <w:webHidden/>
              </w:rPr>
            </w:r>
            <w:r w:rsidR="00AD3817">
              <w:rPr>
                <w:webHidden/>
              </w:rPr>
              <w:fldChar w:fldCharType="separate"/>
            </w:r>
            <w:r w:rsidR="00AD3817">
              <w:rPr>
                <w:webHidden/>
              </w:rPr>
              <w:t>17</w:t>
            </w:r>
            <w:r w:rsidR="00AD3817">
              <w:rPr>
                <w:webHidden/>
              </w:rPr>
              <w:fldChar w:fldCharType="end"/>
            </w:r>
          </w:hyperlink>
        </w:p>
        <w:p w:rsidR="00AD3817" w:rsidRDefault="00000000" w14:paraId="53F4B4C1" w14:textId="5A37AE7F">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480">
            <w:r w:rsidRPr="000C7A67" w:rsidR="00AD3817">
              <w:rPr>
                <w:rStyle w:val="Hyperlink"/>
                <w:lang w:val="en-US"/>
              </w:rPr>
              <w:t>4.</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 xml:space="preserve">Description of the </w:t>
            </w:r>
            <w:r w:rsidRPr="000C7A67" w:rsidR="00AD3817">
              <w:rPr>
                <w:rStyle w:val="Hyperlink"/>
                <w:i/>
                <w:lang w:val="en-US"/>
              </w:rPr>
              <w:t>status quo</w:t>
            </w:r>
            <w:r w:rsidRPr="000C7A67" w:rsidR="00AD3817">
              <w:rPr>
                <w:rStyle w:val="Hyperlink"/>
                <w:lang w:val="en-US"/>
              </w:rPr>
              <w:t xml:space="preserve"> in EM provision at the PHC level and municipal hospitals in Albania</w:t>
            </w:r>
            <w:r w:rsidR="00AD3817">
              <w:rPr>
                <w:webHidden/>
              </w:rPr>
              <w:tab/>
            </w:r>
            <w:r w:rsidR="00AD3817">
              <w:rPr>
                <w:webHidden/>
              </w:rPr>
              <w:fldChar w:fldCharType="begin"/>
            </w:r>
            <w:r w:rsidR="00AD3817">
              <w:rPr>
                <w:webHidden/>
              </w:rPr>
              <w:instrText xml:space="preserve"> PAGEREF _Toc139021480 \h </w:instrText>
            </w:r>
            <w:r w:rsidR="00AD3817">
              <w:rPr>
                <w:webHidden/>
              </w:rPr>
            </w:r>
            <w:r w:rsidR="00AD3817">
              <w:rPr>
                <w:webHidden/>
              </w:rPr>
              <w:fldChar w:fldCharType="separate"/>
            </w:r>
            <w:r w:rsidR="00AD3817">
              <w:rPr>
                <w:webHidden/>
              </w:rPr>
              <w:t>19</w:t>
            </w:r>
            <w:r w:rsidR="00AD3817">
              <w:rPr>
                <w:webHidden/>
              </w:rPr>
              <w:fldChar w:fldCharType="end"/>
            </w:r>
          </w:hyperlink>
        </w:p>
        <w:p w:rsidR="00AD3817" w:rsidRDefault="00000000" w14:paraId="6DC72E12" w14:textId="483A083F">
          <w:pPr>
            <w:pStyle w:val="Inhopg2"/>
            <w:rPr>
              <w:rFonts w:asciiTheme="minorHAnsi" w:hAnsiTheme="minorHAnsi" w:eastAsiaTheme="minorEastAsia" w:cstheme="minorBidi"/>
              <w:kern w:val="2"/>
              <w:sz w:val="22"/>
              <w:szCs w:val="22"/>
              <w:lang w:val="nl-NL"/>
              <w14:ligatures w14:val="standardContextual"/>
            </w:rPr>
          </w:pPr>
          <w:hyperlink w:history="1" w:anchor="_Toc139021481">
            <w:r w:rsidRPr="000C7A67" w:rsidR="00AD3817">
              <w:rPr>
                <w:rStyle w:val="Hyperlink"/>
                <w:lang w:val="en-US"/>
              </w:rPr>
              <w:t>4.1 Existing standards, guidelines, and frameworks for core competencies</w:t>
            </w:r>
            <w:r w:rsidR="00AD3817">
              <w:rPr>
                <w:webHidden/>
              </w:rPr>
              <w:tab/>
            </w:r>
            <w:r w:rsidR="00AD3817">
              <w:rPr>
                <w:webHidden/>
              </w:rPr>
              <w:fldChar w:fldCharType="begin"/>
            </w:r>
            <w:r w:rsidR="00AD3817">
              <w:rPr>
                <w:webHidden/>
              </w:rPr>
              <w:instrText xml:space="preserve"> PAGEREF _Toc139021481 \h </w:instrText>
            </w:r>
            <w:r w:rsidR="00AD3817">
              <w:rPr>
                <w:webHidden/>
              </w:rPr>
            </w:r>
            <w:r w:rsidR="00AD3817">
              <w:rPr>
                <w:webHidden/>
              </w:rPr>
              <w:fldChar w:fldCharType="separate"/>
            </w:r>
            <w:r w:rsidR="00AD3817">
              <w:rPr>
                <w:webHidden/>
              </w:rPr>
              <w:t>19</w:t>
            </w:r>
            <w:r w:rsidR="00AD3817">
              <w:rPr>
                <w:webHidden/>
              </w:rPr>
              <w:fldChar w:fldCharType="end"/>
            </w:r>
          </w:hyperlink>
        </w:p>
        <w:p w:rsidR="00AD3817" w:rsidRDefault="00000000" w14:paraId="0D3F6034" w14:textId="18A71030">
          <w:pPr>
            <w:pStyle w:val="Inhopg3"/>
            <w:rPr>
              <w:rFonts w:asciiTheme="minorHAnsi" w:hAnsiTheme="minorHAnsi" w:eastAsiaTheme="minorEastAsia" w:cstheme="minorBidi"/>
              <w:i w:val="0"/>
              <w:iCs w:val="0"/>
              <w:kern w:val="2"/>
              <w:lang w:val="nl-NL"/>
              <w14:ligatures w14:val="standardContextual"/>
            </w:rPr>
          </w:pPr>
          <w:hyperlink w:history="1" w:anchor="_Toc139021482">
            <w:r w:rsidRPr="000C7A67" w:rsidR="00AD3817">
              <w:rPr>
                <w:rStyle w:val="Hyperlink"/>
                <w:lang w:val="en-US"/>
              </w:rPr>
              <w:t>4.1.1 Administrative and territorial health system reforms</w:t>
            </w:r>
            <w:r w:rsidR="00AD3817">
              <w:rPr>
                <w:webHidden/>
              </w:rPr>
              <w:tab/>
            </w:r>
            <w:r w:rsidR="00AD3817">
              <w:rPr>
                <w:webHidden/>
              </w:rPr>
              <w:fldChar w:fldCharType="begin"/>
            </w:r>
            <w:r w:rsidR="00AD3817">
              <w:rPr>
                <w:webHidden/>
              </w:rPr>
              <w:instrText xml:space="preserve"> PAGEREF _Toc139021482 \h </w:instrText>
            </w:r>
            <w:r w:rsidR="00AD3817">
              <w:rPr>
                <w:webHidden/>
              </w:rPr>
            </w:r>
            <w:r w:rsidR="00AD3817">
              <w:rPr>
                <w:webHidden/>
              </w:rPr>
              <w:fldChar w:fldCharType="separate"/>
            </w:r>
            <w:r w:rsidR="00AD3817">
              <w:rPr>
                <w:webHidden/>
              </w:rPr>
              <w:t>20</w:t>
            </w:r>
            <w:r w:rsidR="00AD3817">
              <w:rPr>
                <w:webHidden/>
              </w:rPr>
              <w:fldChar w:fldCharType="end"/>
            </w:r>
          </w:hyperlink>
        </w:p>
        <w:p w:rsidR="00AD3817" w:rsidRDefault="00000000" w14:paraId="535A6183" w14:textId="471FC6D5">
          <w:pPr>
            <w:pStyle w:val="Inhopg3"/>
            <w:rPr>
              <w:rFonts w:asciiTheme="minorHAnsi" w:hAnsiTheme="minorHAnsi" w:eastAsiaTheme="minorEastAsia" w:cstheme="minorBidi"/>
              <w:i w:val="0"/>
              <w:iCs w:val="0"/>
              <w:kern w:val="2"/>
              <w:lang w:val="nl-NL"/>
              <w14:ligatures w14:val="standardContextual"/>
            </w:rPr>
          </w:pPr>
          <w:hyperlink w:history="1" w:anchor="_Toc139021483">
            <w:r w:rsidRPr="000C7A67" w:rsidR="00AD3817">
              <w:rPr>
                <w:rStyle w:val="Hyperlink"/>
                <w:lang w:val="en-US"/>
              </w:rPr>
              <w:t>4.1.2 Roles and functions of different stakeholders</w:t>
            </w:r>
            <w:r w:rsidR="00AD3817">
              <w:rPr>
                <w:webHidden/>
              </w:rPr>
              <w:tab/>
            </w:r>
            <w:r w:rsidR="00AD3817">
              <w:rPr>
                <w:webHidden/>
              </w:rPr>
              <w:fldChar w:fldCharType="begin"/>
            </w:r>
            <w:r w:rsidR="00AD3817">
              <w:rPr>
                <w:webHidden/>
              </w:rPr>
              <w:instrText xml:space="preserve"> PAGEREF _Toc139021483 \h </w:instrText>
            </w:r>
            <w:r w:rsidR="00AD3817">
              <w:rPr>
                <w:webHidden/>
              </w:rPr>
            </w:r>
            <w:r w:rsidR="00AD3817">
              <w:rPr>
                <w:webHidden/>
              </w:rPr>
              <w:fldChar w:fldCharType="separate"/>
            </w:r>
            <w:r w:rsidR="00AD3817">
              <w:rPr>
                <w:webHidden/>
              </w:rPr>
              <w:t>23</w:t>
            </w:r>
            <w:r w:rsidR="00AD3817">
              <w:rPr>
                <w:webHidden/>
              </w:rPr>
              <w:fldChar w:fldCharType="end"/>
            </w:r>
          </w:hyperlink>
        </w:p>
        <w:p w:rsidR="00AD3817" w:rsidRDefault="00000000" w14:paraId="4D5BC863" w14:textId="627A63F8">
          <w:pPr>
            <w:pStyle w:val="Inhopg2"/>
            <w:rPr>
              <w:rFonts w:asciiTheme="minorHAnsi" w:hAnsiTheme="minorHAnsi" w:eastAsiaTheme="minorEastAsia" w:cstheme="minorBidi"/>
              <w:kern w:val="2"/>
              <w:sz w:val="22"/>
              <w:szCs w:val="22"/>
              <w:lang w:val="nl-NL"/>
              <w14:ligatures w14:val="standardContextual"/>
            </w:rPr>
          </w:pPr>
          <w:hyperlink w:history="1" w:anchor="_Toc139021484">
            <w:r w:rsidRPr="000C7A67" w:rsidR="00AD3817">
              <w:rPr>
                <w:rStyle w:val="Hyperlink"/>
                <w:lang w:val="en-US"/>
              </w:rPr>
              <w:t>4.2 Assessment of emergency medical care competencies</w:t>
            </w:r>
            <w:r w:rsidR="00AD3817">
              <w:rPr>
                <w:webHidden/>
              </w:rPr>
              <w:tab/>
            </w:r>
            <w:r w:rsidR="00AD3817">
              <w:rPr>
                <w:webHidden/>
              </w:rPr>
              <w:fldChar w:fldCharType="begin"/>
            </w:r>
            <w:r w:rsidR="00AD3817">
              <w:rPr>
                <w:webHidden/>
              </w:rPr>
              <w:instrText xml:space="preserve"> PAGEREF _Toc139021484 \h </w:instrText>
            </w:r>
            <w:r w:rsidR="00AD3817">
              <w:rPr>
                <w:webHidden/>
              </w:rPr>
            </w:r>
            <w:r w:rsidR="00AD3817">
              <w:rPr>
                <w:webHidden/>
              </w:rPr>
              <w:fldChar w:fldCharType="separate"/>
            </w:r>
            <w:r w:rsidR="00AD3817">
              <w:rPr>
                <w:webHidden/>
              </w:rPr>
              <w:t>23</w:t>
            </w:r>
            <w:r w:rsidR="00AD3817">
              <w:rPr>
                <w:webHidden/>
              </w:rPr>
              <w:fldChar w:fldCharType="end"/>
            </w:r>
          </w:hyperlink>
        </w:p>
        <w:p w:rsidR="00AD3817" w:rsidRDefault="00000000" w14:paraId="55236A16" w14:textId="2870D11D">
          <w:pPr>
            <w:pStyle w:val="Inhopg3"/>
            <w:rPr>
              <w:rFonts w:asciiTheme="minorHAnsi" w:hAnsiTheme="minorHAnsi" w:eastAsiaTheme="minorEastAsia" w:cstheme="minorBidi"/>
              <w:i w:val="0"/>
              <w:iCs w:val="0"/>
              <w:kern w:val="2"/>
              <w:lang w:val="nl-NL"/>
              <w14:ligatures w14:val="standardContextual"/>
            </w:rPr>
          </w:pPr>
          <w:hyperlink w:history="1" w:anchor="_Toc139021485">
            <w:r w:rsidRPr="000C7A67" w:rsidR="00AD3817">
              <w:rPr>
                <w:rStyle w:val="Hyperlink"/>
                <w:lang w:val="en-US"/>
              </w:rPr>
              <w:t>4.2.1 Institutions offering academic programs and professional training</w:t>
            </w:r>
            <w:r w:rsidR="00AD3817">
              <w:rPr>
                <w:webHidden/>
              </w:rPr>
              <w:tab/>
            </w:r>
            <w:r w:rsidR="00AD3817">
              <w:rPr>
                <w:webHidden/>
              </w:rPr>
              <w:fldChar w:fldCharType="begin"/>
            </w:r>
            <w:r w:rsidR="00AD3817">
              <w:rPr>
                <w:webHidden/>
              </w:rPr>
              <w:instrText xml:space="preserve"> PAGEREF _Toc139021485 \h </w:instrText>
            </w:r>
            <w:r w:rsidR="00AD3817">
              <w:rPr>
                <w:webHidden/>
              </w:rPr>
            </w:r>
            <w:r w:rsidR="00AD3817">
              <w:rPr>
                <w:webHidden/>
              </w:rPr>
              <w:fldChar w:fldCharType="separate"/>
            </w:r>
            <w:r w:rsidR="00AD3817">
              <w:rPr>
                <w:webHidden/>
              </w:rPr>
              <w:t>24</w:t>
            </w:r>
            <w:r w:rsidR="00AD3817">
              <w:rPr>
                <w:webHidden/>
              </w:rPr>
              <w:fldChar w:fldCharType="end"/>
            </w:r>
          </w:hyperlink>
        </w:p>
        <w:p w:rsidR="00AD3817" w:rsidRDefault="00000000" w14:paraId="4AA9ABF4" w14:textId="74D32FDD">
          <w:pPr>
            <w:pStyle w:val="Inhopg3"/>
            <w:rPr>
              <w:rFonts w:asciiTheme="minorHAnsi" w:hAnsiTheme="minorHAnsi" w:eastAsiaTheme="minorEastAsia" w:cstheme="minorBidi"/>
              <w:i w:val="0"/>
              <w:iCs w:val="0"/>
              <w:kern w:val="2"/>
              <w:lang w:val="nl-NL"/>
              <w14:ligatures w14:val="standardContextual"/>
            </w:rPr>
          </w:pPr>
          <w:hyperlink w:history="1" w:anchor="_Toc139021486">
            <w:r w:rsidRPr="000C7A67" w:rsidR="00AD3817">
              <w:rPr>
                <w:rStyle w:val="Hyperlink"/>
                <w:lang w:val="en-US"/>
              </w:rPr>
              <w:t>4.2.2 Actual education and professional training of EM staff</w:t>
            </w:r>
            <w:r w:rsidR="00AD3817">
              <w:rPr>
                <w:webHidden/>
              </w:rPr>
              <w:tab/>
            </w:r>
            <w:r w:rsidR="00AD3817">
              <w:rPr>
                <w:webHidden/>
              </w:rPr>
              <w:fldChar w:fldCharType="begin"/>
            </w:r>
            <w:r w:rsidR="00AD3817">
              <w:rPr>
                <w:webHidden/>
              </w:rPr>
              <w:instrText xml:space="preserve"> PAGEREF _Toc139021486 \h </w:instrText>
            </w:r>
            <w:r w:rsidR="00AD3817">
              <w:rPr>
                <w:webHidden/>
              </w:rPr>
            </w:r>
            <w:r w:rsidR="00AD3817">
              <w:rPr>
                <w:webHidden/>
              </w:rPr>
              <w:fldChar w:fldCharType="separate"/>
            </w:r>
            <w:r w:rsidR="00AD3817">
              <w:rPr>
                <w:webHidden/>
              </w:rPr>
              <w:t>25</w:t>
            </w:r>
            <w:r w:rsidR="00AD3817">
              <w:rPr>
                <w:webHidden/>
              </w:rPr>
              <w:fldChar w:fldCharType="end"/>
            </w:r>
          </w:hyperlink>
        </w:p>
        <w:p w:rsidR="00AD3817" w:rsidRDefault="00000000" w14:paraId="6A3680F0" w14:textId="4DEC10DD">
          <w:pPr>
            <w:pStyle w:val="Inhopg3"/>
            <w:rPr>
              <w:rFonts w:asciiTheme="minorHAnsi" w:hAnsiTheme="minorHAnsi" w:eastAsiaTheme="minorEastAsia" w:cstheme="minorBidi"/>
              <w:i w:val="0"/>
              <w:iCs w:val="0"/>
              <w:kern w:val="2"/>
              <w:lang w:val="nl-NL"/>
              <w14:ligatures w14:val="standardContextual"/>
            </w:rPr>
          </w:pPr>
          <w:hyperlink w:history="1" w:anchor="_Toc139021487">
            <w:r w:rsidRPr="000C7A67" w:rsidR="00AD3817">
              <w:rPr>
                <w:rStyle w:val="Hyperlink"/>
                <w:lang w:val="en-US"/>
              </w:rPr>
              <w:t>4.2.3 Developed EM skills and competencies</w:t>
            </w:r>
            <w:r w:rsidR="00AD3817">
              <w:rPr>
                <w:webHidden/>
              </w:rPr>
              <w:tab/>
            </w:r>
            <w:r w:rsidR="00AD3817">
              <w:rPr>
                <w:webHidden/>
              </w:rPr>
              <w:fldChar w:fldCharType="begin"/>
            </w:r>
            <w:r w:rsidR="00AD3817">
              <w:rPr>
                <w:webHidden/>
              </w:rPr>
              <w:instrText xml:space="preserve"> PAGEREF _Toc139021487 \h </w:instrText>
            </w:r>
            <w:r w:rsidR="00AD3817">
              <w:rPr>
                <w:webHidden/>
              </w:rPr>
            </w:r>
            <w:r w:rsidR="00AD3817">
              <w:rPr>
                <w:webHidden/>
              </w:rPr>
              <w:fldChar w:fldCharType="separate"/>
            </w:r>
            <w:r w:rsidR="00AD3817">
              <w:rPr>
                <w:webHidden/>
              </w:rPr>
              <w:t>27</w:t>
            </w:r>
            <w:r w:rsidR="00AD3817">
              <w:rPr>
                <w:webHidden/>
              </w:rPr>
              <w:fldChar w:fldCharType="end"/>
            </w:r>
          </w:hyperlink>
        </w:p>
        <w:p w:rsidR="00AD3817" w:rsidRDefault="00000000" w14:paraId="47FD5419" w14:textId="67C928F4">
          <w:pPr>
            <w:pStyle w:val="Inhopg3"/>
            <w:rPr>
              <w:rFonts w:asciiTheme="minorHAnsi" w:hAnsiTheme="minorHAnsi" w:eastAsiaTheme="minorEastAsia" w:cstheme="minorBidi"/>
              <w:i w:val="0"/>
              <w:iCs w:val="0"/>
              <w:kern w:val="2"/>
              <w:lang w:val="nl-NL"/>
              <w14:ligatures w14:val="standardContextual"/>
            </w:rPr>
          </w:pPr>
          <w:hyperlink w:history="1" w:anchor="_Toc139021488">
            <w:r w:rsidRPr="000C7A67" w:rsidR="00AD3817">
              <w:rPr>
                <w:rStyle w:val="Hyperlink"/>
                <w:lang w:val="en-US"/>
              </w:rPr>
              <w:t>4.2.4 Curricula and ongoing education for EM personnel</w:t>
            </w:r>
            <w:r w:rsidR="00AD3817">
              <w:rPr>
                <w:webHidden/>
              </w:rPr>
              <w:tab/>
            </w:r>
            <w:r w:rsidR="00AD3817">
              <w:rPr>
                <w:webHidden/>
              </w:rPr>
              <w:fldChar w:fldCharType="begin"/>
            </w:r>
            <w:r w:rsidR="00AD3817">
              <w:rPr>
                <w:webHidden/>
              </w:rPr>
              <w:instrText xml:space="preserve"> PAGEREF _Toc139021488 \h </w:instrText>
            </w:r>
            <w:r w:rsidR="00AD3817">
              <w:rPr>
                <w:webHidden/>
              </w:rPr>
            </w:r>
            <w:r w:rsidR="00AD3817">
              <w:rPr>
                <w:webHidden/>
              </w:rPr>
              <w:fldChar w:fldCharType="separate"/>
            </w:r>
            <w:r w:rsidR="00AD3817">
              <w:rPr>
                <w:webHidden/>
              </w:rPr>
              <w:t>27</w:t>
            </w:r>
            <w:r w:rsidR="00AD3817">
              <w:rPr>
                <w:webHidden/>
              </w:rPr>
              <w:fldChar w:fldCharType="end"/>
            </w:r>
          </w:hyperlink>
        </w:p>
        <w:p w:rsidR="00AD3817" w:rsidRDefault="00000000" w14:paraId="5C9025E9" w14:textId="29D36721">
          <w:pPr>
            <w:pStyle w:val="Inhopg3"/>
            <w:rPr>
              <w:rFonts w:asciiTheme="minorHAnsi" w:hAnsiTheme="minorHAnsi" w:eastAsiaTheme="minorEastAsia" w:cstheme="minorBidi"/>
              <w:i w:val="0"/>
              <w:iCs w:val="0"/>
              <w:kern w:val="2"/>
              <w:lang w:val="nl-NL"/>
              <w14:ligatures w14:val="standardContextual"/>
            </w:rPr>
          </w:pPr>
          <w:hyperlink w:history="1" w:anchor="_Toc139021489">
            <w:r w:rsidRPr="000C7A67" w:rsidR="00AD3817">
              <w:rPr>
                <w:rStyle w:val="Hyperlink"/>
                <w:lang w:val="en-US"/>
              </w:rPr>
              <w:t>4.2.5 EM skills and competencies needed to license as medical practitioner</w:t>
            </w:r>
            <w:r w:rsidR="00AD3817">
              <w:rPr>
                <w:webHidden/>
              </w:rPr>
              <w:tab/>
            </w:r>
            <w:r w:rsidR="00AD3817">
              <w:rPr>
                <w:webHidden/>
              </w:rPr>
              <w:fldChar w:fldCharType="begin"/>
            </w:r>
            <w:r w:rsidR="00AD3817">
              <w:rPr>
                <w:webHidden/>
              </w:rPr>
              <w:instrText xml:space="preserve"> PAGEREF _Toc139021489 \h </w:instrText>
            </w:r>
            <w:r w:rsidR="00AD3817">
              <w:rPr>
                <w:webHidden/>
              </w:rPr>
            </w:r>
            <w:r w:rsidR="00AD3817">
              <w:rPr>
                <w:webHidden/>
              </w:rPr>
              <w:fldChar w:fldCharType="separate"/>
            </w:r>
            <w:r w:rsidR="00AD3817">
              <w:rPr>
                <w:webHidden/>
              </w:rPr>
              <w:t>27</w:t>
            </w:r>
            <w:r w:rsidR="00AD3817">
              <w:rPr>
                <w:webHidden/>
              </w:rPr>
              <w:fldChar w:fldCharType="end"/>
            </w:r>
          </w:hyperlink>
        </w:p>
        <w:p w:rsidR="00AD3817" w:rsidRDefault="00000000" w14:paraId="210B4BE4" w14:textId="6FF1BBA1">
          <w:pPr>
            <w:pStyle w:val="Inhopg3"/>
            <w:rPr>
              <w:rFonts w:asciiTheme="minorHAnsi" w:hAnsiTheme="minorHAnsi" w:eastAsiaTheme="minorEastAsia" w:cstheme="minorBidi"/>
              <w:i w:val="0"/>
              <w:iCs w:val="0"/>
              <w:kern w:val="2"/>
              <w:lang w:val="nl-NL"/>
              <w14:ligatures w14:val="standardContextual"/>
            </w:rPr>
          </w:pPr>
          <w:hyperlink w:history="1" w:anchor="_Toc139021490">
            <w:r w:rsidRPr="000C7A67" w:rsidR="00AD3817">
              <w:rPr>
                <w:rStyle w:val="Hyperlink"/>
                <w:lang w:val="en-US"/>
              </w:rPr>
              <w:t>4.2.6 EM skills and competencies in regulatory documents and job descriptions</w:t>
            </w:r>
            <w:r w:rsidR="00AD3817">
              <w:rPr>
                <w:webHidden/>
              </w:rPr>
              <w:tab/>
            </w:r>
            <w:r w:rsidR="00AD3817">
              <w:rPr>
                <w:webHidden/>
              </w:rPr>
              <w:fldChar w:fldCharType="begin"/>
            </w:r>
            <w:r w:rsidR="00AD3817">
              <w:rPr>
                <w:webHidden/>
              </w:rPr>
              <w:instrText xml:space="preserve"> PAGEREF _Toc139021490 \h </w:instrText>
            </w:r>
            <w:r w:rsidR="00AD3817">
              <w:rPr>
                <w:webHidden/>
              </w:rPr>
            </w:r>
            <w:r w:rsidR="00AD3817">
              <w:rPr>
                <w:webHidden/>
              </w:rPr>
              <w:fldChar w:fldCharType="separate"/>
            </w:r>
            <w:r w:rsidR="00AD3817">
              <w:rPr>
                <w:webHidden/>
              </w:rPr>
              <w:t>28</w:t>
            </w:r>
            <w:r w:rsidR="00AD3817">
              <w:rPr>
                <w:webHidden/>
              </w:rPr>
              <w:fldChar w:fldCharType="end"/>
            </w:r>
          </w:hyperlink>
        </w:p>
        <w:p w:rsidR="00AD3817" w:rsidRDefault="00000000" w14:paraId="496B210D" w14:textId="0775165C">
          <w:pPr>
            <w:pStyle w:val="Inhopg3"/>
            <w:rPr>
              <w:rFonts w:asciiTheme="minorHAnsi" w:hAnsiTheme="minorHAnsi" w:eastAsiaTheme="minorEastAsia" w:cstheme="minorBidi"/>
              <w:i w:val="0"/>
              <w:iCs w:val="0"/>
              <w:kern w:val="2"/>
              <w:lang w:val="nl-NL"/>
              <w14:ligatures w14:val="standardContextual"/>
            </w:rPr>
          </w:pPr>
          <w:hyperlink w:history="1" w:anchor="_Toc139021491">
            <w:r w:rsidRPr="000C7A67" w:rsidR="00AD3817">
              <w:rPr>
                <w:rStyle w:val="Hyperlink"/>
                <w:lang w:val="en-US"/>
              </w:rPr>
              <w:t>4.2.7 Support to health practitioners for performing and practicing EM care</w:t>
            </w:r>
            <w:r w:rsidR="00AD3817">
              <w:rPr>
                <w:webHidden/>
              </w:rPr>
              <w:tab/>
            </w:r>
            <w:r w:rsidR="00AD3817">
              <w:rPr>
                <w:webHidden/>
              </w:rPr>
              <w:fldChar w:fldCharType="begin"/>
            </w:r>
            <w:r w:rsidR="00AD3817">
              <w:rPr>
                <w:webHidden/>
              </w:rPr>
              <w:instrText xml:space="preserve"> PAGEREF _Toc139021491 \h </w:instrText>
            </w:r>
            <w:r w:rsidR="00AD3817">
              <w:rPr>
                <w:webHidden/>
              </w:rPr>
            </w:r>
            <w:r w:rsidR="00AD3817">
              <w:rPr>
                <w:webHidden/>
              </w:rPr>
              <w:fldChar w:fldCharType="separate"/>
            </w:r>
            <w:r w:rsidR="00AD3817">
              <w:rPr>
                <w:webHidden/>
              </w:rPr>
              <w:t>28</w:t>
            </w:r>
            <w:r w:rsidR="00AD3817">
              <w:rPr>
                <w:webHidden/>
              </w:rPr>
              <w:fldChar w:fldCharType="end"/>
            </w:r>
          </w:hyperlink>
        </w:p>
        <w:p w:rsidR="00AD3817" w:rsidRDefault="00000000" w14:paraId="2DDFC48B" w14:textId="354500FF">
          <w:pPr>
            <w:pStyle w:val="Inhopg3"/>
            <w:rPr>
              <w:rFonts w:asciiTheme="minorHAnsi" w:hAnsiTheme="minorHAnsi" w:eastAsiaTheme="minorEastAsia" w:cstheme="minorBidi"/>
              <w:i w:val="0"/>
              <w:iCs w:val="0"/>
              <w:kern w:val="2"/>
              <w:lang w:val="nl-NL"/>
              <w14:ligatures w14:val="standardContextual"/>
            </w:rPr>
          </w:pPr>
          <w:hyperlink w:history="1" w:anchor="_Toc139021492">
            <w:r w:rsidRPr="000C7A67" w:rsidR="00AD3817">
              <w:rPr>
                <w:rStyle w:val="Hyperlink"/>
                <w:lang w:val="en-US"/>
              </w:rPr>
              <w:t>4.2.8 Availability and use of emergency care drugs</w:t>
            </w:r>
            <w:r w:rsidR="00AD3817">
              <w:rPr>
                <w:webHidden/>
              </w:rPr>
              <w:tab/>
            </w:r>
            <w:r w:rsidR="00AD3817">
              <w:rPr>
                <w:webHidden/>
              </w:rPr>
              <w:fldChar w:fldCharType="begin"/>
            </w:r>
            <w:r w:rsidR="00AD3817">
              <w:rPr>
                <w:webHidden/>
              </w:rPr>
              <w:instrText xml:space="preserve"> PAGEREF _Toc139021492 \h </w:instrText>
            </w:r>
            <w:r w:rsidR="00AD3817">
              <w:rPr>
                <w:webHidden/>
              </w:rPr>
            </w:r>
            <w:r w:rsidR="00AD3817">
              <w:rPr>
                <w:webHidden/>
              </w:rPr>
              <w:fldChar w:fldCharType="separate"/>
            </w:r>
            <w:r w:rsidR="00AD3817">
              <w:rPr>
                <w:webHidden/>
              </w:rPr>
              <w:t>28</w:t>
            </w:r>
            <w:r w:rsidR="00AD3817">
              <w:rPr>
                <w:webHidden/>
              </w:rPr>
              <w:fldChar w:fldCharType="end"/>
            </w:r>
          </w:hyperlink>
        </w:p>
        <w:p w:rsidR="00AD3817" w:rsidRDefault="00000000" w14:paraId="7C83D3A5" w14:textId="3AC76F45">
          <w:pPr>
            <w:pStyle w:val="Inhopg3"/>
            <w:rPr>
              <w:rFonts w:asciiTheme="minorHAnsi" w:hAnsiTheme="minorHAnsi" w:eastAsiaTheme="minorEastAsia" w:cstheme="minorBidi"/>
              <w:i w:val="0"/>
              <w:iCs w:val="0"/>
              <w:kern w:val="2"/>
              <w:lang w:val="nl-NL"/>
              <w14:ligatures w14:val="standardContextual"/>
            </w:rPr>
          </w:pPr>
          <w:hyperlink w:history="1" w:anchor="_Toc139021493">
            <w:r w:rsidRPr="000C7A67" w:rsidR="00AD3817">
              <w:rPr>
                <w:rStyle w:val="Hyperlink"/>
                <w:lang w:val="en-US"/>
              </w:rPr>
              <w:t>4.2.9 Credit requirements in CME system</w:t>
            </w:r>
            <w:r w:rsidR="00AD3817">
              <w:rPr>
                <w:webHidden/>
              </w:rPr>
              <w:tab/>
            </w:r>
            <w:r w:rsidR="00AD3817">
              <w:rPr>
                <w:webHidden/>
              </w:rPr>
              <w:fldChar w:fldCharType="begin"/>
            </w:r>
            <w:r w:rsidR="00AD3817">
              <w:rPr>
                <w:webHidden/>
              </w:rPr>
              <w:instrText xml:space="preserve"> PAGEREF _Toc139021493 \h </w:instrText>
            </w:r>
            <w:r w:rsidR="00AD3817">
              <w:rPr>
                <w:webHidden/>
              </w:rPr>
            </w:r>
            <w:r w:rsidR="00AD3817">
              <w:rPr>
                <w:webHidden/>
              </w:rPr>
              <w:fldChar w:fldCharType="separate"/>
            </w:r>
            <w:r w:rsidR="00AD3817">
              <w:rPr>
                <w:webHidden/>
              </w:rPr>
              <w:t>29</w:t>
            </w:r>
            <w:r w:rsidR="00AD3817">
              <w:rPr>
                <w:webHidden/>
              </w:rPr>
              <w:fldChar w:fldCharType="end"/>
            </w:r>
          </w:hyperlink>
        </w:p>
        <w:p w:rsidR="00AD3817" w:rsidRDefault="00000000" w14:paraId="685B6843" w14:textId="0DA57407">
          <w:pPr>
            <w:pStyle w:val="Inhopg2"/>
            <w:rPr>
              <w:rFonts w:asciiTheme="minorHAnsi" w:hAnsiTheme="minorHAnsi" w:eastAsiaTheme="minorEastAsia" w:cstheme="minorBidi"/>
              <w:kern w:val="2"/>
              <w:sz w:val="22"/>
              <w:szCs w:val="22"/>
              <w:lang w:val="nl-NL"/>
              <w14:ligatures w14:val="standardContextual"/>
            </w:rPr>
          </w:pPr>
          <w:hyperlink w:history="1" w:anchor="_Toc139021494">
            <w:r w:rsidRPr="000C7A67" w:rsidR="00AD3817">
              <w:rPr>
                <w:rStyle w:val="Hyperlink"/>
                <w:lang w:val="en-US"/>
              </w:rPr>
              <w:t>4.3 Assessment of emergency medical care training needs</w:t>
            </w:r>
            <w:r w:rsidR="00AD3817">
              <w:rPr>
                <w:webHidden/>
              </w:rPr>
              <w:tab/>
            </w:r>
            <w:r w:rsidR="00AD3817">
              <w:rPr>
                <w:webHidden/>
              </w:rPr>
              <w:fldChar w:fldCharType="begin"/>
            </w:r>
            <w:r w:rsidR="00AD3817">
              <w:rPr>
                <w:webHidden/>
              </w:rPr>
              <w:instrText xml:space="preserve"> PAGEREF _Toc139021494 \h </w:instrText>
            </w:r>
            <w:r w:rsidR="00AD3817">
              <w:rPr>
                <w:webHidden/>
              </w:rPr>
            </w:r>
            <w:r w:rsidR="00AD3817">
              <w:rPr>
                <w:webHidden/>
              </w:rPr>
              <w:fldChar w:fldCharType="separate"/>
            </w:r>
            <w:r w:rsidR="00AD3817">
              <w:rPr>
                <w:webHidden/>
              </w:rPr>
              <w:t>29</w:t>
            </w:r>
            <w:r w:rsidR="00AD3817">
              <w:rPr>
                <w:webHidden/>
              </w:rPr>
              <w:fldChar w:fldCharType="end"/>
            </w:r>
          </w:hyperlink>
        </w:p>
        <w:p w:rsidR="00AD3817" w:rsidRDefault="00000000" w14:paraId="15BBADFB" w14:textId="5EF6FEC3">
          <w:pPr>
            <w:pStyle w:val="Inhopg3"/>
            <w:rPr>
              <w:rFonts w:asciiTheme="minorHAnsi" w:hAnsiTheme="minorHAnsi" w:eastAsiaTheme="minorEastAsia" w:cstheme="minorBidi"/>
              <w:i w:val="0"/>
              <w:iCs w:val="0"/>
              <w:kern w:val="2"/>
              <w:lang w:val="nl-NL"/>
              <w14:ligatures w14:val="standardContextual"/>
            </w:rPr>
          </w:pPr>
          <w:hyperlink w:history="1" w:anchor="_Toc139021495">
            <w:r w:rsidRPr="000C7A67" w:rsidR="00AD3817">
              <w:rPr>
                <w:rStyle w:val="Hyperlink"/>
                <w:lang w:val="en-US"/>
              </w:rPr>
              <w:t>4.3.1 Training needs of EM staff</w:t>
            </w:r>
            <w:r w:rsidR="00AD3817">
              <w:rPr>
                <w:webHidden/>
              </w:rPr>
              <w:tab/>
            </w:r>
            <w:r w:rsidR="00AD3817">
              <w:rPr>
                <w:webHidden/>
              </w:rPr>
              <w:fldChar w:fldCharType="begin"/>
            </w:r>
            <w:r w:rsidR="00AD3817">
              <w:rPr>
                <w:webHidden/>
              </w:rPr>
              <w:instrText xml:space="preserve"> PAGEREF _Toc139021495 \h </w:instrText>
            </w:r>
            <w:r w:rsidR="00AD3817">
              <w:rPr>
                <w:webHidden/>
              </w:rPr>
            </w:r>
            <w:r w:rsidR="00AD3817">
              <w:rPr>
                <w:webHidden/>
              </w:rPr>
              <w:fldChar w:fldCharType="separate"/>
            </w:r>
            <w:r w:rsidR="00AD3817">
              <w:rPr>
                <w:webHidden/>
              </w:rPr>
              <w:t>29</w:t>
            </w:r>
            <w:r w:rsidR="00AD3817">
              <w:rPr>
                <w:webHidden/>
              </w:rPr>
              <w:fldChar w:fldCharType="end"/>
            </w:r>
          </w:hyperlink>
        </w:p>
        <w:p w:rsidR="00AD3817" w:rsidRDefault="00000000" w14:paraId="5C0E2F47" w14:textId="15629336">
          <w:pPr>
            <w:pStyle w:val="Inhopg3"/>
            <w:rPr>
              <w:rFonts w:asciiTheme="minorHAnsi" w:hAnsiTheme="minorHAnsi" w:eastAsiaTheme="minorEastAsia" w:cstheme="minorBidi"/>
              <w:i w:val="0"/>
              <w:iCs w:val="0"/>
              <w:kern w:val="2"/>
              <w:lang w:val="nl-NL"/>
              <w14:ligatures w14:val="standardContextual"/>
            </w:rPr>
          </w:pPr>
          <w:hyperlink w:history="1" w:anchor="_Toc139021496">
            <w:r w:rsidRPr="000C7A67" w:rsidR="00AD3817">
              <w:rPr>
                <w:rStyle w:val="Hyperlink"/>
                <w:lang w:val="en-US"/>
              </w:rPr>
              <w:t>4.3.2 Hosting and ownership of institutional opportunities</w:t>
            </w:r>
            <w:r w:rsidR="00AD3817">
              <w:rPr>
                <w:webHidden/>
              </w:rPr>
              <w:tab/>
            </w:r>
            <w:r w:rsidR="00AD3817">
              <w:rPr>
                <w:webHidden/>
              </w:rPr>
              <w:fldChar w:fldCharType="begin"/>
            </w:r>
            <w:r w:rsidR="00AD3817">
              <w:rPr>
                <w:webHidden/>
              </w:rPr>
              <w:instrText xml:space="preserve"> PAGEREF _Toc139021496 \h </w:instrText>
            </w:r>
            <w:r w:rsidR="00AD3817">
              <w:rPr>
                <w:webHidden/>
              </w:rPr>
            </w:r>
            <w:r w:rsidR="00AD3817">
              <w:rPr>
                <w:webHidden/>
              </w:rPr>
              <w:fldChar w:fldCharType="separate"/>
            </w:r>
            <w:r w:rsidR="00AD3817">
              <w:rPr>
                <w:webHidden/>
              </w:rPr>
              <w:t>30</w:t>
            </w:r>
            <w:r w:rsidR="00AD3817">
              <w:rPr>
                <w:webHidden/>
              </w:rPr>
              <w:fldChar w:fldCharType="end"/>
            </w:r>
          </w:hyperlink>
        </w:p>
        <w:p w:rsidR="00AD3817" w:rsidRDefault="00000000" w14:paraId="2738A05E" w14:textId="1634F347">
          <w:pPr>
            <w:pStyle w:val="Inhopg3"/>
            <w:rPr>
              <w:rFonts w:asciiTheme="minorHAnsi" w:hAnsiTheme="minorHAnsi" w:eastAsiaTheme="minorEastAsia" w:cstheme="minorBidi"/>
              <w:i w:val="0"/>
              <w:iCs w:val="0"/>
              <w:kern w:val="2"/>
              <w:lang w:val="nl-NL"/>
              <w14:ligatures w14:val="standardContextual"/>
            </w:rPr>
          </w:pPr>
          <w:hyperlink w:history="1" w:anchor="_Toc139021497">
            <w:r w:rsidRPr="000C7A67" w:rsidR="00AD3817">
              <w:rPr>
                <w:rStyle w:val="Hyperlink"/>
                <w:lang w:val="en-US"/>
              </w:rPr>
              <w:t>4.3.3 Training and knowledge building of professional and non-professional in emergency response and health care</w:t>
            </w:r>
            <w:r w:rsidR="00AD3817">
              <w:rPr>
                <w:webHidden/>
              </w:rPr>
              <w:tab/>
            </w:r>
            <w:r w:rsidR="00AD3817">
              <w:rPr>
                <w:webHidden/>
              </w:rPr>
              <w:fldChar w:fldCharType="begin"/>
            </w:r>
            <w:r w:rsidR="00AD3817">
              <w:rPr>
                <w:webHidden/>
              </w:rPr>
              <w:instrText xml:space="preserve"> PAGEREF _Toc139021497 \h </w:instrText>
            </w:r>
            <w:r w:rsidR="00AD3817">
              <w:rPr>
                <w:webHidden/>
              </w:rPr>
            </w:r>
            <w:r w:rsidR="00AD3817">
              <w:rPr>
                <w:webHidden/>
              </w:rPr>
              <w:fldChar w:fldCharType="separate"/>
            </w:r>
            <w:r w:rsidR="00AD3817">
              <w:rPr>
                <w:webHidden/>
              </w:rPr>
              <w:t>31</w:t>
            </w:r>
            <w:r w:rsidR="00AD3817">
              <w:rPr>
                <w:webHidden/>
              </w:rPr>
              <w:fldChar w:fldCharType="end"/>
            </w:r>
          </w:hyperlink>
        </w:p>
        <w:p w:rsidR="00AD3817" w:rsidRDefault="00000000" w14:paraId="426D0D5D" w14:textId="0545D12A">
          <w:pPr>
            <w:pStyle w:val="Inhopg3"/>
            <w:rPr>
              <w:rFonts w:asciiTheme="minorHAnsi" w:hAnsiTheme="minorHAnsi" w:eastAsiaTheme="minorEastAsia" w:cstheme="minorBidi"/>
              <w:i w:val="0"/>
              <w:iCs w:val="0"/>
              <w:kern w:val="2"/>
              <w:lang w:val="nl-NL"/>
              <w14:ligatures w14:val="standardContextual"/>
            </w:rPr>
          </w:pPr>
          <w:hyperlink w:history="1" w:anchor="_Toc139021498">
            <w:r w:rsidRPr="000C7A67" w:rsidR="00AD3817">
              <w:rPr>
                <w:rStyle w:val="Hyperlink"/>
                <w:lang w:val="en-US"/>
              </w:rPr>
              <w:t>4.3.4 Curricula for Training the Trainers</w:t>
            </w:r>
            <w:r w:rsidR="00AD3817">
              <w:rPr>
                <w:webHidden/>
              </w:rPr>
              <w:tab/>
            </w:r>
            <w:r w:rsidR="00AD3817">
              <w:rPr>
                <w:webHidden/>
              </w:rPr>
              <w:fldChar w:fldCharType="begin"/>
            </w:r>
            <w:r w:rsidR="00AD3817">
              <w:rPr>
                <w:webHidden/>
              </w:rPr>
              <w:instrText xml:space="preserve"> PAGEREF _Toc139021498 \h </w:instrText>
            </w:r>
            <w:r w:rsidR="00AD3817">
              <w:rPr>
                <w:webHidden/>
              </w:rPr>
            </w:r>
            <w:r w:rsidR="00AD3817">
              <w:rPr>
                <w:webHidden/>
              </w:rPr>
              <w:fldChar w:fldCharType="separate"/>
            </w:r>
            <w:r w:rsidR="00AD3817">
              <w:rPr>
                <w:webHidden/>
              </w:rPr>
              <w:t>31</w:t>
            </w:r>
            <w:r w:rsidR="00AD3817">
              <w:rPr>
                <w:webHidden/>
              </w:rPr>
              <w:fldChar w:fldCharType="end"/>
            </w:r>
          </w:hyperlink>
        </w:p>
        <w:p w:rsidR="00AD3817" w:rsidRDefault="00000000" w14:paraId="6CA6931B" w14:textId="2CBA9DFE">
          <w:pPr>
            <w:pStyle w:val="Inhopg3"/>
            <w:rPr>
              <w:rFonts w:asciiTheme="minorHAnsi" w:hAnsiTheme="minorHAnsi" w:eastAsiaTheme="minorEastAsia" w:cstheme="minorBidi"/>
              <w:i w:val="0"/>
              <w:iCs w:val="0"/>
              <w:kern w:val="2"/>
              <w:lang w:val="nl-NL"/>
              <w14:ligatures w14:val="standardContextual"/>
            </w:rPr>
          </w:pPr>
          <w:hyperlink w:history="1" w:anchor="_Toc139021499">
            <w:r w:rsidRPr="000C7A67" w:rsidR="00AD3817">
              <w:rPr>
                <w:rStyle w:val="Hyperlink"/>
                <w:lang w:val="en-US"/>
              </w:rPr>
              <w:t>4.3.5 Knowledge building for emergencies and emergency health care</w:t>
            </w:r>
            <w:r w:rsidR="00AD3817">
              <w:rPr>
                <w:webHidden/>
              </w:rPr>
              <w:tab/>
            </w:r>
            <w:r w:rsidR="00AD3817">
              <w:rPr>
                <w:webHidden/>
              </w:rPr>
              <w:fldChar w:fldCharType="begin"/>
            </w:r>
            <w:r w:rsidR="00AD3817">
              <w:rPr>
                <w:webHidden/>
              </w:rPr>
              <w:instrText xml:space="preserve"> PAGEREF _Toc139021499 \h </w:instrText>
            </w:r>
            <w:r w:rsidR="00AD3817">
              <w:rPr>
                <w:webHidden/>
              </w:rPr>
            </w:r>
            <w:r w:rsidR="00AD3817">
              <w:rPr>
                <w:webHidden/>
              </w:rPr>
              <w:fldChar w:fldCharType="separate"/>
            </w:r>
            <w:r w:rsidR="00AD3817">
              <w:rPr>
                <w:webHidden/>
              </w:rPr>
              <w:t>31</w:t>
            </w:r>
            <w:r w:rsidR="00AD3817">
              <w:rPr>
                <w:webHidden/>
              </w:rPr>
              <w:fldChar w:fldCharType="end"/>
            </w:r>
          </w:hyperlink>
        </w:p>
        <w:p w:rsidR="00AD3817" w:rsidRDefault="00000000" w14:paraId="4D666958" w14:textId="53571315">
          <w:pPr>
            <w:pStyle w:val="Inhopg3"/>
            <w:rPr>
              <w:rFonts w:asciiTheme="minorHAnsi" w:hAnsiTheme="minorHAnsi" w:eastAsiaTheme="minorEastAsia" w:cstheme="minorBidi"/>
              <w:i w:val="0"/>
              <w:iCs w:val="0"/>
              <w:kern w:val="2"/>
              <w:lang w:val="nl-NL"/>
              <w14:ligatures w14:val="standardContextual"/>
            </w:rPr>
          </w:pPr>
          <w:hyperlink w:history="1" w:anchor="_Toc139021500">
            <w:r w:rsidRPr="000C7A67" w:rsidR="00AD3817">
              <w:rPr>
                <w:rStyle w:val="Hyperlink"/>
                <w:lang w:val="en-US"/>
              </w:rPr>
              <w:t>4.3.6 Model for regional training centers for emergency preparedness &amp; response</w:t>
            </w:r>
            <w:r w:rsidR="00AD3817">
              <w:rPr>
                <w:webHidden/>
              </w:rPr>
              <w:tab/>
            </w:r>
            <w:r w:rsidR="00AD3817">
              <w:rPr>
                <w:webHidden/>
              </w:rPr>
              <w:fldChar w:fldCharType="begin"/>
            </w:r>
            <w:r w:rsidR="00AD3817">
              <w:rPr>
                <w:webHidden/>
              </w:rPr>
              <w:instrText xml:space="preserve"> PAGEREF _Toc139021500 \h </w:instrText>
            </w:r>
            <w:r w:rsidR="00AD3817">
              <w:rPr>
                <w:webHidden/>
              </w:rPr>
            </w:r>
            <w:r w:rsidR="00AD3817">
              <w:rPr>
                <w:webHidden/>
              </w:rPr>
              <w:fldChar w:fldCharType="separate"/>
            </w:r>
            <w:r w:rsidR="00AD3817">
              <w:rPr>
                <w:webHidden/>
              </w:rPr>
              <w:t>31</w:t>
            </w:r>
            <w:r w:rsidR="00AD3817">
              <w:rPr>
                <w:webHidden/>
              </w:rPr>
              <w:fldChar w:fldCharType="end"/>
            </w:r>
          </w:hyperlink>
        </w:p>
        <w:p w:rsidR="00AD3817" w:rsidRDefault="00000000" w14:paraId="6CE43C98" w14:textId="4B864550">
          <w:pPr>
            <w:pStyle w:val="Inhopg3"/>
            <w:rPr>
              <w:rFonts w:asciiTheme="minorHAnsi" w:hAnsiTheme="minorHAnsi" w:eastAsiaTheme="minorEastAsia" w:cstheme="minorBidi"/>
              <w:i w:val="0"/>
              <w:iCs w:val="0"/>
              <w:kern w:val="2"/>
              <w:lang w:val="nl-NL"/>
              <w14:ligatures w14:val="standardContextual"/>
            </w:rPr>
          </w:pPr>
          <w:hyperlink w:history="1" w:anchor="_Toc139021501">
            <w:r w:rsidRPr="000C7A67" w:rsidR="00AD3817">
              <w:rPr>
                <w:rStyle w:val="Hyperlink"/>
                <w:lang w:val="en-US"/>
              </w:rPr>
              <w:t>4.3.7 Public health DRR discussion platforms for local level volunteers and emergency responders</w:t>
            </w:r>
            <w:r w:rsidR="00AD3817">
              <w:rPr>
                <w:webHidden/>
              </w:rPr>
              <w:tab/>
            </w:r>
            <w:r w:rsidR="00AD3817">
              <w:rPr>
                <w:webHidden/>
              </w:rPr>
              <w:fldChar w:fldCharType="begin"/>
            </w:r>
            <w:r w:rsidR="00AD3817">
              <w:rPr>
                <w:webHidden/>
              </w:rPr>
              <w:instrText xml:space="preserve"> PAGEREF _Toc139021501 \h </w:instrText>
            </w:r>
            <w:r w:rsidR="00AD3817">
              <w:rPr>
                <w:webHidden/>
              </w:rPr>
            </w:r>
            <w:r w:rsidR="00AD3817">
              <w:rPr>
                <w:webHidden/>
              </w:rPr>
              <w:fldChar w:fldCharType="separate"/>
            </w:r>
            <w:r w:rsidR="00AD3817">
              <w:rPr>
                <w:webHidden/>
              </w:rPr>
              <w:t>32</w:t>
            </w:r>
            <w:r w:rsidR="00AD3817">
              <w:rPr>
                <w:webHidden/>
              </w:rPr>
              <w:fldChar w:fldCharType="end"/>
            </w:r>
          </w:hyperlink>
        </w:p>
        <w:p w:rsidR="00AD3817" w:rsidRDefault="00000000" w14:paraId="0AF57514" w14:textId="777BEC5B">
          <w:pPr>
            <w:pStyle w:val="Inhopg3"/>
            <w:rPr>
              <w:rFonts w:asciiTheme="minorHAnsi" w:hAnsiTheme="minorHAnsi" w:eastAsiaTheme="minorEastAsia" w:cstheme="minorBidi"/>
              <w:i w:val="0"/>
              <w:iCs w:val="0"/>
              <w:kern w:val="2"/>
              <w:lang w:val="nl-NL"/>
              <w14:ligatures w14:val="standardContextual"/>
            </w:rPr>
          </w:pPr>
          <w:hyperlink w:history="1" w:anchor="_Toc139021502">
            <w:r w:rsidRPr="000C7A67" w:rsidR="00AD3817">
              <w:rPr>
                <w:rStyle w:val="Hyperlink"/>
                <w:lang w:val="en-US"/>
              </w:rPr>
              <w:t xml:space="preserve">4.3.8 Small-scale exercise plans for communities in emergencies </w:t>
            </w:r>
            <w:r w:rsidR="00AD3817">
              <w:rPr>
                <w:webHidden/>
              </w:rPr>
              <w:tab/>
            </w:r>
            <w:r w:rsidR="00AD3817">
              <w:rPr>
                <w:webHidden/>
              </w:rPr>
              <w:fldChar w:fldCharType="begin"/>
            </w:r>
            <w:r w:rsidR="00AD3817">
              <w:rPr>
                <w:webHidden/>
              </w:rPr>
              <w:instrText xml:space="preserve"> PAGEREF _Toc139021502 \h </w:instrText>
            </w:r>
            <w:r w:rsidR="00AD3817">
              <w:rPr>
                <w:webHidden/>
              </w:rPr>
            </w:r>
            <w:r w:rsidR="00AD3817">
              <w:rPr>
                <w:webHidden/>
              </w:rPr>
              <w:fldChar w:fldCharType="separate"/>
            </w:r>
            <w:r w:rsidR="00AD3817">
              <w:rPr>
                <w:webHidden/>
              </w:rPr>
              <w:t>32</w:t>
            </w:r>
            <w:r w:rsidR="00AD3817">
              <w:rPr>
                <w:webHidden/>
              </w:rPr>
              <w:fldChar w:fldCharType="end"/>
            </w:r>
          </w:hyperlink>
        </w:p>
        <w:p w:rsidR="00AD3817" w:rsidRDefault="00000000" w14:paraId="05993C70" w14:textId="13BE7A81">
          <w:pPr>
            <w:pStyle w:val="Inhopg3"/>
            <w:rPr>
              <w:rFonts w:asciiTheme="minorHAnsi" w:hAnsiTheme="minorHAnsi" w:eastAsiaTheme="minorEastAsia" w:cstheme="minorBidi"/>
              <w:i w:val="0"/>
              <w:iCs w:val="0"/>
              <w:kern w:val="2"/>
              <w:lang w:val="nl-NL"/>
              <w14:ligatures w14:val="standardContextual"/>
            </w:rPr>
          </w:pPr>
          <w:hyperlink w:history="1" w:anchor="_Toc139021503">
            <w:r w:rsidRPr="000C7A67" w:rsidR="00AD3817">
              <w:rPr>
                <w:rStyle w:val="Hyperlink"/>
                <w:lang w:val="en-US"/>
              </w:rPr>
              <w:t>4.3.9 Involvement of private sector in emergency preparedness and response</w:t>
            </w:r>
            <w:r w:rsidR="00AD3817">
              <w:rPr>
                <w:webHidden/>
              </w:rPr>
              <w:tab/>
            </w:r>
            <w:r w:rsidR="00AD3817">
              <w:rPr>
                <w:webHidden/>
              </w:rPr>
              <w:fldChar w:fldCharType="begin"/>
            </w:r>
            <w:r w:rsidR="00AD3817">
              <w:rPr>
                <w:webHidden/>
              </w:rPr>
              <w:instrText xml:space="preserve"> PAGEREF _Toc139021503 \h </w:instrText>
            </w:r>
            <w:r w:rsidR="00AD3817">
              <w:rPr>
                <w:webHidden/>
              </w:rPr>
            </w:r>
            <w:r w:rsidR="00AD3817">
              <w:rPr>
                <w:webHidden/>
              </w:rPr>
              <w:fldChar w:fldCharType="separate"/>
            </w:r>
            <w:r w:rsidR="00AD3817">
              <w:rPr>
                <w:webHidden/>
              </w:rPr>
              <w:t>32</w:t>
            </w:r>
            <w:r w:rsidR="00AD3817">
              <w:rPr>
                <w:webHidden/>
              </w:rPr>
              <w:fldChar w:fldCharType="end"/>
            </w:r>
          </w:hyperlink>
        </w:p>
        <w:p w:rsidR="00AD3817" w:rsidRDefault="00000000" w14:paraId="62B042B1" w14:textId="35082837">
          <w:pPr>
            <w:pStyle w:val="Inhopg3"/>
            <w:rPr>
              <w:rFonts w:asciiTheme="minorHAnsi" w:hAnsiTheme="minorHAnsi" w:eastAsiaTheme="minorEastAsia" w:cstheme="minorBidi"/>
              <w:i w:val="0"/>
              <w:iCs w:val="0"/>
              <w:kern w:val="2"/>
              <w:lang w:val="nl-NL"/>
              <w14:ligatures w14:val="standardContextual"/>
            </w:rPr>
          </w:pPr>
          <w:hyperlink w:history="1" w:anchor="_Toc139021504">
            <w:r w:rsidRPr="000C7A67" w:rsidR="00AD3817">
              <w:rPr>
                <w:rStyle w:val="Hyperlink"/>
                <w:lang w:val="en-US"/>
              </w:rPr>
              <w:t>4.3.10 Gender approach and involvement of vulnerable population</w:t>
            </w:r>
            <w:r w:rsidR="00AD3817">
              <w:rPr>
                <w:webHidden/>
              </w:rPr>
              <w:tab/>
            </w:r>
            <w:r w:rsidR="00AD3817">
              <w:rPr>
                <w:webHidden/>
              </w:rPr>
              <w:fldChar w:fldCharType="begin"/>
            </w:r>
            <w:r w:rsidR="00AD3817">
              <w:rPr>
                <w:webHidden/>
              </w:rPr>
              <w:instrText xml:space="preserve"> PAGEREF _Toc139021504 \h </w:instrText>
            </w:r>
            <w:r w:rsidR="00AD3817">
              <w:rPr>
                <w:webHidden/>
              </w:rPr>
            </w:r>
            <w:r w:rsidR="00AD3817">
              <w:rPr>
                <w:webHidden/>
              </w:rPr>
              <w:fldChar w:fldCharType="separate"/>
            </w:r>
            <w:r w:rsidR="00AD3817">
              <w:rPr>
                <w:webHidden/>
              </w:rPr>
              <w:t>34</w:t>
            </w:r>
            <w:r w:rsidR="00AD3817">
              <w:rPr>
                <w:webHidden/>
              </w:rPr>
              <w:fldChar w:fldCharType="end"/>
            </w:r>
          </w:hyperlink>
        </w:p>
        <w:p w:rsidR="00AD3817" w:rsidRDefault="00000000" w14:paraId="1EFB6E5F" w14:textId="6C302FDC">
          <w:pPr>
            <w:pStyle w:val="Inhopg3"/>
            <w:rPr>
              <w:rFonts w:asciiTheme="minorHAnsi" w:hAnsiTheme="minorHAnsi" w:eastAsiaTheme="minorEastAsia" w:cstheme="minorBidi"/>
              <w:i w:val="0"/>
              <w:iCs w:val="0"/>
              <w:kern w:val="2"/>
              <w:lang w:val="nl-NL"/>
              <w14:ligatures w14:val="standardContextual"/>
            </w:rPr>
          </w:pPr>
          <w:hyperlink w:history="1" w:anchor="_Toc139021505">
            <w:r w:rsidRPr="000C7A67" w:rsidR="00AD3817">
              <w:rPr>
                <w:rStyle w:val="Hyperlink"/>
                <w:lang w:val="en-US"/>
              </w:rPr>
              <w:t>4.3.11 Strategies, plans, and synergies for training centers</w:t>
            </w:r>
            <w:r w:rsidR="00AD3817">
              <w:rPr>
                <w:webHidden/>
              </w:rPr>
              <w:tab/>
            </w:r>
            <w:r w:rsidR="00AD3817">
              <w:rPr>
                <w:webHidden/>
              </w:rPr>
              <w:fldChar w:fldCharType="begin"/>
            </w:r>
            <w:r w:rsidR="00AD3817">
              <w:rPr>
                <w:webHidden/>
              </w:rPr>
              <w:instrText xml:space="preserve"> PAGEREF _Toc139021505 \h </w:instrText>
            </w:r>
            <w:r w:rsidR="00AD3817">
              <w:rPr>
                <w:webHidden/>
              </w:rPr>
            </w:r>
            <w:r w:rsidR="00AD3817">
              <w:rPr>
                <w:webHidden/>
              </w:rPr>
              <w:fldChar w:fldCharType="separate"/>
            </w:r>
            <w:r w:rsidR="00AD3817">
              <w:rPr>
                <w:webHidden/>
              </w:rPr>
              <w:t>34</w:t>
            </w:r>
            <w:r w:rsidR="00AD3817">
              <w:rPr>
                <w:webHidden/>
              </w:rPr>
              <w:fldChar w:fldCharType="end"/>
            </w:r>
          </w:hyperlink>
        </w:p>
        <w:p w:rsidR="00AD3817" w:rsidRDefault="00000000" w14:paraId="2EC605D5" w14:textId="2475055F">
          <w:pPr>
            <w:pStyle w:val="Inhopg2"/>
            <w:rPr>
              <w:rFonts w:asciiTheme="minorHAnsi" w:hAnsiTheme="minorHAnsi" w:eastAsiaTheme="minorEastAsia" w:cstheme="minorBidi"/>
              <w:kern w:val="2"/>
              <w:sz w:val="22"/>
              <w:szCs w:val="22"/>
              <w:lang w:val="nl-NL"/>
              <w14:ligatures w14:val="standardContextual"/>
            </w:rPr>
          </w:pPr>
          <w:hyperlink w:history="1" w:anchor="_Toc139021506">
            <w:r w:rsidRPr="000C7A67" w:rsidR="00AD3817">
              <w:rPr>
                <w:rStyle w:val="Hyperlink"/>
                <w:lang w:val="en-US"/>
              </w:rPr>
              <w:t>4.4 Results of questionnaire</w:t>
            </w:r>
            <w:r w:rsidR="00AD3817">
              <w:rPr>
                <w:webHidden/>
              </w:rPr>
              <w:tab/>
            </w:r>
            <w:r w:rsidR="00AD3817">
              <w:rPr>
                <w:webHidden/>
              </w:rPr>
              <w:fldChar w:fldCharType="begin"/>
            </w:r>
            <w:r w:rsidR="00AD3817">
              <w:rPr>
                <w:webHidden/>
              </w:rPr>
              <w:instrText xml:space="preserve"> PAGEREF _Toc139021506 \h </w:instrText>
            </w:r>
            <w:r w:rsidR="00AD3817">
              <w:rPr>
                <w:webHidden/>
              </w:rPr>
            </w:r>
            <w:r w:rsidR="00AD3817">
              <w:rPr>
                <w:webHidden/>
              </w:rPr>
              <w:fldChar w:fldCharType="separate"/>
            </w:r>
            <w:r w:rsidR="00AD3817">
              <w:rPr>
                <w:webHidden/>
              </w:rPr>
              <w:t>35</w:t>
            </w:r>
            <w:r w:rsidR="00AD3817">
              <w:rPr>
                <w:webHidden/>
              </w:rPr>
              <w:fldChar w:fldCharType="end"/>
            </w:r>
          </w:hyperlink>
        </w:p>
        <w:p w:rsidR="00AD3817" w:rsidRDefault="00000000" w14:paraId="7DDA959D" w14:textId="442FF601">
          <w:pPr>
            <w:pStyle w:val="Inhopg3"/>
            <w:rPr>
              <w:rFonts w:asciiTheme="minorHAnsi" w:hAnsiTheme="minorHAnsi" w:eastAsiaTheme="minorEastAsia" w:cstheme="minorBidi"/>
              <w:i w:val="0"/>
              <w:iCs w:val="0"/>
              <w:kern w:val="2"/>
              <w:lang w:val="nl-NL"/>
              <w14:ligatures w14:val="standardContextual"/>
            </w:rPr>
          </w:pPr>
          <w:hyperlink w:history="1" w:anchor="_Toc139021507">
            <w:r w:rsidRPr="000C7A67" w:rsidR="00AD3817">
              <w:rPr>
                <w:rStyle w:val="Hyperlink"/>
                <w:lang w:val="en-US"/>
              </w:rPr>
              <w:t>4.4.1 Nurses’ answers</w:t>
            </w:r>
            <w:r w:rsidR="00AD3817">
              <w:rPr>
                <w:webHidden/>
              </w:rPr>
              <w:tab/>
            </w:r>
            <w:r w:rsidR="00AD3817">
              <w:rPr>
                <w:webHidden/>
              </w:rPr>
              <w:fldChar w:fldCharType="begin"/>
            </w:r>
            <w:r w:rsidR="00AD3817">
              <w:rPr>
                <w:webHidden/>
              </w:rPr>
              <w:instrText xml:space="preserve"> PAGEREF _Toc139021507 \h </w:instrText>
            </w:r>
            <w:r w:rsidR="00AD3817">
              <w:rPr>
                <w:webHidden/>
              </w:rPr>
            </w:r>
            <w:r w:rsidR="00AD3817">
              <w:rPr>
                <w:webHidden/>
              </w:rPr>
              <w:fldChar w:fldCharType="separate"/>
            </w:r>
            <w:r w:rsidR="00AD3817">
              <w:rPr>
                <w:webHidden/>
              </w:rPr>
              <w:t>35</w:t>
            </w:r>
            <w:r w:rsidR="00AD3817">
              <w:rPr>
                <w:webHidden/>
              </w:rPr>
              <w:fldChar w:fldCharType="end"/>
            </w:r>
          </w:hyperlink>
        </w:p>
        <w:p w:rsidR="00AD3817" w:rsidRDefault="00000000" w14:paraId="45AAB50D" w14:textId="7D8A2A13">
          <w:pPr>
            <w:pStyle w:val="Inhopg3"/>
            <w:rPr>
              <w:rFonts w:asciiTheme="minorHAnsi" w:hAnsiTheme="minorHAnsi" w:eastAsiaTheme="minorEastAsia" w:cstheme="minorBidi"/>
              <w:i w:val="0"/>
              <w:iCs w:val="0"/>
              <w:kern w:val="2"/>
              <w:lang w:val="nl-NL"/>
              <w14:ligatures w14:val="standardContextual"/>
            </w:rPr>
          </w:pPr>
          <w:hyperlink w:history="1" w:anchor="_Toc139021508">
            <w:r w:rsidRPr="000C7A67" w:rsidR="00AD3817">
              <w:rPr>
                <w:rStyle w:val="Hyperlink"/>
                <w:lang w:val="en-US"/>
              </w:rPr>
              <w:t>4.4.2 Physicians’ answers</w:t>
            </w:r>
            <w:r w:rsidR="00AD3817">
              <w:rPr>
                <w:webHidden/>
              </w:rPr>
              <w:tab/>
            </w:r>
            <w:r w:rsidR="00AD3817">
              <w:rPr>
                <w:webHidden/>
              </w:rPr>
              <w:fldChar w:fldCharType="begin"/>
            </w:r>
            <w:r w:rsidR="00AD3817">
              <w:rPr>
                <w:webHidden/>
              </w:rPr>
              <w:instrText xml:space="preserve"> PAGEREF _Toc139021508 \h </w:instrText>
            </w:r>
            <w:r w:rsidR="00AD3817">
              <w:rPr>
                <w:webHidden/>
              </w:rPr>
            </w:r>
            <w:r w:rsidR="00AD3817">
              <w:rPr>
                <w:webHidden/>
              </w:rPr>
              <w:fldChar w:fldCharType="separate"/>
            </w:r>
            <w:r w:rsidR="00AD3817">
              <w:rPr>
                <w:webHidden/>
              </w:rPr>
              <w:t>37</w:t>
            </w:r>
            <w:r w:rsidR="00AD3817">
              <w:rPr>
                <w:webHidden/>
              </w:rPr>
              <w:fldChar w:fldCharType="end"/>
            </w:r>
          </w:hyperlink>
        </w:p>
        <w:p w:rsidR="00AD3817" w:rsidRDefault="00000000" w14:paraId="40F087DE" w14:textId="007CA257">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09">
            <w:r w:rsidRPr="000C7A67" w:rsidR="00AD3817">
              <w:rPr>
                <w:rStyle w:val="Hyperlink"/>
                <w:lang w:val="en-US"/>
              </w:rPr>
              <w:t>5.</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Gap analysis and ranking of competencies and training needs</w:t>
            </w:r>
            <w:r w:rsidR="00AD3817">
              <w:rPr>
                <w:webHidden/>
              </w:rPr>
              <w:tab/>
            </w:r>
            <w:r w:rsidR="00AD3817">
              <w:rPr>
                <w:webHidden/>
              </w:rPr>
              <w:fldChar w:fldCharType="begin"/>
            </w:r>
            <w:r w:rsidR="00AD3817">
              <w:rPr>
                <w:webHidden/>
              </w:rPr>
              <w:instrText xml:space="preserve"> PAGEREF _Toc139021509 \h </w:instrText>
            </w:r>
            <w:r w:rsidR="00AD3817">
              <w:rPr>
                <w:webHidden/>
              </w:rPr>
            </w:r>
            <w:r w:rsidR="00AD3817">
              <w:rPr>
                <w:webHidden/>
              </w:rPr>
              <w:fldChar w:fldCharType="separate"/>
            </w:r>
            <w:r w:rsidR="00AD3817">
              <w:rPr>
                <w:webHidden/>
              </w:rPr>
              <w:t>39</w:t>
            </w:r>
            <w:r w:rsidR="00AD3817">
              <w:rPr>
                <w:webHidden/>
              </w:rPr>
              <w:fldChar w:fldCharType="end"/>
            </w:r>
          </w:hyperlink>
        </w:p>
        <w:p w:rsidR="00AD3817" w:rsidRDefault="00000000" w14:paraId="669928D0" w14:textId="48DBBB1D">
          <w:pPr>
            <w:pStyle w:val="Inhopg2"/>
            <w:rPr>
              <w:rFonts w:asciiTheme="minorHAnsi" w:hAnsiTheme="minorHAnsi" w:eastAsiaTheme="minorEastAsia" w:cstheme="minorBidi"/>
              <w:kern w:val="2"/>
              <w:sz w:val="22"/>
              <w:szCs w:val="22"/>
              <w:lang w:val="nl-NL"/>
              <w14:ligatures w14:val="standardContextual"/>
            </w:rPr>
          </w:pPr>
          <w:hyperlink w:history="1" w:anchor="_Toc139021510">
            <w:r w:rsidRPr="000C7A67" w:rsidR="00AD3817">
              <w:rPr>
                <w:rStyle w:val="Hyperlink"/>
                <w:lang w:val="en-US"/>
              </w:rPr>
              <w:t>5.1      Gap analysis</w:t>
            </w:r>
            <w:r w:rsidR="00AD3817">
              <w:rPr>
                <w:webHidden/>
              </w:rPr>
              <w:tab/>
            </w:r>
            <w:r w:rsidR="00AD3817">
              <w:rPr>
                <w:webHidden/>
              </w:rPr>
              <w:fldChar w:fldCharType="begin"/>
            </w:r>
            <w:r w:rsidR="00AD3817">
              <w:rPr>
                <w:webHidden/>
              </w:rPr>
              <w:instrText xml:space="preserve"> PAGEREF _Toc139021510 \h </w:instrText>
            </w:r>
            <w:r w:rsidR="00AD3817">
              <w:rPr>
                <w:webHidden/>
              </w:rPr>
            </w:r>
            <w:r w:rsidR="00AD3817">
              <w:rPr>
                <w:webHidden/>
              </w:rPr>
              <w:fldChar w:fldCharType="separate"/>
            </w:r>
            <w:r w:rsidR="00AD3817">
              <w:rPr>
                <w:webHidden/>
              </w:rPr>
              <w:t>39</w:t>
            </w:r>
            <w:r w:rsidR="00AD3817">
              <w:rPr>
                <w:webHidden/>
              </w:rPr>
              <w:fldChar w:fldCharType="end"/>
            </w:r>
          </w:hyperlink>
        </w:p>
        <w:p w:rsidR="00AD3817" w:rsidRDefault="00000000" w14:paraId="1CBF9340" w14:textId="776F854F">
          <w:pPr>
            <w:pStyle w:val="Inhopg3"/>
            <w:rPr>
              <w:rFonts w:asciiTheme="minorHAnsi" w:hAnsiTheme="minorHAnsi" w:eastAsiaTheme="minorEastAsia" w:cstheme="minorBidi"/>
              <w:i w:val="0"/>
              <w:iCs w:val="0"/>
              <w:kern w:val="2"/>
              <w:lang w:val="nl-NL"/>
              <w14:ligatures w14:val="standardContextual"/>
            </w:rPr>
          </w:pPr>
          <w:hyperlink w:history="1" w:anchor="_Toc139021511">
            <w:r w:rsidRPr="000C7A67" w:rsidR="00AD3817">
              <w:rPr>
                <w:rStyle w:val="Hyperlink"/>
                <w:lang w:val="en-US"/>
              </w:rPr>
              <w:t>5.1.1 Gap analysis of competencies</w:t>
            </w:r>
            <w:r w:rsidR="00AD3817">
              <w:rPr>
                <w:webHidden/>
              </w:rPr>
              <w:tab/>
            </w:r>
            <w:r w:rsidR="00AD3817">
              <w:rPr>
                <w:webHidden/>
              </w:rPr>
              <w:fldChar w:fldCharType="begin"/>
            </w:r>
            <w:r w:rsidR="00AD3817">
              <w:rPr>
                <w:webHidden/>
              </w:rPr>
              <w:instrText xml:space="preserve"> PAGEREF _Toc139021511 \h </w:instrText>
            </w:r>
            <w:r w:rsidR="00AD3817">
              <w:rPr>
                <w:webHidden/>
              </w:rPr>
            </w:r>
            <w:r w:rsidR="00AD3817">
              <w:rPr>
                <w:webHidden/>
              </w:rPr>
              <w:fldChar w:fldCharType="separate"/>
            </w:r>
            <w:r w:rsidR="00AD3817">
              <w:rPr>
                <w:webHidden/>
              </w:rPr>
              <w:t>39</w:t>
            </w:r>
            <w:r w:rsidR="00AD3817">
              <w:rPr>
                <w:webHidden/>
              </w:rPr>
              <w:fldChar w:fldCharType="end"/>
            </w:r>
          </w:hyperlink>
        </w:p>
        <w:p w:rsidR="00AD3817" w:rsidRDefault="00000000" w14:paraId="7C80B000" w14:textId="13960D47">
          <w:pPr>
            <w:pStyle w:val="Inhopg3"/>
            <w:rPr>
              <w:rFonts w:asciiTheme="minorHAnsi" w:hAnsiTheme="minorHAnsi" w:eastAsiaTheme="minorEastAsia" w:cstheme="minorBidi"/>
              <w:i w:val="0"/>
              <w:iCs w:val="0"/>
              <w:kern w:val="2"/>
              <w:lang w:val="nl-NL"/>
              <w14:ligatures w14:val="standardContextual"/>
            </w:rPr>
          </w:pPr>
          <w:hyperlink w:history="1" w:anchor="_Toc139021512">
            <w:r w:rsidRPr="000C7A67" w:rsidR="00AD3817">
              <w:rPr>
                <w:rStyle w:val="Hyperlink"/>
                <w:lang w:val="en-US"/>
              </w:rPr>
              <w:t>5.1.2 Gap analysis of training needs</w:t>
            </w:r>
            <w:r w:rsidR="00AD3817">
              <w:rPr>
                <w:webHidden/>
              </w:rPr>
              <w:tab/>
            </w:r>
            <w:r w:rsidR="00AD3817">
              <w:rPr>
                <w:webHidden/>
              </w:rPr>
              <w:fldChar w:fldCharType="begin"/>
            </w:r>
            <w:r w:rsidR="00AD3817">
              <w:rPr>
                <w:webHidden/>
              </w:rPr>
              <w:instrText xml:space="preserve"> PAGEREF _Toc139021512 \h </w:instrText>
            </w:r>
            <w:r w:rsidR="00AD3817">
              <w:rPr>
                <w:webHidden/>
              </w:rPr>
            </w:r>
            <w:r w:rsidR="00AD3817">
              <w:rPr>
                <w:webHidden/>
              </w:rPr>
              <w:fldChar w:fldCharType="separate"/>
            </w:r>
            <w:r w:rsidR="00AD3817">
              <w:rPr>
                <w:webHidden/>
              </w:rPr>
              <w:t>43</w:t>
            </w:r>
            <w:r w:rsidR="00AD3817">
              <w:rPr>
                <w:webHidden/>
              </w:rPr>
              <w:fldChar w:fldCharType="end"/>
            </w:r>
          </w:hyperlink>
        </w:p>
        <w:p w:rsidR="00AD3817" w:rsidRDefault="00000000" w14:paraId="6FECE137" w14:textId="29262CF3">
          <w:pPr>
            <w:pStyle w:val="Inhopg2"/>
            <w:rPr>
              <w:rFonts w:asciiTheme="minorHAnsi" w:hAnsiTheme="minorHAnsi" w:eastAsiaTheme="minorEastAsia" w:cstheme="minorBidi"/>
              <w:kern w:val="2"/>
              <w:sz w:val="22"/>
              <w:szCs w:val="22"/>
              <w:lang w:val="nl-NL"/>
              <w14:ligatures w14:val="standardContextual"/>
            </w:rPr>
          </w:pPr>
          <w:hyperlink w:history="1" w:anchor="_Toc139021513">
            <w:r w:rsidRPr="000C7A67" w:rsidR="00AD3817">
              <w:rPr>
                <w:rStyle w:val="Hyperlink"/>
                <w:lang w:val="en-US"/>
              </w:rPr>
              <w:t>5.2 Ranking of gaps</w:t>
            </w:r>
            <w:r w:rsidR="00AD3817">
              <w:rPr>
                <w:webHidden/>
              </w:rPr>
              <w:tab/>
            </w:r>
            <w:r w:rsidR="00AD3817">
              <w:rPr>
                <w:webHidden/>
              </w:rPr>
              <w:fldChar w:fldCharType="begin"/>
            </w:r>
            <w:r w:rsidR="00AD3817">
              <w:rPr>
                <w:webHidden/>
              </w:rPr>
              <w:instrText xml:space="preserve"> PAGEREF _Toc139021513 \h </w:instrText>
            </w:r>
            <w:r w:rsidR="00AD3817">
              <w:rPr>
                <w:webHidden/>
              </w:rPr>
            </w:r>
            <w:r w:rsidR="00AD3817">
              <w:rPr>
                <w:webHidden/>
              </w:rPr>
              <w:fldChar w:fldCharType="separate"/>
            </w:r>
            <w:r w:rsidR="00AD3817">
              <w:rPr>
                <w:webHidden/>
              </w:rPr>
              <w:t>45</w:t>
            </w:r>
            <w:r w:rsidR="00AD3817">
              <w:rPr>
                <w:webHidden/>
              </w:rPr>
              <w:fldChar w:fldCharType="end"/>
            </w:r>
          </w:hyperlink>
        </w:p>
        <w:p w:rsidR="00AD3817" w:rsidRDefault="00000000" w14:paraId="6D88E680" w14:textId="67CF68C6">
          <w:pPr>
            <w:pStyle w:val="Inhopg3"/>
            <w:rPr>
              <w:rFonts w:asciiTheme="minorHAnsi" w:hAnsiTheme="minorHAnsi" w:eastAsiaTheme="minorEastAsia" w:cstheme="minorBidi"/>
              <w:i w:val="0"/>
              <w:iCs w:val="0"/>
              <w:kern w:val="2"/>
              <w:lang w:val="nl-NL"/>
              <w14:ligatures w14:val="standardContextual"/>
            </w:rPr>
          </w:pPr>
          <w:hyperlink w:history="1" w:anchor="_Toc139021514">
            <w:r w:rsidRPr="000C7A67" w:rsidR="00AD3817">
              <w:rPr>
                <w:rStyle w:val="Hyperlink"/>
                <w:lang w:val="en-US"/>
              </w:rPr>
              <w:t>5.2.1 Highest-ranked competency gaps</w:t>
            </w:r>
            <w:r w:rsidR="00AD3817">
              <w:rPr>
                <w:webHidden/>
              </w:rPr>
              <w:tab/>
            </w:r>
            <w:r w:rsidR="00AD3817">
              <w:rPr>
                <w:webHidden/>
              </w:rPr>
              <w:fldChar w:fldCharType="begin"/>
            </w:r>
            <w:r w:rsidR="00AD3817">
              <w:rPr>
                <w:webHidden/>
              </w:rPr>
              <w:instrText xml:space="preserve"> PAGEREF _Toc139021514 \h </w:instrText>
            </w:r>
            <w:r w:rsidR="00AD3817">
              <w:rPr>
                <w:webHidden/>
              </w:rPr>
            </w:r>
            <w:r w:rsidR="00AD3817">
              <w:rPr>
                <w:webHidden/>
              </w:rPr>
              <w:fldChar w:fldCharType="separate"/>
            </w:r>
            <w:r w:rsidR="00AD3817">
              <w:rPr>
                <w:webHidden/>
              </w:rPr>
              <w:t>45</w:t>
            </w:r>
            <w:r w:rsidR="00AD3817">
              <w:rPr>
                <w:webHidden/>
              </w:rPr>
              <w:fldChar w:fldCharType="end"/>
            </w:r>
          </w:hyperlink>
        </w:p>
        <w:p w:rsidR="00AD3817" w:rsidRDefault="00000000" w14:paraId="37FFAF84" w14:textId="2B75E84E">
          <w:pPr>
            <w:pStyle w:val="Inhopg3"/>
            <w:rPr>
              <w:rFonts w:asciiTheme="minorHAnsi" w:hAnsiTheme="minorHAnsi" w:eastAsiaTheme="minorEastAsia" w:cstheme="minorBidi"/>
              <w:i w:val="0"/>
              <w:iCs w:val="0"/>
              <w:kern w:val="2"/>
              <w:lang w:val="nl-NL"/>
              <w14:ligatures w14:val="standardContextual"/>
            </w:rPr>
          </w:pPr>
          <w:hyperlink w:history="1" w:anchor="_Toc139021515">
            <w:r w:rsidRPr="000C7A67" w:rsidR="00AD3817">
              <w:rPr>
                <w:rStyle w:val="Hyperlink"/>
                <w:lang w:val="en-US"/>
              </w:rPr>
              <w:t>5.2.2 Highest-ranked training needs gaps</w:t>
            </w:r>
            <w:r w:rsidR="00AD3817">
              <w:rPr>
                <w:webHidden/>
              </w:rPr>
              <w:tab/>
            </w:r>
            <w:r w:rsidR="00AD3817">
              <w:rPr>
                <w:webHidden/>
              </w:rPr>
              <w:fldChar w:fldCharType="begin"/>
            </w:r>
            <w:r w:rsidR="00AD3817">
              <w:rPr>
                <w:webHidden/>
              </w:rPr>
              <w:instrText xml:space="preserve"> PAGEREF _Toc139021515 \h </w:instrText>
            </w:r>
            <w:r w:rsidR="00AD3817">
              <w:rPr>
                <w:webHidden/>
              </w:rPr>
            </w:r>
            <w:r w:rsidR="00AD3817">
              <w:rPr>
                <w:webHidden/>
              </w:rPr>
              <w:fldChar w:fldCharType="separate"/>
            </w:r>
            <w:r w:rsidR="00AD3817">
              <w:rPr>
                <w:webHidden/>
              </w:rPr>
              <w:t>45</w:t>
            </w:r>
            <w:r w:rsidR="00AD3817">
              <w:rPr>
                <w:webHidden/>
              </w:rPr>
              <w:fldChar w:fldCharType="end"/>
            </w:r>
          </w:hyperlink>
        </w:p>
        <w:p w:rsidR="00AD3817" w:rsidRDefault="00000000" w14:paraId="66FD2DE6" w14:textId="71CA2BE4">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16">
            <w:r w:rsidRPr="000C7A67" w:rsidR="00AD3817">
              <w:rPr>
                <w:rStyle w:val="Hyperlink"/>
                <w:lang w:val="en-US"/>
              </w:rPr>
              <w:t>6.</w:t>
            </w:r>
            <w:r w:rsidR="00AD3817">
              <w:rPr>
                <w:rFonts w:asciiTheme="minorHAnsi" w:hAnsiTheme="minorHAnsi" w:eastAsiaTheme="minorEastAsia" w:cstheme="minorBidi"/>
                <w:b w:val="0"/>
                <w:bCs w:val="0"/>
                <w:kern w:val="2"/>
                <w:sz w:val="22"/>
                <w:szCs w:val="22"/>
                <w:lang w:val="nl-NL"/>
                <w14:ligatures w14:val="standardContextual"/>
              </w:rPr>
              <w:tab/>
            </w:r>
            <w:r w:rsidRPr="000C7A67" w:rsidR="00AD3817">
              <w:rPr>
                <w:rStyle w:val="Hyperlink"/>
                <w:lang w:val="en-US"/>
              </w:rPr>
              <w:t>Recommendations for competency and training building at PHC and municipal hospital level in Albania</w:t>
            </w:r>
            <w:r w:rsidR="00AD3817">
              <w:rPr>
                <w:webHidden/>
              </w:rPr>
              <w:tab/>
            </w:r>
            <w:r w:rsidR="00AD3817">
              <w:rPr>
                <w:webHidden/>
              </w:rPr>
              <w:fldChar w:fldCharType="begin"/>
            </w:r>
            <w:r w:rsidR="00AD3817">
              <w:rPr>
                <w:webHidden/>
              </w:rPr>
              <w:instrText xml:space="preserve"> PAGEREF _Toc139021516 \h </w:instrText>
            </w:r>
            <w:r w:rsidR="00AD3817">
              <w:rPr>
                <w:webHidden/>
              </w:rPr>
            </w:r>
            <w:r w:rsidR="00AD3817">
              <w:rPr>
                <w:webHidden/>
              </w:rPr>
              <w:fldChar w:fldCharType="separate"/>
            </w:r>
            <w:r w:rsidR="00AD3817">
              <w:rPr>
                <w:webHidden/>
              </w:rPr>
              <w:t>47</w:t>
            </w:r>
            <w:r w:rsidR="00AD3817">
              <w:rPr>
                <w:webHidden/>
              </w:rPr>
              <w:fldChar w:fldCharType="end"/>
            </w:r>
          </w:hyperlink>
        </w:p>
        <w:p w:rsidR="00AD3817" w:rsidRDefault="00000000" w14:paraId="19D6AD52" w14:textId="2097DB90">
          <w:pPr>
            <w:pStyle w:val="Inhopg2"/>
            <w:rPr>
              <w:rFonts w:asciiTheme="minorHAnsi" w:hAnsiTheme="minorHAnsi" w:eastAsiaTheme="minorEastAsia" w:cstheme="minorBidi"/>
              <w:kern w:val="2"/>
              <w:sz w:val="22"/>
              <w:szCs w:val="22"/>
              <w:lang w:val="nl-NL"/>
              <w14:ligatures w14:val="standardContextual"/>
            </w:rPr>
          </w:pPr>
          <w:hyperlink w:history="1" w:anchor="_Toc139021517">
            <w:r w:rsidRPr="000C7A67" w:rsidR="00AD3817">
              <w:rPr>
                <w:rStyle w:val="Hyperlink"/>
                <w:lang w:val="en-US"/>
              </w:rPr>
              <w:t>6.1 Recommendations for building competency</w:t>
            </w:r>
            <w:r w:rsidR="00AD3817">
              <w:rPr>
                <w:webHidden/>
              </w:rPr>
              <w:tab/>
            </w:r>
            <w:r w:rsidR="00AD3817">
              <w:rPr>
                <w:webHidden/>
              </w:rPr>
              <w:fldChar w:fldCharType="begin"/>
            </w:r>
            <w:r w:rsidR="00AD3817">
              <w:rPr>
                <w:webHidden/>
              </w:rPr>
              <w:instrText xml:space="preserve"> PAGEREF _Toc139021517 \h </w:instrText>
            </w:r>
            <w:r w:rsidR="00AD3817">
              <w:rPr>
                <w:webHidden/>
              </w:rPr>
            </w:r>
            <w:r w:rsidR="00AD3817">
              <w:rPr>
                <w:webHidden/>
              </w:rPr>
              <w:fldChar w:fldCharType="separate"/>
            </w:r>
            <w:r w:rsidR="00AD3817">
              <w:rPr>
                <w:webHidden/>
              </w:rPr>
              <w:t>47</w:t>
            </w:r>
            <w:r w:rsidR="00AD3817">
              <w:rPr>
                <w:webHidden/>
              </w:rPr>
              <w:fldChar w:fldCharType="end"/>
            </w:r>
          </w:hyperlink>
        </w:p>
        <w:p w:rsidR="00AD3817" w:rsidRDefault="00000000" w14:paraId="5BC3D151" w14:textId="4300C6B3">
          <w:pPr>
            <w:pStyle w:val="Inhopg2"/>
            <w:rPr>
              <w:rFonts w:asciiTheme="minorHAnsi" w:hAnsiTheme="minorHAnsi" w:eastAsiaTheme="minorEastAsia" w:cstheme="minorBidi"/>
              <w:kern w:val="2"/>
              <w:sz w:val="22"/>
              <w:szCs w:val="22"/>
              <w:lang w:val="nl-NL"/>
              <w14:ligatures w14:val="standardContextual"/>
            </w:rPr>
          </w:pPr>
          <w:hyperlink w:history="1" w:anchor="_Toc139021518">
            <w:r w:rsidRPr="000C7A67" w:rsidR="00AD3817">
              <w:rPr>
                <w:rStyle w:val="Hyperlink"/>
                <w:lang w:val="en-US"/>
              </w:rPr>
              <w:t>6.2 Recommendations for improving trainings</w:t>
            </w:r>
            <w:r w:rsidR="00AD3817">
              <w:rPr>
                <w:webHidden/>
              </w:rPr>
              <w:tab/>
            </w:r>
            <w:r w:rsidR="00AD3817">
              <w:rPr>
                <w:webHidden/>
              </w:rPr>
              <w:fldChar w:fldCharType="begin"/>
            </w:r>
            <w:r w:rsidR="00AD3817">
              <w:rPr>
                <w:webHidden/>
              </w:rPr>
              <w:instrText xml:space="preserve"> PAGEREF _Toc139021518 \h </w:instrText>
            </w:r>
            <w:r w:rsidR="00AD3817">
              <w:rPr>
                <w:webHidden/>
              </w:rPr>
            </w:r>
            <w:r w:rsidR="00AD3817">
              <w:rPr>
                <w:webHidden/>
              </w:rPr>
              <w:fldChar w:fldCharType="separate"/>
            </w:r>
            <w:r w:rsidR="00AD3817">
              <w:rPr>
                <w:webHidden/>
              </w:rPr>
              <w:t>50</w:t>
            </w:r>
            <w:r w:rsidR="00AD3817">
              <w:rPr>
                <w:webHidden/>
              </w:rPr>
              <w:fldChar w:fldCharType="end"/>
            </w:r>
          </w:hyperlink>
        </w:p>
        <w:p w:rsidR="00AD3817" w:rsidRDefault="00000000" w14:paraId="024208EA" w14:textId="34AA15AA">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19">
            <w:r w:rsidRPr="000C7A67" w:rsidR="00AD3817">
              <w:rPr>
                <w:rStyle w:val="Hyperlink"/>
                <w:lang w:val="en-US"/>
              </w:rPr>
              <w:t>Literature</w:t>
            </w:r>
            <w:r w:rsidR="00AD3817">
              <w:rPr>
                <w:webHidden/>
              </w:rPr>
              <w:tab/>
            </w:r>
            <w:r w:rsidR="00AD3817">
              <w:rPr>
                <w:webHidden/>
              </w:rPr>
              <w:fldChar w:fldCharType="begin"/>
            </w:r>
            <w:r w:rsidR="00AD3817">
              <w:rPr>
                <w:webHidden/>
              </w:rPr>
              <w:instrText xml:space="preserve"> PAGEREF _Toc139021519 \h </w:instrText>
            </w:r>
            <w:r w:rsidR="00AD3817">
              <w:rPr>
                <w:webHidden/>
              </w:rPr>
            </w:r>
            <w:r w:rsidR="00AD3817">
              <w:rPr>
                <w:webHidden/>
              </w:rPr>
              <w:fldChar w:fldCharType="separate"/>
            </w:r>
            <w:r w:rsidR="00AD3817">
              <w:rPr>
                <w:webHidden/>
              </w:rPr>
              <w:t>56</w:t>
            </w:r>
            <w:r w:rsidR="00AD3817">
              <w:rPr>
                <w:webHidden/>
              </w:rPr>
              <w:fldChar w:fldCharType="end"/>
            </w:r>
          </w:hyperlink>
        </w:p>
        <w:p w:rsidR="00AD3817" w:rsidRDefault="00000000" w14:paraId="3A5CAF7B" w14:textId="7280A583">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20">
            <w:r w:rsidRPr="000C7A67" w:rsidR="00AD3817">
              <w:rPr>
                <w:rStyle w:val="Hyperlink"/>
                <w:lang w:val="en-US"/>
              </w:rPr>
              <w:t>ANNEX 1: Table of interviewees</w:t>
            </w:r>
            <w:r w:rsidR="00AD3817">
              <w:rPr>
                <w:webHidden/>
              </w:rPr>
              <w:tab/>
            </w:r>
            <w:r w:rsidR="00AD3817">
              <w:rPr>
                <w:webHidden/>
              </w:rPr>
              <w:fldChar w:fldCharType="begin"/>
            </w:r>
            <w:r w:rsidR="00AD3817">
              <w:rPr>
                <w:webHidden/>
              </w:rPr>
              <w:instrText xml:space="preserve"> PAGEREF _Toc139021520 \h </w:instrText>
            </w:r>
            <w:r w:rsidR="00AD3817">
              <w:rPr>
                <w:webHidden/>
              </w:rPr>
            </w:r>
            <w:r w:rsidR="00AD3817">
              <w:rPr>
                <w:webHidden/>
              </w:rPr>
              <w:fldChar w:fldCharType="separate"/>
            </w:r>
            <w:r w:rsidR="00AD3817">
              <w:rPr>
                <w:webHidden/>
              </w:rPr>
              <w:t>57</w:t>
            </w:r>
            <w:r w:rsidR="00AD3817">
              <w:rPr>
                <w:webHidden/>
              </w:rPr>
              <w:fldChar w:fldCharType="end"/>
            </w:r>
          </w:hyperlink>
        </w:p>
        <w:p w:rsidR="00AD3817" w:rsidRDefault="00000000" w14:paraId="10C4DD8D" w14:textId="45B60C7A">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21">
            <w:r w:rsidRPr="000C7A67" w:rsidR="00AD3817">
              <w:rPr>
                <w:rStyle w:val="Hyperlink"/>
                <w:lang w:val="en-US"/>
              </w:rPr>
              <w:t>ANNEX 2: Online Questionnaire</w:t>
            </w:r>
            <w:r w:rsidR="00AD3817">
              <w:rPr>
                <w:webHidden/>
              </w:rPr>
              <w:tab/>
            </w:r>
            <w:r w:rsidR="00AD3817">
              <w:rPr>
                <w:webHidden/>
              </w:rPr>
              <w:fldChar w:fldCharType="begin"/>
            </w:r>
            <w:r w:rsidR="00AD3817">
              <w:rPr>
                <w:webHidden/>
              </w:rPr>
              <w:instrText xml:space="preserve"> PAGEREF _Toc139021521 \h </w:instrText>
            </w:r>
            <w:r w:rsidR="00AD3817">
              <w:rPr>
                <w:webHidden/>
              </w:rPr>
            </w:r>
            <w:r w:rsidR="00AD3817">
              <w:rPr>
                <w:webHidden/>
              </w:rPr>
              <w:fldChar w:fldCharType="separate"/>
            </w:r>
            <w:r w:rsidR="00AD3817">
              <w:rPr>
                <w:webHidden/>
              </w:rPr>
              <w:t>60</w:t>
            </w:r>
            <w:r w:rsidR="00AD3817">
              <w:rPr>
                <w:webHidden/>
              </w:rPr>
              <w:fldChar w:fldCharType="end"/>
            </w:r>
          </w:hyperlink>
        </w:p>
        <w:p w:rsidR="00AD3817" w:rsidRDefault="00000000" w14:paraId="6B7428DC" w14:textId="0A2BB87B">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22">
            <w:r w:rsidRPr="000C7A67" w:rsidR="00AD3817">
              <w:rPr>
                <w:rStyle w:val="Hyperlink"/>
                <w:lang w:val="en-US"/>
              </w:rPr>
              <w:t>ANNEX 3: EuSEN Emergency Department Nurse Competencies</w:t>
            </w:r>
            <w:r w:rsidR="00AD3817">
              <w:rPr>
                <w:webHidden/>
              </w:rPr>
              <w:tab/>
            </w:r>
            <w:r w:rsidR="00AD3817">
              <w:rPr>
                <w:webHidden/>
              </w:rPr>
              <w:fldChar w:fldCharType="begin"/>
            </w:r>
            <w:r w:rsidR="00AD3817">
              <w:rPr>
                <w:webHidden/>
              </w:rPr>
              <w:instrText xml:space="preserve"> PAGEREF _Toc139021522 \h </w:instrText>
            </w:r>
            <w:r w:rsidR="00AD3817">
              <w:rPr>
                <w:webHidden/>
              </w:rPr>
            </w:r>
            <w:r w:rsidR="00AD3817">
              <w:rPr>
                <w:webHidden/>
              </w:rPr>
              <w:fldChar w:fldCharType="separate"/>
            </w:r>
            <w:r w:rsidR="00AD3817">
              <w:rPr>
                <w:webHidden/>
              </w:rPr>
              <w:t>65</w:t>
            </w:r>
            <w:r w:rsidR="00AD3817">
              <w:rPr>
                <w:webHidden/>
              </w:rPr>
              <w:fldChar w:fldCharType="end"/>
            </w:r>
          </w:hyperlink>
        </w:p>
        <w:p w:rsidR="00AD3817" w:rsidRDefault="00000000" w14:paraId="62507A6E" w14:textId="6601910B">
          <w:pPr>
            <w:pStyle w:val="Inhopg1"/>
            <w:rPr>
              <w:rFonts w:asciiTheme="minorHAnsi" w:hAnsiTheme="minorHAnsi" w:eastAsiaTheme="minorEastAsia" w:cstheme="minorBidi"/>
              <w:b w:val="0"/>
              <w:bCs w:val="0"/>
              <w:kern w:val="2"/>
              <w:sz w:val="22"/>
              <w:szCs w:val="22"/>
              <w:lang w:val="nl-NL"/>
              <w14:ligatures w14:val="standardContextual"/>
            </w:rPr>
          </w:pPr>
          <w:hyperlink w:history="1" w:anchor="_Toc139021523">
            <w:r w:rsidRPr="000C7A67" w:rsidR="00AD3817">
              <w:rPr>
                <w:rStyle w:val="Hyperlink"/>
                <w:lang w:val="en-US"/>
              </w:rPr>
              <w:t>ANNEX 4: Figures of questionnaire’s results</w:t>
            </w:r>
            <w:r w:rsidR="00AD3817">
              <w:rPr>
                <w:webHidden/>
              </w:rPr>
              <w:tab/>
            </w:r>
            <w:r w:rsidR="00AD3817">
              <w:rPr>
                <w:webHidden/>
              </w:rPr>
              <w:fldChar w:fldCharType="begin"/>
            </w:r>
            <w:r w:rsidR="00AD3817">
              <w:rPr>
                <w:webHidden/>
              </w:rPr>
              <w:instrText xml:space="preserve"> PAGEREF _Toc139021523 \h </w:instrText>
            </w:r>
            <w:r w:rsidR="00AD3817">
              <w:rPr>
                <w:webHidden/>
              </w:rPr>
            </w:r>
            <w:r w:rsidR="00AD3817">
              <w:rPr>
                <w:webHidden/>
              </w:rPr>
              <w:fldChar w:fldCharType="separate"/>
            </w:r>
            <w:r w:rsidR="00AD3817">
              <w:rPr>
                <w:webHidden/>
              </w:rPr>
              <w:t>68</w:t>
            </w:r>
            <w:r w:rsidR="00AD3817">
              <w:rPr>
                <w:webHidden/>
              </w:rPr>
              <w:fldChar w:fldCharType="end"/>
            </w:r>
          </w:hyperlink>
        </w:p>
        <w:p w:rsidRPr="00D16C83" w:rsidR="00F12F66" w:rsidRDefault="00903866" w14:paraId="0CFA638F" w14:textId="4475A733">
          <w:pPr>
            <w:rPr>
              <w:b/>
              <w:bCs/>
              <w:lang w:val="en-US"/>
            </w:rPr>
          </w:pPr>
          <w:r w:rsidRPr="00D16C83">
            <w:rPr>
              <w:b/>
              <w:bCs/>
              <w:lang w:val="en-US"/>
            </w:rPr>
            <w:fldChar w:fldCharType="end"/>
          </w:r>
        </w:p>
      </w:sdtContent>
    </w:sdt>
    <w:p w:rsidRPr="00D16C83" w:rsidR="00903866" w:rsidRDefault="00903866" w14:paraId="41C54A11" w14:textId="4F47B512">
      <w:pPr>
        <w:rPr>
          <w:b/>
          <w:color w:val="2F5496"/>
          <w:sz w:val="28"/>
          <w:szCs w:val="28"/>
          <w:lang w:val="en-US"/>
        </w:rPr>
      </w:pPr>
      <w:r w:rsidRPr="00D16C83">
        <w:rPr>
          <w:lang w:val="en-US"/>
        </w:rPr>
        <w:br w:type="page"/>
      </w:r>
    </w:p>
    <w:p w:rsidRPr="00D16C83" w:rsidR="00B358CC" w:rsidP="00306287" w:rsidRDefault="00545244" w14:paraId="067EFFDF" w14:textId="33F10E7B">
      <w:pPr>
        <w:pStyle w:val="Kop1"/>
        <w:numPr>
          <w:ilvl w:val="0"/>
          <w:numId w:val="0"/>
        </w:numPr>
        <w:rPr>
          <w:lang w:val="en-US"/>
        </w:rPr>
      </w:pPr>
      <w:bookmarkStart w:name="_Toc139021464" w:id="0"/>
      <w:r w:rsidRPr="00D16C83">
        <w:rPr>
          <w:lang w:val="en-US"/>
        </w:rPr>
        <w:t>List of Abbreviations</w:t>
      </w:r>
      <w:bookmarkEnd w:id="0"/>
    </w:p>
    <w:p w:rsidRPr="00D16C83" w:rsidR="00B358CC" w:rsidP="00B05B7D" w:rsidRDefault="00545244" w14:paraId="067EFFE0" w14:textId="77777777">
      <w:pPr>
        <w:spacing w:before="60" w:line="240" w:lineRule="auto"/>
        <w:rPr>
          <w:lang w:val="en-US"/>
        </w:rPr>
      </w:pPr>
      <w:r w:rsidRPr="00D16C83">
        <w:rPr>
          <w:lang w:val="en-US"/>
        </w:rPr>
        <w:t>ACA</w:t>
      </w:r>
      <w:r w:rsidRPr="00D16C83">
        <w:rPr>
          <w:lang w:val="en-US"/>
        </w:rPr>
        <w:tab/>
      </w:r>
      <w:r w:rsidRPr="00D16C83">
        <w:rPr>
          <w:lang w:val="en-US"/>
        </w:rPr>
        <w:tab/>
      </w:r>
      <w:r w:rsidRPr="00D16C83">
        <w:rPr>
          <w:lang w:val="en-US"/>
        </w:rPr>
        <w:tab/>
      </w:r>
      <w:r w:rsidRPr="00D16C83">
        <w:rPr>
          <w:lang w:val="en-US"/>
        </w:rPr>
        <w:t>Albanian Community Assist</w:t>
      </w:r>
    </w:p>
    <w:p w:rsidRPr="00D16C83" w:rsidR="00B358CC" w:rsidP="00B05B7D" w:rsidRDefault="00545244" w14:paraId="067EFFE1" w14:textId="77777777">
      <w:pPr>
        <w:spacing w:before="60" w:line="240" w:lineRule="auto"/>
        <w:rPr>
          <w:lang w:val="en-US"/>
        </w:rPr>
      </w:pPr>
      <w:r w:rsidRPr="00D16C83">
        <w:rPr>
          <w:lang w:val="en-US"/>
        </w:rPr>
        <w:t>ACLS</w:t>
      </w:r>
      <w:r w:rsidRPr="00D16C83">
        <w:rPr>
          <w:lang w:val="en-US"/>
        </w:rPr>
        <w:tab/>
      </w:r>
      <w:r w:rsidRPr="00D16C83">
        <w:rPr>
          <w:lang w:val="en-US"/>
        </w:rPr>
        <w:tab/>
      </w:r>
      <w:r w:rsidRPr="00D16C83">
        <w:rPr>
          <w:lang w:val="en-US"/>
        </w:rPr>
        <w:tab/>
      </w:r>
      <w:r w:rsidRPr="00D16C83">
        <w:rPr>
          <w:lang w:val="en-US"/>
        </w:rPr>
        <w:t>Advanced Cardiovascular Life Support</w:t>
      </w:r>
    </w:p>
    <w:p w:rsidRPr="00D16C83" w:rsidR="00B358CC" w:rsidP="00B05B7D" w:rsidRDefault="00545244" w14:paraId="067EFFE2" w14:textId="77777777">
      <w:pPr>
        <w:spacing w:before="60" w:line="240" w:lineRule="auto"/>
        <w:rPr>
          <w:lang w:val="en-US"/>
        </w:rPr>
      </w:pPr>
      <w:r w:rsidRPr="00D16C83">
        <w:rPr>
          <w:lang w:val="en-US"/>
        </w:rPr>
        <w:t>AED</w:t>
      </w:r>
      <w:r w:rsidRPr="00D16C83">
        <w:rPr>
          <w:lang w:val="en-US"/>
        </w:rPr>
        <w:tab/>
      </w:r>
      <w:r w:rsidRPr="00D16C83">
        <w:rPr>
          <w:lang w:val="en-US"/>
        </w:rPr>
        <w:tab/>
      </w:r>
      <w:r w:rsidRPr="00D16C83">
        <w:rPr>
          <w:lang w:val="en-US"/>
        </w:rPr>
        <w:tab/>
      </w:r>
      <w:r w:rsidRPr="00D16C83">
        <w:rPr>
          <w:lang w:val="en-US"/>
        </w:rPr>
        <w:t xml:space="preserve">Automated external defibrillator </w:t>
      </w:r>
    </w:p>
    <w:p w:rsidRPr="00D16C83" w:rsidR="00B358CC" w:rsidP="00B05B7D" w:rsidRDefault="00545244" w14:paraId="067EFFE3" w14:textId="77777777">
      <w:pPr>
        <w:spacing w:before="60" w:line="240" w:lineRule="auto"/>
        <w:rPr>
          <w:lang w:val="en-US"/>
        </w:rPr>
      </w:pPr>
      <w:r w:rsidRPr="00D16C83">
        <w:rPr>
          <w:lang w:val="en-US"/>
        </w:rPr>
        <w:t>ALS</w:t>
      </w:r>
      <w:r w:rsidRPr="00D16C83">
        <w:rPr>
          <w:lang w:val="en-US"/>
        </w:rPr>
        <w:tab/>
      </w:r>
      <w:r w:rsidRPr="00D16C83">
        <w:rPr>
          <w:lang w:val="en-US"/>
        </w:rPr>
        <w:tab/>
      </w:r>
      <w:r w:rsidRPr="00D16C83">
        <w:rPr>
          <w:lang w:val="en-US"/>
        </w:rPr>
        <w:tab/>
      </w:r>
      <w:r w:rsidRPr="00D16C83">
        <w:rPr>
          <w:lang w:val="en-US"/>
        </w:rPr>
        <w:t>Advanced Life Support</w:t>
      </w:r>
    </w:p>
    <w:p w:rsidRPr="00D16C83" w:rsidR="00B358CC" w:rsidP="00B05B7D" w:rsidRDefault="00545244" w14:paraId="067EFFE4" w14:textId="77777777">
      <w:pPr>
        <w:spacing w:before="60" w:line="240" w:lineRule="auto"/>
        <w:rPr>
          <w:lang w:val="en-US"/>
        </w:rPr>
      </w:pPr>
      <w:r w:rsidRPr="00D16C83">
        <w:rPr>
          <w:lang w:val="en-US"/>
        </w:rPr>
        <w:t>ARC</w:t>
      </w:r>
      <w:r w:rsidRPr="00D16C83">
        <w:rPr>
          <w:lang w:val="en-US"/>
        </w:rPr>
        <w:tab/>
      </w:r>
      <w:r w:rsidRPr="00D16C83">
        <w:rPr>
          <w:lang w:val="en-US"/>
        </w:rPr>
        <w:tab/>
      </w:r>
      <w:r w:rsidRPr="00D16C83">
        <w:rPr>
          <w:lang w:val="en-US"/>
        </w:rPr>
        <w:tab/>
      </w:r>
      <w:r w:rsidRPr="00D16C83">
        <w:rPr>
          <w:lang w:val="en-US"/>
        </w:rPr>
        <w:t xml:space="preserve">Albanian Red Cross </w:t>
      </w:r>
    </w:p>
    <w:p w:rsidRPr="00D16C83" w:rsidR="00B358CC" w:rsidP="00B05B7D" w:rsidRDefault="00545244" w14:paraId="067EFFE5" w14:textId="77777777">
      <w:pPr>
        <w:spacing w:before="60" w:line="240" w:lineRule="auto"/>
        <w:rPr>
          <w:lang w:val="en-US"/>
        </w:rPr>
      </w:pPr>
      <w:r w:rsidRPr="00D16C83">
        <w:rPr>
          <w:lang w:val="en-US"/>
        </w:rPr>
        <w:t>ATLS</w:t>
      </w:r>
      <w:r w:rsidRPr="00D16C83">
        <w:rPr>
          <w:lang w:val="en-US"/>
        </w:rPr>
        <w:tab/>
      </w:r>
      <w:r w:rsidRPr="00D16C83">
        <w:rPr>
          <w:lang w:val="en-US"/>
        </w:rPr>
        <w:tab/>
      </w:r>
      <w:r w:rsidRPr="00D16C83">
        <w:rPr>
          <w:lang w:val="en-US"/>
        </w:rPr>
        <w:tab/>
      </w:r>
      <w:r w:rsidRPr="00D16C83">
        <w:rPr>
          <w:lang w:val="en-US"/>
        </w:rPr>
        <w:t>Advanced Trauma Life Support</w:t>
      </w:r>
    </w:p>
    <w:p w:rsidRPr="00D16C83" w:rsidR="00B358CC" w:rsidP="00B05B7D" w:rsidRDefault="00545244" w14:paraId="067EFFE6" w14:textId="77777777">
      <w:pPr>
        <w:spacing w:before="60" w:line="240" w:lineRule="auto"/>
        <w:rPr>
          <w:lang w:val="en-US"/>
        </w:rPr>
      </w:pPr>
      <w:r w:rsidRPr="00D16C83">
        <w:rPr>
          <w:lang w:val="en-US"/>
        </w:rPr>
        <w:t>BLS</w:t>
      </w:r>
      <w:r w:rsidRPr="00D16C83">
        <w:rPr>
          <w:lang w:val="en-US"/>
        </w:rPr>
        <w:tab/>
      </w:r>
      <w:r w:rsidRPr="00D16C83">
        <w:rPr>
          <w:lang w:val="en-US"/>
        </w:rPr>
        <w:tab/>
      </w:r>
      <w:r w:rsidRPr="00D16C83">
        <w:rPr>
          <w:lang w:val="en-US"/>
        </w:rPr>
        <w:tab/>
      </w:r>
      <w:r w:rsidRPr="00D16C83">
        <w:rPr>
          <w:lang w:val="en-US"/>
        </w:rPr>
        <w:t>Basic Life Support</w:t>
      </w:r>
    </w:p>
    <w:p w:rsidRPr="00D16C83" w:rsidR="00B358CC" w:rsidP="00B05B7D" w:rsidRDefault="00545244" w14:paraId="067EFFE7" w14:textId="77777777">
      <w:pPr>
        <w:spacing w:before="60" w:line="240" w:lineRule="auto"/>
        <w:rPr>
          <w:lang w:val="en-US"/>
        </w:rPr>
      </w:pPr>
      <w:r w:rsidRPr="00D16C83">
        <w:rPr>
          <w:lang w:val="en-US"/>
        </w:rPr>
        <w:t>CHF</w:t>
      </w:r>
      <w:r w:rsidRPr="00D16C83">
        <w:rPr>
          <w:lang w:val="en-US"/>
        </w:rPr>
        <w:tab/>
      </w:r>
      <w:r w:rsidRPr="00D16C83">
        <w:rPr>
          <w:lang w:val="en-US"/>
        </w:rPr>
        <w:tab/>
      </w:r>
      <w:r w:rsidRPr="00D16C83">
        <w:rPr>
          <w:lang w:val="en-US"/>
        </w:rPr>
        <w:tab/>
      </w:r>
      <w:r w:rsidRPr="00D16C83">
        <w:rPr>
          <w:lang w:val="en-US"/>
        </w:rPr>
        <w:t xml:space="preserve">Chronic Heart Failure </w:t>
      </w:r>
    </w:p>
    <w:p w:rsidRPr="00D16C83" w:rsidR="00B358CC" w:rsidP="00B05B7D" w:rsidRDefault="00545244" w14:paraId="067EFFE8" w14:textId="77777777">
      <w:pPr>
        <w:spacing w:before="60" w:line="240" w:lineRule="auto"/>
        <w:rPr>
          <w:lang w:val="en-US"/>
        </w:rPr>
      </w:pPr>
      <w:r w:rsidRPr="00D16C83">
        <w:rPr>
          <w:lang w:val="en-US"/>
        </w:rPr>
        <w:t>CME</w:t>
      </w:r>
      <w:r w:rsidRPr="00D16C83">
        <w:rPr>
          <w:lang w:val="en-US"/>
        </w:rPr>
        <w:tab/>
      </w:r>
      <w:r w:rsidRPr="00D16C83">
        <w:rPr>
          <w:lang w:val="en-US"/>
        </w:rPr>
        <w:tab/>
      </w:r>
      <w:r w:rsidRPr="00D16C83">
        <w:rPr>
          <w:lang w:val="en-US"/>
        </w:rPr>
        <w:tab/>
      </w:r>
      <w:r w:rsidRPr="00D16C83">
        <w:rPr>
          <w:lang w:val="en-US"/>
        </w:rPr>
        <w:t>Continued Medical Education</w:t>
      </w:r>
    </w:p>
    <w:p w:rsidRPr="00D16C83" w:rsidR="00B358CC" w:rsidP="00B05B7D" w:rsidRDefault="00545244" w14:paraId="067EFFE9" w14:textId="77777777">
      <w:pPr>
        <w:spacing w:before="60" w:line="240" w:lineRule="auto"/>
        <w:rPr>
          <w:lang w:val="en-US"/>
        </w:rPr>
      </w:pPr>
      <w:r w:rsidRPr="00D16C83">
        <w:rPr>
          <w:lang w:val="en-US"/>
        </w:rPr>
        <w:t>CNE</w:t>
      </w:r>
      <w:r w:rsidRPr="00D16C83">
        <w:rPr>
          <w:lang w:val="en-US"/>
        </w:rPr>
        <w:tab/>
      </w:r>
      <w:r w:rsidRPr="00D16C83">
        <w:rPr>
          <w:lang w:val="en-US"/>
        </w:rPr>
        <w:tab/>
      </w:r>
      <w:r w:rsidRPr="00D16C83">
        <w:rPr>
          <w:lang w:val="en-US"/>
        </w:rPr>
        <w:tab/>
      </w:r>
      <w:r w:rsidRPr="00D16C83">
        <w:rPr>
          <w:lang w:val="en-US"/>
        </w:rPr>
        <w:t xml:space="preserve">Continued Nursing Education </w:t>
      </w:r>
    </w:p>
    <w:p w:rsidRPr="00D16C83" w:rsidR="00B358CC" w:rsidP="00B05B7D" w:rsidRDefault="00545244" w14:paraId="067EFFEA" w14:textId="77777777">
      <w:pPr>
        <w:spacing w:before="60" w:line="240" w:lineRule="auto"/>
        <w:rPr>
          <w:lang w:val="en-US"/>
        </w:rPr>
      </w:pPr>
      <w:r w:rsidRPr="00D16C83">
        <w:rPr>
          <w:lang w:val="en-US"/>
        </w:rPr>
        <w:t>CPR</w:t>
      </w:r>
      <w:r w:rsidRPr="00D16C83">
        <w:rPr>
          <w:lang w:val="en-US"/>
        </w:rPr>
        <w:tab/>
      </w:r>
      <w:r w:rsidRPr="00D16C83">
        <w:rPr>
          <w:lang w:val="en-US"/>
        </w:rPr>
        <w:tab/>
      </w:r>
      <w:r w:rsidRPr="00D16C83">
        <w:rPr>
          <w:lang w:val="en-US"/>
        </w:rPr>
        <w:tab/>
      </w:r>
      <w:r w:rsidRPr="00D16C83">
        <w:rPr>
          <w:lang w:val="en-US"/>
        </w:rPr>
        <w:t>Cardiopulmonary Resuscitation</w:t>
      </w:r>
    </w:p>
    <w:p w:rsidRPr="00D16C83" w:rsidR="00B358CC" w:rsidP="00B05B7D" w:rsidRDefault="00545244" w14:paraId="067EFFEB" w14:textId="77777777">
      <w:pPr>
        <w:spacing w:before="60" w:line="240" w:lineRule="auto"/>
        <w:rPr>
          <w:lang w:val="en-US"/>
        </w:rPr>
      </w:pPr>
      <w:r w:rsidRPr="00D16C83">
        <w:rPr>
          <w:lang w:val="en-US"/>
        </w:rPr>
        <w:t>CSTE</w:t>
      </w:r>
      <w:r w:rsidRPr="00D16C83">
        <w:rPr>
          <w:lang w:val="en-US"/>
        </w:rPr>
        <w:tab/>
      </w:r>
      <w:r w:rsidRPr="00D16C83">
        <w:rPr>
          <w:lang w:val="en-US"/>
        </w:rPr>
        <w:tab/>
      </w:r>
      <w:r w:rsidRPr="00D16C83">
        <w:rPr>
          <w:lang w:val="en-US"/>
        </w:rPr>
        <w:tab/>
      </w:r>
      <w:r w:rsidRPr="00D16C83">
        <w:rPr>
          <w:lang w:val="en-US"/>
        </w:rPr>
        <w:t>Council of State and Territorial Epidemiologists</w:t>
      </w:r>
    </w:p>
    <w:p w:rsidRPr="00D16C83" w:rsidR="00B358CC" w:rsidP="00B05B7D" w:rsidRDefault="00545244" w14:paraId="067EFFEC" w14:textId="77777777">
      <w:pPr>
        <w:spacing w:before="60" w:line="240" w:lineRule="auto"/>
        <w:rPr>
          <w:lang w:val="en-US"/>
        </w:rPr>
      </w:pPr>
      <w:r w:rsidRPr="00D16C83">
        <w:rPr>
          <w:lang w:val="en-US"/>
        </w:rPr>
        <w:t>DRA</w:t>
      </w:r>
      <w:r w:rsidRPr="00D16C83">
        <w:rPr>
          <w:lang w:val="en-US"/>
        </w:rPr>
        <w:tab/>
      </w:r>
      <w:r w:rsidRPr="00D16C83">
        <w:rPr>
          <w:lang w:val="en-US"/>
        </w:rPr>
        <w:tab/>
      </w:r>
      <w:r w:rsidRPr="00D16C83">
        <w:rPr>
          <w:lang w:val="en-US"/>
        </w:rPr>
        <w:tab/>
      </w:r>
      <w:r w:rsidRPr="00D16C83">
        <w:rPr>
          <w:lang w:val="en-US"/>
        </w:rPr>
        <w:t>Disaster Risk Assessment</w:t>
      </w:r>
    </w:p>
    <w:p w:rsidRPr="00D16C83" w:rsidR="00B358CC" w:rsidP="00B05B7D" w:rsidRDefault="00545244" w14:paraId="067EFFED" w14:textId="77777777">
      <w:pPr>
        <w:spacing w:before="60" w:line="240" w:lineRule="auto"/>
        <w:rPr>
          <w:lang w:val="en-US"/>
        </w:rPr>
      </w:pPr>
      <w:r w:rsidRPr="00D16C83">
        <w:rPr>
          <w:lang w:val="en-US"/>
        </w:rPr>
        <w:t>DRR</w:t>
      </w:r>
      <w:r w:rsidRPr="00D16C83">
        <w:rPr>
          <w:lang w:val="en-US"/>
        </w:rPr>
        <w:tab/>
      </w:r>
      <w:r w:rsidRPr="00D16C83">
        <w:rPr>
          <w:lang w:val="en-US"/>
        </w:rPr>
        <w:tab/>
      </w:r>
      <w:r w:rsidRPr="00D16C83">
        <w:rPr>
          <w:lang w:val="en-US"/>
        </w:rPr>
        <w:tab/>
      </w:r>
      <w:r w:rsidRPr="00D16C83">
        <w:rPr>
          <w:lang w:val="en-US"/>
        </w:rPr>
        <w:t>Disaster Risk Reduction</w:t>
      </w:r>
    </w:p>
    <w:p w:rsidRPr="00D16C83" w:rsidR="00B358CC" w:rsidP="00B05B7D" w:rsidRDefault="00545244" w14:paraId="067EFFEE" w14:textId="77777777">
      <w:pPr>
        <w:spacing w:before="60" w:line="240" w:lineRule="auto"/>
        <w:rPr>
          <w:lang w:val="en-US"/>
        </w:rPr>
      </w:pPr>
      <w:r w:rsidRPr="00D16C83">
        <w:rPr>
          <w:lang w:val="en-US"/>
        </w:rPr>
        <w:t>EBEEM</w:t>
      </w:r>
      <w:r w:rsidRPr="00D16C83">
        <w:rPr>
          <w:lang w:val="en-US"/>
        </w:rPr>
        <w:tab/>
      </w:r>
      <w:r w:rsidRPr="00D16C83">
        <w:rPr>
          <w:lang w:val="en-US"/>
        </w:rPr>
        <w:tab/>
      </w:r>
      <w:r w:rsidRPr="00D16C83">
        <w:rPr>
          <w:lang w:val="en-US"/>
        </w:rPr>
        <w:t>European Board Examination in Emergency Medicine</w:t>
      </w:r>
    </w:p>
    <w:p w:rsidRPr="00D16C83" w:rsidR="00B358CC" w:rsidP="00B05B7D" w:rsidRDefault="00545244" w14:paraId="067EFFEF" w14:textId="77777777">
      <w:pPr>
        <w:spacing w:before="60" w:line="240" w:lineRule="auto"/>
        <w:rPr>
          <w:lang w:val="en-US"/>
        </w:rPr>
      </w:pPr>
      <w:r w:rsidRPr="00D16C83">
        <w:rPr>
          <w:lang w:val="en-US"/>
        </w:rPr>
        <w:t>ECDC</w:t>
      </w:r>
      <w:r w:rsidRPr="00D16C83">
        <w:rPr>
          <w:lang w:val="en-US"/>
        </w:rPr>
        <w:tab/>
      </w:r>
      <w:r w:rsidRPr="00D16C83">
        <w:rPr>
          <w:lang w:val="en-US"/>
        </w:rPr>
        <w:tab/>
      </w:r>
      <w:r w:rsidRPr="00D16C83">
        <w:rPr>
          <w:lang w:val="en-US"/>
        </w:rPr>
        <w:tab/>
      </w:r>
      <w:r w:rsidRPr="00D16C83">
        <w:rPr>
          <w:lang w:val="en-US"/>
        </w:rPr>
        <w:t xml:space="preserve">European Centre for Disease Prevention and Control </w:t>
      </w:r>
    </w:p>
    <w:p w:rsidRPr="00D16C83" w:rsidR="00B358CC" w:rsidP="00B05B7D" w:rsidRDefault="00545244" w14:paraId="067EFFF0" w14:textId="77777777">
      <w:pPr>
        <w:spacing w:before="60" w:line="240" w:lineRule="auto"/>
        <w:rPr>
          <w:lang w:val="en-US"/>
        </w:rPr>
      </w:pPr>
      <w:r w:rsidRPr="00D16C83">
        <w:rPr>
          <w:lang w:val="en-US"/>
        </w:rPr>
        <w:t>ED</w:t>
      </w:r>
      <w:r w:rsidRPr="00D16C83">
        <w:rPr>
          <w:lang w:val="en-US"/>
        </w:rPr>
        <w:tab/>
      </w:r>
      <w:r w:rsidRPr="00D16C83">
        <w:rPr>
          <w:lang w:val="en-US"/>
        </w:rPr>
        <w:tab/>
      </w:r>
      <w:r w:rsidRPr="00D16C83">
        <w:rPr>
          <w:lang w:val="en-US"/>
        </w:rPr>
        <w:tab/>
      </w:r>
      <w:r w:rsidRPr="00D16C83">
        <w:rPr>
          <w:lang w:val="en-US"/>
        </w:rPr>
        <w:t xml:space="preserve">Emergency Department </w:t>
      </w:r>
    </w:p>
    <w:p w:rsidRPr="00D16C83" w:rsidR="00B358CC" w:rsidP="00B05B7D" w:rsidRDefault="00545244" w14:paraId="067EFFF1" w14:textId="77777777">
      <w:pPr>
        <w:spacing w:before="60" w:line="240" w:lineRule="auto"/>
        <w:rPr>
          <w:lang w:val="en-US"/>
        </w:rPr>
      </w:pPr>
      <w:r w:rsidRPr="00D16C83">
        <w:rPr>
          <w:lang w:val="en-US"/>
        </w:rPr>
        <w:t>EFPA</w:t>
      </w:r>
      <w:r w:rsidRPr="00D16C83">
        <w:rPr>
          <w:lang w:val="en-US"/>
        </w:rPr>
        <w:tab/>
      </w:r>
      <w:r w:rsidRPr="00D16C83">
        <w:rPr>
          <w:lang w:val="en-US"/>
        </w:rPr>
        <w:tab/>
      </w:r>
      <w:r w:rsidRPr="00D16C83">
        <w:rPr>
          <w:lang w:val="en-US"/>
        </w:rPr>
        <w:tab/>
      </w:r>
      <w:r w:rsidRPr="00D16C83">
        <w:rPr>
          <w:lang w:val="en-US"/>
        </w:rPr>
        <w:t>European Federation of Psychologists Association</w:t>
      </w:r>
    </w:p>
    <w:p w:rsidRPr="00D16C83" w:rsidR="00B358CC" w:rsidP="00B05B7D" w:rsidRDefault="00545244" w14:paraId="067EFFF2" w14:textId="77777777">
      <w:pPr>
        <w:spacing w:before="60" w:line="240" w:lineRule="auto"/>
        <w:rPr>
          <w:lang w:val="en-US"/>
        </w:rPr>
      </w:pPr>
      <w:r w:rsidRPr="00D16C83">
        <w:rPr>
          <w:lang w:val="en-US"/>
        </w:rPr>
        <w:t>EHC</w:t>
      </w:r>
      <w:r w:rsidRPr="00D16C83">
        <w:rPr>
          <w:lang w:val="en-US"/>
        </w:rPr>
        <w:tab/>
      </w:r>
      <w:r w:rsidRPr="00D16C83">
        <w:rPr>
          <w:lang w:val="en-US"/>
        </w:rPr>
        <w:tab/>
      </w:r>
      <w:r w:rsidRPr="00D16C83">
        <w:rPr>
          <w:lang w:val="en-US"/>
        </w:rPr>
        <w:tab/>
      </w:r>
      <w:r w:rsidRPr="00D16C83">
        <w:rPr>
          <w:lang w:val="en-US"/>
        </w:rPr>
        <w:t>Emergency Health Care</w:t>
      </w:r>
    </w:p>
    <w:p w:rsidRPr="00D16C83" w:rsidR="00B358CC" w:rsidP="00B05B7D" w:rsidRDefault="00545244" w14:paraId="067EFFF3" w14:textId="77777777">
      <w:pPr>
        <w:spacing w:before="60" w:line="240" w:lineRule="auto"/>
        <w:rPr>
          <w:lang w:val="en-US"/>
        </w:rPr>
      </w:pPr>
      <w:r w:rsidRPr="00D16C83">
        <w:rPr>
          <w:lang w:val="en-US"/>
        </w:rPr>
        <w:t>EM</w:t>
      </w:r>
      <w:r w:rsidRPr="00D16C83">
        <w:rPr>
          <w:lang w:val="en-US"/>
        </w:rPr>
        <w:tab/>
      </w:r>
      <w:r w:rsidRPr="00D16C83">
        <w:rPr>
          <w:lang w:val="en-US"/>
        </w:rPr>
        <w:tab/>
      </w:r>
      <w:r w:rsidRPr="00D16C83">
        <w:rPr>
          <w:lang w:val="en-US"/>
        </w:rPr>
        <w:tab/>
      </w:r>
      <w:r w:rsidRPr="00D16C83">
        <w:rPr>
          <w:lang w:val="en-US"/>
        </w:rPr>
        <w:t>Emergency Medicine</w:t>
      </w:r>
    </w:p>
    <w:p w:rsidRPr="00D16C83" w:rsidR="00B358CC" w:rsidP="00B05B7D" w:rsidRDefault="00545244" w14:paraId="067EFFF4" w14:textId="77777777">
      <w:pPr>
        <w:spacing w:before="60" w:line="240" w:lineRule="auto"/>
        <w:rPr>
          <w:lang w:val="en-US"/>
        </w:rPr>
      </w:pPr>
      <w:r w:rsidRPr="00D16C83">
        <w:rPr>
          <w:lang w:val="en-US"/>
        </w:rPr>
        <w:t>EMC</w:t>
      </w:r>
      <w:r w:rsidRPr="00D16C83">
        <w:rPr>
          <w:lang w:val="en-US"/>
        </w:rPr>
        <w:tab/>
      </w:r>
      <w:r w:rsidRPr="00D16C83">
        <w:rPr>
          <w:lang w:val="en-US"/>
        </w:rPr>
        <w:tab/>
      </w:r>
      <w:r w:rsidRPr="00D16C83">
        <w:rPr>
          <w:lang w:val="en-US"/>
        </w:rPr>
        <w:tab/>
      </w:r>
      <w:r w:rsidRPr="00D16C83">
        <w:rPr>
          <w:lang w:val="en-US"/>
        </w:rPr>
        <w:t xml:space="preserve">Emergency Medical Care </w:t>
      </w:r>
    </w:p>
    <w:p w:rsidRPr="00D16C83" w:rsidR="00B358CC" w:rsidP="00B05B7D" w:rsidRDefault="00545244" w14:paraId="067EFFF5" w14:textId="77777777">
      <w:pPr>
        <w:spacing w:before="60" w:line="240" w:lineRule="auto"/>
        <w:rPr>
          <w:lang w:val="en-US"/>
        </w:rPr>
      </w:pPr>
      <w:r w:rsidRPr="00D16C83">
        <w:rPr>
          <w:lang w:val="en-US"/>
        </w:rPr>
        <w:t>EMS</w:t>
      </w:r>
      <w:r w:rsidRPr="00D16C83">
        <w:rPr>
          <w:lang w:val="en-US"/>
        </w:rPr>
        <w:tab/>
      </w:r>
      <w:r w:rsidRPr="00D16C83">
        <w:rPr>
          <w:lang w:val="en-US"/>
        </w:rPr>
        <w:tab/>
      </w:r>
      <w:r w:rsidRPr="00D16C83">
        <w:rPr>
          <w:lang w:val="en-US"/>
        </w:rPr>
        <w:tab/>
      </w:r>
      <w:r w:rsidRPr="00D16C83">
        <w:rPr>
          <w:lang w:val="en-US"/>
        </w:rPr>
        <w:t>Emergency Medical Services</w:t>
      </w:r>
    </w:p>
    <w:p w:rsidRPr="00D16C83" w:rsidR="00B358CC" w:rsidP="00B05B7D" w:rsidRDefault="00545244" w14:paraId="067EFFF6" w14:textId="77777777">
      <w:pPr>
        <w:spacing w:before="60" w:line="240" w:lineRule="auto"/>
        <w:rPr>
          <w:lang w:val="en-US"/>
        </w:rPr>
      </w:pPr>
      <w:r w:rsidRPr="00D16C83">
        <w:rPr>
          <w:lang w:val="en-US"/>
        </w:rPr>
        <w:t>EN</w:t>
      </w:r>
      <w:r w:rsidRPr="00D16C83">
        <w:rPr>
          <w:lang w:val="en-US"/>
        </w:rPr>
        <w:tab/>
      </w:r>
      <w:r w:rsidRPr="00D16C83">
        <w:rPr>
          <w:lang w:val="en-US"/>
        </w:rPr>
        <w:tab/>
      </w:r>
      <w:r w:rsidRPr="00D16C83">
        <w:rPr>
          <w:lang w:val="en-US"/>
        </w:rPr>
        <w:tab/>
      </w:r>
      <w:r w:rsidRPr="00D16C83">
        <w:rPr>
          <w:lang w:val="en-US"/>
        </w:rPr>
        <w:t xml:space="preserve">Emergency Nursing </w:t>
      </w:r>
    </w:p>
    <w:p w:rsidRPr="00D16C83" w:rsidR="00B358CC" w:rsidP="00B05B7D" w:rsidRDefault="00545244" w14:paraId="067EFFF7" w14:textId="14AD1062">
      <w:pPr>
        <w:spacing w:before="60" w:line="240" w:lineRule="auto"/>
        <w:rPr>
          <w:lang w:val="en-US"/>
        </w:rPr>
      </w:pPr>
      <w:r w:rsidRPr="00D16C83">
        <w:rPr>
          <w:lang w:val="en-US"/>
        </w:rPr>
        <w:t>EPHC</w:t>
      </w:r>
      <w:r w:rsidRPr="00D16C83">
        <w:rPr>
          <w:lang w:val="en-US"/>
        </w:rPr>
        <w:tab/>
      </w:r>
      <w:r w:rsidRPr="00D16C83">
        <w:rPr>
          <w:lang w:val="en-US"/>
        </w:rPr>
        <w:tab/>
      </w:r>
      <w:r w:rsidRPr="00D16C83">
        <w:rPr>
          <w:lang w:val="en-US"/>
        </w:rPr>
        <w:tab/>
      </w:r>
      <w:r w:rsidRPr="00D16C83">
        <w:rPr>
          <w:lang w:val="en-US"/>
        </w:rPr>
        <w:t xml:space="preserve">Emergency Public Health </w:t>
      </w:r>
      <w:r w:rsidRPr="00D16C83" w:rsidR="00D16C83">
        <w:rPr>
          <w:lang w:val="en-US"/>
        </w:rPr>
        <w:t>Centre</w:t>
      </w:r>
    </w:p>
    <w:p w:rsidRPr="00D16C83" w:rsidR="00B358CC" w:rsidP="00B05B7D" w:rsidRDefault="00545244" w14:paraId="067EFFF8" w14:textId="77777777">
      <w:pPr>
        <w:spacing w:before="60" w:line="240" w:lineRule="auto"/>
        <w:rPr>
          <w:lang w:val="en-US"/>
        </w:rPr>
      </w:pPr>
      <w:r w:rsidRPr="00D16C83">
        <w:rPr>
          <w:lang w:val="en-US"/>
        </w:rPr>
        <w:t>ERA</w:t>
      </w:r>
      <w:r w:rsidRPr="00D16C83">
        <w:rPr>
          <w:lang w:val="en-US"/>
        </w:rPr>
        <w:tab/>
      </w:r>
      <w:r w:rsidRPr="00D16C83">
        <w:rPr>
          <w:lang w:val="en-US"/>
        </w:rPr>
        <w:tab/>
      </w:r>
      <w:r w:rsidRPr="00D16C83">
        <w:rPr>
          <w:lang w:val="en-US"/>
        </w:rPr>
        <w:tab/>
      </w:r>
      <w:r w:rsidRPr="00D16C83">
        <w:rPr>
          <w:lang w:val="en-US"/>
        </w:rPr>
        <w:t>Emergency Response Albania.</w:t>
      </w:r>
    </w:p>
    <w:p w:rsidRPr="00D16C83" w:rsidR="00B358CC" w:rsidP="00B05B7D" w:rsidRDefault="00545244" w14:paraId="067EFFF9" w14:textId="77777777">
      <w:pPr>
        <w:spacing w:before="60" w:line="240" w:lineRule="auto"/>
        <w:rPr>
          <w:lang w:val="en-US"/>
        </w:rPr>
      </w:pPr>
      <w:r w:rsidRPr="00D16C83">
        <w:rPr>
          <w:lang w:val="en-US"/>
        </w:rPr>
        <w:t>EU</w:t>
      </w:r>
      <w:r w:rsidRPr="00D16C83">
        <w:rPr>
          <w:lang w:val="en-US"/>
        </w:rPr>
        <w:tab/>
      </w:r>
      <w:r w:rsidRPr="00D16C83">
        <w:rPr>
          <w:lang w:val="en-US"/>
        </w:rPr>
        <w:tab/>
      </w:r>
      <w:r w:rsidRPr="00D16C83">
        <w:rPr>
          <w:lang w:val="en-US"/>
        </w:rPr>
        <w:tab/>
      </w:r>
      <w:r w:rsidRPr="00D16C83">
        <w:rPr>
          <w:lang w:val="en-US"/>
        </w:rPr>
        <w:t>European Union</w:t>
      </w:r>
    </w:p>
    <w:p w:rsidRPr="00D16C83" w:rsidR="00B358CC" w:rsidP="00B05B7D" w:rsidRDefault="00545244" w14:paraId="067EFFFA" w14:textId="77777777">
      <w:pPr>
        <w:spacing w:before="60" w:line="240" w:lineRule="auto"/>
        <w:rPr>
          <w:highlight w:val="white"/>
          <w:lang w:val="en-US"/>
        </w:rPr>
      </w:pPr>
      <w:r w:rsidRPr="00D16C83">
        <w:rPr>
          <w:lang w:val="en-US"/>
        </w:rPr>
        <w:t xml:space="preserve">EUSEM </w:t>
      </w:r>
      <w:r w:rsidRPr="00D16C83">
        <w:rPr>
          <w:lang w:val="en-US"/>
        </w:rPr>
        <w:tab/>
      </w:r>
      <w:r w:rsidRPr="00D16C83">
        <w:rPr>
          <w:lang w:val="en-US"/>
        </w:rPr>
        <w:tab/>
      </w:r>
      <w:r w:rsidRPr="00D16C83">
        <w:rPr>
          <w:lang w:val="en-US"/>
        </w:rPr>
        <w:t>E</w:t>
      </w:r>
      <w:r w:rsidRPr="00D16C83">
        <w:rPr>
          <w:highlight w:val="white"/>
          <w:lang w:val="en-US"/>
        </w:rPr>
        <w:t>uropean Society for Emergency Medicine</w:t>
      </w:r>
    </w:p>
    <w:p w:rsidRPr="00D16C83" w:rsidR="00B358CC" w:rsidP="00B05B7D" w:rsidRDefault="00545244" w14:paraId="067EFFFB" w14:textId="77777777">
      <w:pPr>
        <w:spacing w:before="60" w:line="240" w:lineRule="auto"/>
        <w:jc w:val="both"/>
        <w:rPr>
          <w:highlight w:val="white"/>
          <w:lang w:val="en-US"/>
        </w:rPr>
      </w:pPr>
      <w:proofErr w:type="spellStart"/>
      <w:r w:rsidRPr="00D16C83">
        <w:rPr>
          <w:highlight w:val="white"/>
          <w:lang w:val="en-US"/>
        </w:rPr>
        <w:t>EuSEN</w:t>
      </w:r>
      <w:proofErr w:type="spellEnd"/>
      <w:r w:rsidRPr="00D16C83">
        <w:rPr>
          <w:highlight w:val="white"/>
          <w:lang w:val="en-US"/>
        </w:rPr>
        <w:tab/>
      </w:r>
      <w:r w:rsidRPr="00D16C83">
        <w:rPr>
          <w:highlight w:val="white"/>
          <w:lang w:val="en-US"/>
        </w:rPr>
        <w:tab/>
      </w:r>
      <w:r w:rsidRPr="00D16C83">
        <w:rPr>
          <w:highlight w:val="white"/>
          <w:lang w:val="en-US"/>
        </w:rPr>
        <w:t xml:space="preserve">European Society for Emergency Nursing </w:t>
      </w:r>
    </w:p>
    <w:p w:rsidRPr="00D16C83" w:rsidR="00B358CC" w:rsidP="00B05B7D" w:rsidRDefault="00545244" w14:paraId="067EFFFC" w14:textId="77777777">
      <w:pPr>
        <w:spacing w:before="60" w:line="240" w:lineRule="auto"/>
        <w:rPr>
          <w:highlight w:val="white"/>
          <w:lang w:val="en-US"/>
        </w:rPr>
      </w:pPr>
      <w:r w:rsidRPr="00D16C83">
        <w:rPr>
          <w:highlight w:val="white"/>
          <w:lang w:val="en-US"/>
        </w:rPr>
        <w:t>FF</w:t>
      </w:r>
      <w:r w:rsidRPr="00D16C83">
        <w:rPr>
          <w:highlight w:val="white"/>
          <w:lang w:val="en-US"/>
        </w:rPr>
        <w:tab/>
      </w:r>
      <w:r w:rsidRPr="00D16C83">
        <w:rPr>
          <w:highlight w:val="white"/>
          <w:lang w:val="en-US"/>
        </w:rPr>
        <w:tab/>
      </w:r>
      <w:r w:rsidRPr="00D16C83">
        <w:rPr>
          <w:highlight w:val="white"/>
          <w:lang w:val="en-US"/>
        </w:rPr>
        <w:tab/>
      </w:r>
      <w:r w:rsidRPr="00D16C83">
        <w:rPr>
          <w:highlight w:val="white"/>
          <w:lang w:val="en-US"/>
        </w:rPr>
        <w:t xml:space="preserve">Fire Fighters </w:t>
      </w:r>
    </w:p>
    <w:p w:rsidRPr="00D16C83" w:rsidR="00B358CC" w:rsidP="00B05B7D" w:rsidRDefault="00545244" w14:paraId="067EFFFD" w14:textId="77777777">
      <w:pPr>
        <w:spacing w:before="60" w:line="240" w:lineRule="auto"/>
        <w:rPr>
          <w:lang w:val="en-US"/>
        </w:rPr>
      </w:pPr>
      <w:proofErr w:type="spellStart"/>
      <w:r w:rsidRPr="00D16C83">
        <w:rPr>
          <w:highlight w:val="white"/>
          <w:lang w:val="en-US"/>
        </w:rPr>
        <w:t>GfA</w:t>
      </w:r>
      <w:proofErr w:type="spellEnd"/>
      <w:r w:rsidRPr="00D16C83">
        <w:rPr>
          <w:highlight w:val="white"/>
          <w:lang w:val="en-US"/>
        </w:rPr>
        <w:tab/>
      </w:r>
      <w:r w:rsidRPr="00D16C83">
        <w:rPr>
          <w:highlight w:val="white"/>
          <w:lang w:val="en-US"/>
        </w:rPr>
        <w:tab/>
      </w:r>
      <w:r w:rsidRPr="00D16C83">
        <w:rPr>
          <w:highlight w:val="white"/>
          <w:lang w:val="en-US"/>
        </w:rPr>
        <w:tab/>
      </w:r>
      <w:r w:rsidRPr="00D16C83">
        <w:rPr>
          <w:highlight w:val="white"/>
          <w:lang w:val="en-US"/>
        </w:rPr>
        <w:t>Society for Agricultural Projects</w:t>
      </w:r>
    </w:p>
    <w:p w:rsidRPr="00D16C83" w:rsidR="00B358CC" w:rsidP="00B05B7D" w:rsidRDefault="00545244" w14:paraId="067EFFFE" w14:textId="77777777">
      <w:pPr>
        <w:spacing w:before="60" w:line="240" w:lineRule="auto"/>
        <w:rPr>
          <w:lang w:val="en-US"/>
        </w:rPr>
      </w:pPr>
      <w:r w:rsidRPr="00D16C83">
        <w:rPr>
          <w:lang w:val="en-US"/>
        </w:rPr>
        <w:t>GP</w:t>
      </w:r>
      <w:r w:rsidRPr="00D16C83">
        <w:rPr>
          <w:lang w:val="en-US"/>
        </w:rPr>
        <w:tab/>
      </w:r>
      <w:r w:rsidRPr="00D16C83">
        <w:rPr>
          <w:lang w:val="en-US"/>
        </w:rPr>
        <w:tab/>
      </w:r>
      <w:r w:rsidRPr="00D16C83">
        <w:rPr>
          <w:lang w:val="en-US"/>
        </w:rPr>
        <w:tab/>
      </w:r>
      <w:r w:rsidRPr="00D16C83">
        <w:rPr>
          <w:lang w:val="en-US"/>
        </w:rPr>
        <w:t>General Practitioner</w:t>
      </w:r>
    </w:p>
    <w:p w:rsidRPr="00D16C83" w:rsidR="00B358CC" w:rsidP="00B05B7D" w:rsidRDefault="00545244" w14:paraId="067EFFFF" w14:textId="77777777">
      <w:pPr>
        <w:spacing w:before="60" w:line="240" w:lineRule="auto"/>
        <w:rPr>
          <w:lang w:val="en-US"/>
        </w:rPr>
      </w:pPr>
      <w:r w:rsidRPr="00D16C83">
        <w:rPr>
          <w:lang w:val="en-US"/>
        </w:rPr>
        <w:t>HAP</w:t>
      </w:r>
      <w:r w:rsidRPr="00D16C83">
        <w:rPr>
          <w:lang w:val="en-US"/>
        </w:rPr>
        <w:tab/>
      </w:r>
      <w:r w:rsidRPr="00D16C83">
        <w:rPr>
          <w:lang w:val="en-US"/>
        </w:rPr>
        <w:tab/>
      </w:r>
      <w:r w:rsidRPr="00D16C83">
        <w:rPr>
          <w:lang w:val="en-US"/>
        </w:rPr>
        <w:tab/>
      </w:r>
      <w:r w:rsidRPr="00D16C83">
        <w:rPr>
          <w:lang w:val="en-US"/>
        </w:rPr>
        <w:t>Health for All Project</w:t>
      </w:r>
    </w:p>
    <w:p w:rsidRPr="00D16C83" w:rsidR="00B358CC" w:rsidP="00B05B7D" w:rsidRDefault="00545244" w14:paraId="067F0000" w14:textId="77186468">
      <w:pPr>
        <w:spacing w:before="60" w:line="240" w:lineRule="auto"/>
        <w:rPr>
          <w:lang w:val="en-US"/>
        </w:rPr>
      </w:pPr>
      <w:r w:rsidRPr="00D16C83">
        <w:rPr>
          <w:lang w:val="en-US"/>
        </w:rPr>
        <w:t>HC</w:t>
      </w:r>
      <w:r w:rsidRPr="00D16C83">
        <w:rPr>
          <w:lang w:val="en-US"/>
        </w:rPr>
        <w:tab/>
      </w:r>
      <w:r w:rsidRPr="00D16C83">
        <w:rPr>
          <w:lang w:val="en-US"/>
        </w:rPr>
        <w:tab/>
      </w:r>
      <w:r w:rsidRPr="00D16C83">
        <w:rPr>
          <w:lang w:val="en-US"/>
        </w:rPr>
        <w:tab/>
      </w:r>
      <w:r w:rsidRPr="00D16C83">
        <w:rPr>
          <w:lang w:val="en-US"/>
        </w:rPr>
        <w:t xml:space="preserve">Health Care </w:t>
      </w:r>
      <w:r w:rsidRPr="00D16C83" w:rsidR="00D16C83">
        <w:rPr>
          <w:lang w:val="en-US"/>
        </w:rPr>
        <w:t>Centre</w:t>
      </w:r>
      <w:r w:rsidRPr="00D16C83">
        <w:rPr>
          <w:lang w:val="en-US"/>
        </w:rPr>
        <w:t xml:space="preserve"> </w:t>
      </w:r>
    </w:p>
    <w:p w:rsidRPr="00D16C83" w:rsidR="00B358CC" w:rsidP="00B05B7D" w:rsidRDefault="00545244" w14:paraId="067F0001" w14:textId="77777777">
      <w:pPr>
        <w:spacing w:before="60" w:line="240" w:lineRule="auto"/>
        <w:rPr>
          <w:lang w:val="en-US"/>
        </w:rPr>
      </w:pPr>
      <w:r w:rsidRPr="00D16C83">
        <w:rPr>
          <w:lang w:val="en-US"/>
        </w:rPr>
        <w:t xml:space="preserve">HR </w:t>
      </w:r>
      <w:r w:rsidRPr="00D16C83">
        <w:rPr>
          <w:lang w:val="en-US"/>
        </w:rPr>
        <w:tab/>
      </w:r>
      <w:r w:rsidRPr="00D16C83">
        <w:rPr>
          <w:lang w:val="en-US"/>
        </w:rPr>
        <w:tab/>
      </w:r>
      <w:r w:rsidRPr="00D16C83">
        <w:rPr>
          <w:lang w:val="en-US"/>
        </w:rPr>
        <w:tab/>
      </w:r>
      <w:r w:rsidRPr="00D16C83">
        <w:rPr>
          <w:lang w:val="en-US"/>
        </w:rPr>
        <w:t>High Risk</w:t>
      </w:r>
    </w:p>
    <w:p w:rsidRPr="00D16C83" w:rsidR="00B358CC" w:rsidP="00B05B7D" w:rsidRDefault="00545244" w14:paraId="067F0002" w14:textId="77777777">
      <w:pPr>
        <w:spacing w:before="60" w:line="240" w:lineRule="auto"/>
        <w:rPr>
          <w:lang w:val="en-US"/>
        </w:rPr>
      </w:pPr>
      <w:r w:rsidRPr="00D16C83">
        <w:rPr>
          <w:lang w:val="en-US"/>
        </w:rPr>
        <w:t>ICU</w:t>
      </w:r>
      <w:r w:rsidRPr="00D16C83">
        <w:rPr>
          <w:lang w:val="en-US"/>
        </w:rPr>
        <w:tab/>
      </w:r>
      <w:r w:rsidRPr="00D16C83">
        <w:rPr>
          <w:lang w:val="en-US"/>
        </w:rPr>
        <w:tab/>
      </w:r>
      <w:r w:rsidRPr="00D16C83">
        <w:rPr>
          <w:lang w:val="en-US"/>
        </w:rPr>
        <w:tab/>
      </w:r>
      <w:r w:rsidRPr="00D16C83">
        <w:rPr>
          <w:lang w:val="en-US"/>
        </w:rPr>
        <w:t xml:space="preserve">Intensive Care Unit </w:t>
      </w:r>
    </w:p>
    <w:p w:rsidRPr="00D16C83" w:rsidR="00B358CC" w:rsidP="00B05B7D" w:rsidRDefault="00545244" w14:paraId="067F0003" w14:textId="77777777">
      <w:pPr>
        <w:spacing w:before="60" w:line="240" w:lineRule="auto"/>
        <w:rPr>
          <w:lang w:val="en-US"/>
        </w:rPr>
      </w:pPr>
      <w:r w:rsidRPr="00D16C83">
        <w:rPr>
          <w:lang w:val="en-US"/>
        </w:rPr>
        <w:t>IDC</w:t>
      </w:r>
      <w:r w:rsidRPr="00D16C83">
        <w:rPr>
          <w:lang w:val="en-US"/>
        </w:rPr>
        <w:tab/>
      </w:r>
      <w:r w:rsidRPr="00D16C83">
        <w:rPr>
          <w:lang w:val="en-US"/>
        </w:rPr>
        <w:tab/>
      </w:r>
      <w:r w:rsidRPr="00D16C83">
        <w:rPr>
          <w:lang w:val="en-US"/>
        </w:rPr>
        <w:tab/>
      </w:r>
      <w:r w:rsidRPr="00D16C83">
        <w:rPr>
          <w:lang w:val="en-US"/>
        </w:rPr>
        <w:t>Infectious Diseases Clinic</w:t>
      </w:r>
    </w:p>
    <w:p w:rsidRPr="00D16C83" w:rsidR="00B358CC" w:rsidP="00B05B7D" w:rsidRDefault="00545244" w14:paraId="067F0004" w14:textId="77777777">
      <w:pPr>
        <w:spacing w:before="60" w:line="240" w:lineRule="auto"/>
        <w:rPr>
          <w:lang w:val="en-US"/>
        </w:rPr>
      </w:pPr>
      <w:r w:rsidRPr="00D16C83">
        <w:rPr>
          <w:lang w:val="en-US"/>
        </w:rPr>
        <w:t>IPH</w:t>
      </w:r>
      <w:r w:rsidRPr="00D16C83">
        <w:rPr>
          <w:lang w:val="en-US"/>
        </w:rPr>
        <w:tab/>
      </w:r>
      <w:r w:rsidRPr="00D16C83">
        <w:rPr>
          <w:lang w:val="en-US"/>
        </w:rPr>
        <w:tab/>
      </w:r>
      <w:r w:rsidRPr="00D16C83">
        <w:rPr>
          <w:lang w:val="en-US"/>
        </w:rPr>
        <w:tab/>
      </w:r>
      <w:r w:rsidRPr="00D16C83">
        <w:rPr>
          <w:lang w:val="en-US"/>
        </w:rPr>
        <w:t>Institute of Public Health</w:t>
      </w:r>
    </w:p>
    <w:p w:rsidRPr="00D16C83" w:rsidR="00B358CC" w:rsidP="00B05B7D" w:rsidRDefault="00545244" w14:paraId="067F0005" w14:textId="77777777">
      <w:pPr>
        <w:spacing w:before="60" w:line="240" w:lineRule="auto"/>
        <w:rPr>
          <w:lang w:val="en-US"/>
        </w:rPr>
      </w:pPr>
      <w:r w:rsidRPr="00D16C83">
        <w:rPr>
          <w:lang w:val="en-US"/>
        </w:rPr>
        <w:t>ISHPSHS</w:t>
      </w:r>
      <w:r w:rsidRPr="00D16C83">
        <w:rPr>
          <w:lang w:val="en-US"/>
        </w:rPr>
        <w:tab/>
      </w:r>
      <w:r w:rsidRPr="00D16C83">
        <w:rPr>
          <w:lang w:val="en-US"/>
        </w:rPr>
        <w:tab/>
      </w:r>
      <w:r w:rsidRPr="00D16C83">
        <w:rPr>
          <w:lang w:val="en-US"/>
        </w:rPr>
        <w:t xml:space="preserve">State Inspectorate of Labor and Social Services </w:t>
      </w:r>
    </w:p>
    <w:p w:rsidRPr="00D16C83" w:rsidR="00B358CC" w:rsidP="00B05B7D" w:rsidRDefault="00545244" w14:paraId="067F0006" w14:textId="77777777">
      <w:pPr>
        <w:spacing w:before="60" w:line="240" w:lineRule="auto"/>
        <w:rPr>
          <w:lang w:val="en-US"/>
        </w:rPr>
      </w:pPr>
      <w:r w:rsidRPr="00D16C83">
        <w:rPr>
          <w:lang w:val="en-US"/>
        </w:rPr>
        <w:t>ISHSH</w:t>
      </w:r>
      <w:r w:rsidRPr="00D16C83">
        <w:rPr>
          <w:lang w:val="en-US"/>
        </w:rPr>
        <w:tab/>
      </w:r>
      <w:r w:rsidRPr="00D16C83">
        <w:rPr>
          <w:lang w:val="en-US"/>
        </w:rPr>
        <w:tab/>
      </w:r>
      <w:r w:rsidRPr="00D16C83">
        <w:rPr>
          <w:lang w:val="en-US"/>
        </w:rPr>
        <w:t xml:space="preserve">State Health Inspectorate of Albania </w:t>
      </w:r>
    </w:p>
    <w:p w:rsidRPr="00D16C83" w:rsidR="00B358CC" w:rsidP="00B05B7D" w:rsidRDefault="00545244" w14:paraId="067F0007" w14:textId="05016750">
      <w:pPr>
        <w:spacing w:before="60" w:line="240" w:lineRule="auto"/>
        <w:rPr>
          <w:lang w:val="en-US"/>
        </w:rPr>
      </w:pPr>
      <w:r w:rsidRPr="00D16C83">
        <w:rPr>
          <w:lang w:val="en-US"/>
        </w:rPr>
        <w:t>LHCU</w:t>
      </w:r>
      <w:r w:rsidRPr="00D16C83">
        <w:rPr>
          <w:lang w:val="en-US"/>
        </w:rPr>
        <w:tab/>
      </w:r>
      <w:r w:rsidRPr="00D16C83">
        <w:rPr>
          <w:lang w:val="en-US"/>
        </w:rPr>
        <w:tab/>
      </w:r>
      <w:r w:rsidRPr="00D16C83">
        <w:rPr>
          <w:lang w:val="en-US"/>
        </w:rPr>
        <w:tab/>
      </w:r>
      <w:r w:rsidRPr="00D16C83">
        <w:rPr>
          <w:lang w:val="en-US"/>
        </w:rPr>
        <w:t>Local Health Care Units</w:t>
      </w:r>
      <w:r w:rsidR="004335A8">
        <w:rPr>
          <w:lang w:val="en-US"/>
        </w:rPr>
        <w:t xml:space="preserve"> (administrative body of care)</w:t>
      </w:r>
    </w:p>
    <w:p w:rsidRPr="00D16C83" w:rsidR="00B358CC" w:rsidP="00B05B7D" w:rsidRDefault="00545244" w14:paraId="067F0008" w14:textId="77777777">
      <w:pPr>
        <w:spacing w:before="60" w:line="240" w:lineRule="auto"/>
        <w:rPr>
          <w:lang w:val="en-US"/>
        </w:rPr>
      </w:pPr>
      <w:r w:rsidRPr="00D16C83">
        <w:rPr>
          <w:lang w:val="en-US"/>
        </w:rPr>
        <w:t>MCE</w:t>
      </w:r>
      <w:r w:rsidRPr="00D16C83">
        <w:rPr>
          <w:lang w:val="en-US"/>
        </w:rPr>
        <w:tab/>
      </w:r>
      <w:r w:rsidRPr="00D16C83">
        <w:rPr>
          <w:lang w:val="en-US"/>
        </w:rPr>
        <w:tab/>
      </w:r>
      <w:r w:rsidRPr="00D16C83">
        <w:rPr>
          <w:lang w:val="en-US"/>
        </w:rPr>
        <w:tab/>
      </w:r>
      <w:r w:rsidRPr="00D16C83">
        <w:rPr>
          <w:lang w:val="en-US"/>
        </w:rPr>
        <w:t xml:space="preserve">Mass Casualty Event </w:t>
      </w:r>
    </w:p>
    <w:p w:rsidRPr="00D16C83" w:rsidR="00B358CC" w:rsidP="00B05B7D" w:rsidRDefault="00545244" w14:paraId="067F0009" w14:textId="77777777">
      <w:pPr>
        <w:spacing w:before="60" w:line="240" w:lineRule="auto"/>
        <w:rPr>
          <w:lang w:val="en-US"/>
        </w:rPr>
      </w:pPr>
      <w:proofErr w:type="spellStart"/>
      <w:r w:rsidRPr="00D16C83">
        <w:rPr>
          <w:lang w:val="en-US"/>
        </w:rPr>
        <w:t>MoHSP</w:t>
      </w:r>
      <w:proofErr w:type="spellEnd"/>
      <w:r w:rsidRPr="00D16C83">
        <w:rPr>
          <w:lang w:val="en-US"/>
        </w:rPr>
        <w:tab/>
      </w:r>
      <w:r w:rsidRPr="00D16C83">
        <w:rPr>
          <w:lang w:val="en-US"/>
        </w:rPr>
        <w:tab/>
      </w:r>
      <w:r w:rsidRPr="00D16C83">
        <w:rPr>
          <w:lang w:val="en-US"/>
        </w:rPr>
        <w:t>Ministry of Health and Social Protection</w:t>
      </w:r>
    </w:p>
    <w:p w:rsidRPr="00D16C83" w:rsidR="00B358CC" w:rsidP="00B05B7D" w:rsidRDefault="00545244" w14:paraId="067F000A" w14:textId="77777777">
      <w:pPr>
        <w:spacing w:before="60" w:line="240" w:lineRule="auto"/>
        <w:rPr>
          <w:lang w:val="en-US"/>
        </w:rPr>
      </w:pPr>
      <w:r w:rsidRPr="00D16C83">
        <w:rPr>
          <w:lang w:val="en-US"/>
        </w:rPr>
        <w:t>NCA</w:t>
      </w:r>
      <w:r w:rsidRPr="00D16C83">
        <w:rPr>
          <w:lang w:val="en-US"/>
        </w:rPr>
        <w:tab/>
      </w:r>
      <w:r w:rsidRPr="00D16C83">
        <w:rPr>
          <w:lang w:val="en-US"/>
        </w:rPr>
        <w:tab/>
      </w:r>
      <w:r w:rsidRPr="00D16C83">
        <w:rPr>
          <w:lang w:val="en-US"/>
        </w:rPr>
        <w:tab/>
      </w:r>
      <w:r w:rsidRPr="00D16C83">
        <w:rPr>
          <w:lang w:val="en-US"/>
        </w:rPr>
        <w:t>National Competent Authority</w:t>
      </w:r>
    </w:p>
    <w:p w:rsidRPr="00D16C83" w:rsidR="00B358CC" w:rsidP="00B05B7D" w:rsidRDefault="00545244" w14:paraId="067F000B" w14:textId="5157299C">
      <w:pPr>
        <w:spacing w:before="60" w:line="240" w:lineRule="auto"/>
        <w:rPr>
          <w:lang w:val="en-US"/>
        </w:rPr>
      </w:pPr>
      <w:r w:rsidRPr="00D16C83">
        <w:rPr>
          <w:lang w:val="en-US"/>
        </w:rPr>
        <w:t>NCE/ QKUM</w:t>
      </w:r>
      <w:r w:rsidRPr="00D16C83">
        <w:rPr>
          <w:lang w:val="en-US"/>
        </w:rPr>
        <w:tab/>
      </w:r>
      <w:r w:rsidRPr="00D16C83">
        <w:rPr>
          <w:lang w:val="en-US"/>
        </w:rPr>
        <w:tab/>
      </w:r>
      <w:r w:rsidRPr="00D16C83">
        <w:rPr>
          <w:lang w:val="en-US"/>
        </w:rPr>
        <w:t xml:space="preserve">National </w:t>
      </w:r>
      <w:r w:rsidRPr="00D16C83" w:rsidR="00D16C83">
        <w:rPr>
          <w:lang w:val="en-US"/>
        </w:rPr>
        <w:t>Centre</w:t>
      </w:r>
      <w:r w:rsidRPr="00D16C83">
        <w:rPr>
          <w:lang w:val="en-US"/>
        </w:rPr>
        <w:t xml:space="preserve"> for Emergency </w:t>
      </w:r>
    </w:p>
    <w:p w:rsidRPr="00D16C83" w:rsidR="00B358CC" w:rsidP="00B05B7D" w:rsidRDefault="00545244" w14:paraId="067F000C" w14:textId="244C4544">
      <w:pPr>
        <w:spacing w:before="60" w:line="240" w:lineRule="auto"/>
        <w:rPr>
          <w:lang w:val="en-US"/>
        </w:rPr>
      </w:pPr>
      <w:r w:rsidRPr="00D16C83">
        <w:rPr>
          <w:lang w:val="en-US"/>
        </w:rPr>
        <w:t>NCCE/ QKEV</w:t>
      </w:r>
      <w:r w:rsidRPr="00D16C83">
        <w:rPr>
          <w:lang w:val="en-US"/>
        </w:rPr>
        <w:tab/>
      </w:r>
      <w:r w:rsidRPr="00D16C83">
        <w:rPr>
          <w:lang w:val="en-US"/>
        </w:rPr>
        <w:t xml:space="preserve">National </w:t>
      </w:r>
      <w:r w:rsidRPr="00D16C83" w:rsidR="00D16C83">
        <w:rPr>
          <w:lang w:val="en-US"/>
        </w:rPr>
        <w:t>Centre</w:t>
      </w:r>
      <w:r w:rsidRPr="00D16C83">
        <w:rPr>
          <w:lang w:val="en-US"/>
        </w:rPr>
        <w:t xml:space="preserve"> for Continuing Education</w:t>
      </w:r>
    </w:p>
    <w:p w:rsidRPr="00D16C83" w:rsidR="00B358CC" w:rsidP="00B05B7D" w:rsidRDefault="00545244" w14:paraId="067F000D" w14:textId="77777777">
      <w:pPr>
        <w:spacing w:before="60" w:line="240" w:lineRule="auto"/>
        <w:rPr>
          <w:lang w:val="en-US"/>
        </w:rPr>
      </w:pPr>
      <w:r w:rsidRPr="00D16C83">
        <w:rPr>
          <w:lang w:val="en-US"/>
        </w:rPr>
        <w:t>NCPA/ AKMC</w:t>
      </w:r>
      <w:r w:rsidRPr="00D16C83">
        <w:rPr>
          <w:lang w:val="en-US"/>
        </w:rPr>
        <w:tab/>
      </w:r>
      <w:r w:rsidRPr="00D16C83">
        <w:rPr>
          <w:lang w:val="en-US"/>
        </w:rPr>
        <w:t xml:space="preserve">National Civil Protection Agency </w:t>
      </w:r>
    </w:p>
    <w:p w:rsidRPr="00D16C83" w:rsidR="00B358CC" w:rsidP="00B05B7D" w:rsidRDefault="00545244" w14:paraId="067F000E" w14:textId="77777777">
      <w:pPr>
        <w:spacing w:before="60" w:line="240" w:lineRule="auto"/>
        <w:rPr>
          <w:lang w:val="en-US"/>
        </w:rPr>
      </w:pPr>
      <w:r w:rsidRPr="00D16C83">
        <w:rPr>
          <w:lang w:val="en-US"/>
        </w:rPr>
        <w:t>NDRRS</w:t>
      </w:r>
      <w:r w:rsidRPr="00D16C83">
        <w:rPr>
          <w:lang w:val="en-US"/>
        </w:rPr>
        <w:tab/>
      </w:r>
      <w:r w:rsidRPr="00D16C83">
        <w:rPr>
          <w:lang w:val="en-US"/>
        </w:rPr>
        <w:tab/>
      </w:r>
      <w:r w:rsidRPr="00D16C83">
        <w:rPr>
          <w:lang w:val="en-US"/>
        </w:rPr>
        <w:t xml:space="preserve">National Disaster Risk Reduction Strategy </w:t>
      </w:r>
    </w:p>
    <w:p w:rsidRPr="00D16C83" w:rsidR="00B358CC" w:rsidP="00B05B7D" w:rsidRDefault="00545244" w14:paraId="067F000F" w14:textId="24A4D9A4">
      <w:pPr>
        <w:spacing w:before="60" w:line="240" w:lineRule="auto"/>
        <w:rPr>
          <w:lang w:val="en-US"/>
        </w:rPr>
      </w:pPr>
      <w:r w:rsidRPr="00D16C83">
        <w:rPr>
          <w:lang w:val="en-US"/>
        </w:rPr>
        <w:t>NEC/ CSEM</w:t>
      </w:r>
      <w:r w:rsidRPr="00D16C83">
        <w:rPr>
          <w:lang w:val="en-US"/>
        </w:rPr>
        <w:tab/>
      </w:r>
      <w:r w:rsidRPr="00D16C83">
        <w:rPr>
          <w:lang w:val="en-US"/>
        </w:rPr>
        <w:tab/>
      </w:r>
      <w:r w:rsidRPr="00D16C83">
        <w:rPr>
          <w:lang w:val="en-US"/>
        </w:rPr>
        <w:t xml:space="preserve">National Emergency Medical </w:t>
      </w:r>
      <w:r w:rsidRPr="00D16C83" w:rsidR="00D16C83">
        <w:rPr>
          <w:lang w:val="en-US"/>
        </w:rPr>
        <w:t>Centre</w:t>
      </w:r>
    </w:p>
    <w:p w:rsidRPr="00D16C83" w:rsidR="00B358CC" w:rsidP="00B05B7D" w:rsidRDefault="00545244" w14:paraId="067F0010" w14:textId="77777777">
      <w:pPr>
        <w:spacing w:before="60" w:line="240" w:lineRule="auto"/>
        <w:rPr>
          <w:lang w:val="en-US"/>
        </w:rPr>
      </w:pPr>
      <w:r w:rsidRPr="00D16C83">
        <w:rPr>
          <w:lang w:val="en-US"/>
        </w:rPr>
        <w:t>NGO</w:t>
      </w:r>
      <w:r w:rsidRPr="00D16C83">
        <w:rPr>
          <w:lang w:val="en-US"/>
        </w:rPr>
        <w:tab/>
      </w:r>
      <w:r w:rsidRPr="00D16C83">
        <w:rPr>
          <w:lang w:val="en-US"/>
        </w:rPr>
        <w:tab/>
      </w:r>
      <w:r w:rsidRPr="00D16C83">
        <w:rPr>
          <w:lang w:val="en-US"/>
        </w:rPr>
        <w:tab/>
      </w:r>
      <w:r w:rsidRPr="00D16C83">
        <w:rPr>
          <w:lang w:val="en-US"/>
        </w:rPr>
        <w:t>Non-Governmental Organization</w:t>
      </w:r>
    </w:p>
    <w:p w:rsidRPr="00D16C83" w:rsidR="00B358CC" w:rsidP="00B05B7D" w:rsidRDefault="00545244" w14:paraId="067F0011" w14:textId="5745392D">
      <w:pPr>
        <w:spacing w:before="60" w:line="240" w:lineRule="auto"/>
        <w:rPr>
          <w:lang w:val="en-US"/>
        </w:rPr>
      </w:pPr>
      <w:r w:rsidRPr="00D16C83">
        <w:rPr>
          <w:lang w:val="en-US"/>
        </w:rPr>
        <w:t>OBG</w:t>
      </w:r>
      <w:r w:rsidRPr="00D16C83">
        <w:rPr>
          <w:lang w:val="en-US"/>
        </w:rPr>
        <w:tab/>
      </w:r>
      <w:r w:rsidRPr="00D16C83">
        <w:rPr>
          <w:lang w:val="en-US"/>
        </w:rPr>
        <w:tab/>
      </w:r>
      <w:r w:rsidRPr="00D16C83">
        <w:rPr>
          <w:lang w:val="en-US"/>
        </w:rPr>
        <w:tab/>
      </w:r>
      <w:r w:rsidRPr="00D16C83">
        <w:rPr>
          <w:lang w:val="en-US"/>
        </w:rPr>
        <w:t xml:space="preserve">Obstetrics and </w:t>
      </w:r>
      <w:r w:rsidRPr="00D16C83" w:rsidR="00D16C83">
        <w:rPr>
          <w:lang w:val="en-US"/>
        </w:rPr>
        <w:t>Gynecology</w:t>
      </w:r>
    </w:p>
    <w:p w:rsidRPr="00D16C83" w:rsidR="00B358CC" w:rsidP="00B05B7D" w:rsidRDefault="00545244" w14:paraId="067F0012" w14:textId="77777777">
      <w:pPr>
        <w:spacing w:before="60" w:line="240" w:lineRule="auto"/>
        <w:rPr>
          <w:lang w:val="en-US"/>
        </w:rPr>
      </w:pPr>
      <w:r w:rsidRPr="00D16C83">
        <w:rPr>
          <w:lang w:val="en-US"/>
        </w:rPr>
        <w:t>OTC</w:t>
      </w:r>
      <w:r w:rsidRPr="00D16C83">
        <w:rPr>
          <w:lang w:val="en-US"/>
        </w:rPr>
        <w:tab/>
      </w:r>
      <w:r w:rsidRPr="00D16C83">
        <w:rPr>
          <w:lang w:val="en-US"/>
        </w:rPr>
        <w:tab/>
      </w:r>
      <w:r w:rsidRPr="00D16C83">
        <w:rPr>
          <w:lang w:val="en-US"/>
        </w:rPr>
        <w:tab/>
      </w:r>
      <w:r w:rsidRPr="00D16C83">
        <w:rPr>
          <w:lang w:val="en-US"/>
        </w:rPr>
        <w:t>Over-the-Counter Drugs</w:t>
      </w:r>
    </w:p>
    <w:p w:rsidRPr="00D16C83" w:rsidR="00B358CC" w:rsidP="00B05B7D" w:rsidRDefault="00545244" w14:paraId="067F0013" w14:textId="02B7EA86">
      <w:pPr>
        <w:spacing w:before="60" w:line="240" w:lineRule="auto"/>
        <w:rPr>
          <w:lang w:val="en-US"/>
        </w:rPr>
      </w:pPr>
      <w:r w:rsidRPr="00D16C83">
        <w:rPr>
          <w:lang w:val="en-US"/>
        </w:rPr>
        <w:t xml:space="preserve">PALS </w:t>
      </w:r>
      <w:r w:rsidRPr="00D16C83">
        <w:rPr>
          <w:lang w:val="en-US"/>
        </w:rPr>
        <w:tab/>
      </w:r>
      <w:r w:rsidRPr="00D16C83">
        <w:rPr>
          <w:lang w:val="en-US"/>
        </w:rPr>
        <w:tab/>
      </w:r>
      <w:r w:rsidRPr="00D16C83">
        <w:rPr>
          <w:lang w:val="en-US"/>
        </w:rPr>
        <w:tab/>
      </w:r>
      <w:r w:rsidRPr="00D16C83" w:rsidR="00D16C83">
        <w:rPr>
          <w:lang w:val="en-US"/>
        </w:rPr>
        <w:t>Pediatric</w:t>
      </w:r>
      <w:r w:rsidRPr="00D16C83">
        <w:rPr>
          <w:lang w:val="en-US"/>
        </w:rPr>
        <w:t xml:space="preserve"> Advanced Life Support</w:t>
      </w:r>
    </w:p>
    <w:p w:rsidRPr="00D16C83" w:rsidR="00B358CC" w:rsidP="00B05B7D" w:rsidRDefault="00545244" w14:paraId="067F0014" w14:textId="5601D91D">
      <w:pPr>
        <w:spacing w:before="60" w:line="240" w:lineRule="auto"/>
        <w:rPr>
          <w:lang w:val="en-US"/>
        </w:rPr>
      </w:pPr>
      <w:r w:rsidRPr="00D16C83">
        <w:rPr>
          <w:lang w:val="en-US"/>
        </w:rPr>
        <w:t>PBLS</w:t>
      </w:r>
      <w:r w:rsidRPr="00D16C83">
        <w:rPr>
          <w:lang w:val="en-US"/>
        </w:rPr>
        <w:tab/>
      </w:r>
      <w:r w:rsidRPr="00D16C83">
        <w:rPr>
          <w:lang w:val="en-US"/>
        </w:rPr>
        <w:tab/>
      </w:r>
      <w:r w:rsidRPr="00D16C83">
        <w:rPr>
          <w:lang w:val="en-US"/>
        </w:rPr>
        <w:tab/>
      </w:r>
      <w:r w:rsidRPr="00D16C83" w:rsidR="00D16C83">
        <w:rPr>
          <w:lang w:val="en-US"/>
        </w:rPr>
        <w:t>Pediatric</w:t>
      </w:r>
      <w:r w:rsidRPr="00D16C83">
        <w:rPr>
          <w:lang w:val="en-US"/>
        </w:rPr>
        <w:t xml:space="preserve"> Basic Life Support</w:t>
      </w:r>
    </w:p>
    <w:p w:rsidRPr="00D16C83" w:rsidR="00B358CC" w:rsidP="00B05B7D" w:rsidRDefault="00545244" w14:paraId="067F0015" w14:textId="77777777">
      <w:pPr>
        <w:spacing w:before="60" w:line="240" w:lineRule="auto"/>
        <w:rPr>
          <w:lang w:val="en-US"/>
        </w:rPr>
      </w:pPr>
      <w:r w:rsidRPr="00D16C83">
        <w:rPr>
          <w:lang w:val="en-US"/>
        </w:rPr>
        <w:t>PF</w:t>
      </w:r>
      <w:r w:rsidRPr="00D16C83">
        <w:rPr>
          <w:lang w:val="en-US"/>
        </w:rPr>
        <w:tab/>
      </w:r>
      <w:r w:rsidRPr="00D16C83">
        <w:rPr>
          <w:lang w:val="en-US"/>
        </w:rPr>
        <w:tab/>
      </w:r>
      <w:r w:rsidRPr="00D16C83">
        <w:rPr>
          <w:lang w:val="en-US"/>
        </w:rPr>
        <w:tab/>
      </w:r>
      <w:r w:rsidRPr="00D16C83">
        <w:rPr>
          <w:lang w:val="en-US"/>
        </w:rPr>
        <w:t>Police Forces</w:t>
      </w:r>
    </w:p>
    <w:p w:rsidRPr="00D16C83" w:rsidR="00B358CC" w:rsidP="00B05B7D" w:rsidRDefault="00545244" w14:paraId="067F0016" w14:textId="77777777">
      <w:pPr>
        <w:spacing w:before="60" w:line="240" w:lineRule="auto"/>
        <w:rPr>
          <w:lang w:val="en-US"/>
        </w:rPr>
      </w:pPr>
      <w:r w:rsidRPr="00D16C83">
        <w:rPr>
          <w:lang w:val="en-US"/>
        </w:rPr>
        <w:t>PCR</w:t>
      </w:r>
      <w:r w:rsidRPr="00D16C83">
        <w:rPr>
          <w:lang w:val="en-US"/>
        </w:rPr>
        <w:tab/>
      </w:r>
      <w:r w:rsidRPr="00D16C83">
        <w:rPr>
          <w:lang w:val="en-US"/>
        </w:rPr>
        <w:tab/>
      </w:r>
      <w:r w:rsidRPr="00D16C83">
        <w:rPr>
          <w:lang w:val="en-US"/>
        </w:rPr>
        <w:tab/>
      </w:r>
      <w:r w:rsidRPr="00D16C83">
        <w:rPr>
          <w:highlight w:val="white"/>
          <w:lang w:val="en-US"/>
        </w:rPr>
        <w:t>Polymerase Chain Reaction</w:t>
      </w:r>
    </w:p>
    <w:p w:rsidRPr="00D16C83" w:rsidR="00B358CC" w:rsidP="00B05B7D" w:rsidRDefault="00545244" w14:paraId="067F0017" w14:textId="77777777">
      <w:pPr>
        <w:spacing w:before="60" w:line="240" w:lineRule="auto"/>
        <w:rPr>
          <w:lang w:val="en-US"/>
        </w:rPr>
      </w:pPr>
      <w:r w:rsidRPr="00D16C83">
        <w:rPr>
          <w:lang w:val="en-US"/>
        </w:rPr>
        <w:t>PHC</w:t>
      </w:r>
      <w:r w:rsidRPr="00D16C83">
        <w:rPr>
          <w:lang w:val="en-US"/>
        </w:rPr>
        <w:tab/>
      </w:r>
      <w:r w:rsidRPr="00D16C83">
        <w:rPr>
          <w:lang w:val="en-US"/>
        </w:rPr>
        <w:tab/>
      </w:r>
      <w:r w:rsidRPr="00D16C83">
        <w:rPr>
          <w:lang w:val="en-US"/>
        </w:rPr>
        <w:tab/>
      </w:r>
      <w:r w:rsidRPr="00D16C83">
        <w:rPr>
          <w:lang w:val="en-US"/>
        </w:rPr>
        <w:t>Primary Health Care</w:t>
      </w:r>
    </w:p>
    <w:p w:rsidRPr="00D16C83" w:rsidR="00B358CC" w:rsidP="00B05B7D" w:rsidRDefault="00545244" w14:paraId="067F0018" w14:textId="77777777">
      <w:pPr>
        <w:spacing w:before="60" w:line="240" w:lineRule="auto"/>
        <w:jc w:val="both"/>
        <w:rPr>
          <w:lang w:val="en-US"/>
        </w:rPr>
      </w:pPr>
      <w:r w:rsidRPr="00D16C83">
        <w:rPr>
          <w:lang w:val="en-US"/>
        </w:rPr>
        <w:t>PHEP</w:t>
      </w:r>
      <w:r w:rsidRPr="00D16C83">
        <w:rPr>
          <w:lang w:val="en-US"/>
        </w:rPr>
        <w:tab/>
      </w:r>
      <w:r w:rsidRPr="00D16C83">
        <w:rPr>
          <w:lang w:val="en-US"/>
        </w:rPr>
        <w:tab/>
      </w:r>
      <w:r w:rsidRPr="00D16C83">
        <w:rPr>
          <w:lang w:val="en-US"/>
        </w:rPr>
        <w:tab/>
      </w:r>
      <w:r w:rsidRPr="00D16C83">
        <w:rPr>
          <w:lang w:val="en-US"/>
        </w:rPr>
        <w:t>Public Health Emergency Preparedness</w:t>
      </w:r>
    </w:p>
    <w:p w:rsidRPr="00D16C83" w:rsidR="00B358CC" w:rsidP="00B05B7D" w:rsidRDefault="00545244" w14:paraId="067F0019" w14:textId="77777777">
      <w:pPr>
        <w:spacing w:before="60" w:line="240" w:lineRule="auto"/>
        <w:jc w:val="both"/>
        <w:rPr>
          <w:lang w:val="en-US"/>
        </w:rPr>
      </w:pPr>
      <w:r w:rsidRPr="00D16C83">
        <w:rPr>
          <w:lang w:val="en-US"/>
        </w:rPr>
        <w:t>PPE</w:t>
      </w:r>
      <w:r w:rsidRPr="00D16C83">
        <w:rPr>
          <w:lang w:val="en-US"/>
        </w:rPr>
        <w:tab/>
      </w:r>
      <w:r w:rsidRPr="00D16C83">
        <w:rPr>
          <w:lang w:val="en-US"/>
        </w:rPr>
        <w:tab/>
      </w:r>
      <w:r w:rsidRPr="00D16C83">
        <w:rPr>
          <w:lang w:val="en-US"/>
        </w:rPr>
        <w:tab/>
      </w:r>
      <w:r w:rsidRPr="00D16C83">
        <w:rPr>
          <w:lang w:val="en-US"/>
        </w:rPr>
        <w:t xml:space="preserve">Personal Protective Equipment </w:t>
      </w:r>
    </w:p>
    <w:p w:rsidRPr="00D16C83" w:rsidR="00B358CC" w:rsidP="00B05B7D" w:rsidRDefault="00545244" w14:paraId="067F001A" w14:textId="77777777">
      <w:pPr>
        <w:spacing w:before="60" w:line="240" w:lineRule="auto"/>
        <w:jc w:val="both"/>
        <w:rPr>
          <w:lang w:val="en-US"/>
        </w:rPr>
      </w:pPr>
      <w:r w:rsidRPr="00D16C83">
        <w:rPr>
          <w:lang w:val="en-US"/>
        </w:rPr>
        <w:t>PTSD</w:t>
      </w:r>
      <w:r w:rsidRPr="00D16C83">
        <w:rPr>
          <w:lang w:val="en-US"/>
        </w:rPr>
        <w:tab/>
      </w:r>
      <w:r w:rsidRPr="00D16C83">
        <w:rPr>
          <w:lang w:val="en-US"/>
        </w:rPr>
        <w:tab/>
      </w:r>
      <w:r w:rsidRPr="00D16C83">
        <w:rPr>
          <w:lang w:val="en-US"/>
        </w:rPr>
        <w:tab/>
      </w:r>
      <w:r w:rsidRPr="00D16C83">
        <w:rPr>
          <w:lang w:val="en-US"/>
        </w:rPr>
        <w:t xml:space="preserve">Post Traumatic Stress Disorder </w:t>
      </w:r>
    </w:p>
    <w:p w:rsidRPr="00D16C83" w:rsidR="00B358CC" w:rsidP="00B05B7D" w:rsidRDefault="00545244" w14:paraId="067F001B" w14:textId="77777777">
      <w:pPr>
        <w:spacing w:before="60" w:line="240" w:lineRule="auto"/>
        <w:rPr>
          <w:lang w:val="en-US"/>
        </w:rPr>
      </w:pPr>
      <w:r w:rsidRPr="00D16C83">
        <w:rPr>
          <w:lang w:val="en-US"/>
        </w:rPr>
        <w:t>RN</w:t>
      </w:r>
      <w:r w:rsidRPr="00D16C83">
        <w:rPr>
          <w:lang w:val="en-US"/>
        </w:rPr>
        <w:tab/>
      </w:r>
      <w:r w:rsidRPr="00D16C83">
        <w:rPr>
          <w:lang w:val="en-US"/>
        </w:rPr>
        <w:tab/>
      </w:r>
      <w:r w:rsidRPr="00D16C83">
        <w:rPr>
          <w:lang w:val="en-US"/>
        </w:rPr>
        <w:tab/>
      </w:r>
      <w:r w:rsidRPr="00D16C83">
        <w:rPr>
          <w:lang w:val="en-US"/>
        </w:rPr>
        <w:t>Registered Nurses</w:t>
      </w:r>
    </w:p>
    <w:p w:rsidRPr="00D16C83" w:rsidR="00B358CC" w:rsidP="00B05B7D" w:rsidRDefault="00545244" w14:paraId="067F001C" w14:textId="77777777">
      <w:pPr>
        <w:spacing w:before="60" w:line="240" w:lineRule="auto"/>
        <w:rPr>
          <w:lang w:val="en-US"/>
        </w:rPr>
      </w:pPr>
      <w:r w:rsidRPr="00D16C83">
        <w:rPr>
          <w:lang w:val="en-US"/>
        </w:rPr>
        <w:t>SDC</w:t>
      </w:r>
      <w:r w:rsidRPr="00D16C83">
        <w:rPr>
          <w:lang w:val="en-US"/>
        </w:rPr>
        <w:tab/>
      </w:r>
      <w:r w:rsidRPr="00D16C83">
        <w:rPr>
          <w:lang w:val="en-US"/>
        </w:rPr>
        <w:tab/>
      </w:r>
      <w:r w:rsidRPr="00D16C83">
        <w:rPr>
          <w:lang w:val="en-US"/>
        </w:rPr>
        <w:tab/>
      </w:r>
      <w:r w:rsidRPr="00D16C83">
        <w:rPr>
          <w:lang w:val="en-US"/>
        </w:rPr>
        <w:t>Swiss Agency for Development and Cooperation</w:t>
      </w:r>
    </w:p>
    <w:p w:rsidRPr="00D16C83" w:rsidR="00B358CC" w:rsidP="00B05B7D" w:rsidRDefault="00545244" w14:paraId="067F001D" w14:textId="77777777">
      <w:pPr>
        <w:spacing w:before="60" w:line="240" w:lineRule="auto"/>
        <w:rPr>
          <w:lang w:val="en-US"/>
        </w:rPr>
      </w:pPr>
      <w:r w:rsidRPr="00D16C83">
        <w:rPr>
          <w:lang w:val="en-US"/>
        </w:rPr>
        <w:t>SOP</w:t>
      </w:r>
      <w:r w:rsidRPr="00D16C83">
        <w:rPr>
          <w:lang w:val="en-US"/>
        </w:rPr>
        <w:tab/>
      </w:r>
      <w:r w:rsidRPr="00D16C83">
        <w:rPr>
          <w:lang w:val="en-US"/>
        </w:rPr>
        <w:tab/>
      </w:r>
      <w:r w:rsidRPr="00D16C83">
        <w:rPr>
          <w:lang w:val="en-US"/>
        </w:rPr>
        <w:tab/>
      </w:r>
      <w:r w:rsidRPr="00D16C83">
        <w:rPr>
          <w:lang w:val="en-US"/>
        </w:rPr>
        <w:t>Standard Operating Procedure</w:t>
      </w:r>
    </w:p>
    <w:p w:rsidRPr="00D16C83" w:rsidR="00B358CC" w:rsidP="00B05B7D" w:rsidRDefault="00545244" w14:paraId="067F001E" w14:textId="77777777">
      <w:pPr>
        <w:spacing w:before="60" w:line="240" w:lineRule="auto"/>
        <w:rPr>
          <w:lang w:val="en-US"/>
        </w:rPr>
      </w:pPr>
      <w:r w:rsidRPr="00D16C83">
        <w:rPr>
          <w:lang w:val="en-US"/>
        </w:rPr>
        <w:t>TFL</w:t>
      </w:r>
      <w:r w:rsidRPr="00D16C83">
        <w:rPr>
          <w:lang w:val="en-US"/>
        </w:rPr>
        <w:tab/>
      </w:r>
      <w:r w:rsidRPr="00D16C83">
        <w:rPr>
          <w:lang w:val="en-US"/>
        </w:rPr>
        <w:tab/>
      </w:r>
      <w:r w:rsidRPr="00D16C83">
        <w:rPr>
          <w:lang w:val="en-US"/>
        </w:rPr>
        <w:tab/>
      </w:r>
      <w:r w:rsidRPr="00D16C83">
        <w:rPr>
          <w:lang w:val="en-US"/>
        </w:rPr>
        <w:t>Together! For Life!</w:t>
      </w:r>
    </w:p>
    <w:p w:rsidRPr="00D16C83" w:rsidR="00B358CC" w:rsidP="00B05B7D" w:rsidRDefault="00545244" w14:paraId="067F001F" w14:textId="77777777">
      <w:pPr>
        <w:spacing w:before="60" w:line="240" w:lineRule="auto"/>
        <w:rPr>
          <w:lang w:val="en-US"/>
        </w:rPr>
      </w:pPr>
      <w:r w:rsidRPr="00D16C83">
        <w:rPr>
          <w:lang w:val="en-US"/>
        </w:rPr>
        <w:t>ToR</w:t>
      </w:r>
      <w:r w:rsidRPr="00D16C83">
        <w:rPr>
          <w:lang w:val="en-US"/>
        </w:rPr>
        <w:tab/>
      </w:r>
      <w:r w:rsidRPr="00D16C83">
        <w:rPr>
          <w:lang w:val="en-US"/>
        </w:rPr>
        <w:tab/>
      </w:r>
      <w:r w:rsidRPr="00D16C83">
        <w:rPr>
          <w:lang w:val="en-US"/>
        </w:rPr>
        <w:tab/>
      </w:r>
      <w:r w:rsidRPr="00D16C83">
        <w:rPr>
          <w:lang w:val="en-US"/>
        </w:rPr>
        <w:t>Term of References</w:t>
      </w:r>
    </w:p>
    <w:p w:rsidRPr="00D16C83" w:rsidR="00B358CC" w:rsidP="00B05B7D" w:rsidRDefault="00545244" w14:paraId="067F0020" w14:textId="77777777">
      <w:pPr>
        <w:spacing w:before="60" w:line="240" w:lineRule="auto"/>
        <w:rPr>
          <w:lang w:val="en-US"/>
        </w:rPr>
      </w:pPr>
      <w:r w:rsidRPr="00D16C83">
        <w:rPr>
          <w:lang w:val="en-US"/>
        </w:rPr>
        <w:t>ToT</w:t>
      </w:r>
      <w:r w:rsidRPr="00D16C83">
        <w:rPr>
          <w:lang w:val="en-US"/>
        </w:rPr>
        <w:tab/>
      </w:r>
      <w:r w:rsidRPr="00D16C83">
        <w:rPr>
          <w:lang w:val="en-US"/>
        </w:rPr>
        <w:tab/>
      </w:r>
      <w:r w:rsidRPr="00D16C83">
        <w:rPr>
          <w:lang w:val="en-US"/>
        </w:rPr>
        <w:tab/>
      </w:r>
      <w:r w:rsidRPr="00D16C83">
        <w:rPr>
          <w:lang w:val="en-US"/>
        </w:rPr>
        <w:t>Training of Trainers</w:t>
      </w:r>
    </w:p>
    <w:p w:rsidRPr="00D16C83" w:rsidR="00B358CC" w:rsidP="00B05B7D" w:rsidRDefault="00545244" w14:paraId="067F0021" w14:textId="77777777">
      <w:pPr>
        <w:spacing w:before="60" w:line="240" w:lineRule="auto"/>
        <w:rPr>
          <w:lang w:val="en-US"/>
        </w:rPr>
      </w:pPr>
      <w:r w:rsidRPr="00D16C83">
        <w:rPr>
          <w:lang w:val="en-US"/>
        </w:rPr>
        <w:t>UEMS</w:t>
      </w:r>
      <w:r w:rsidRPr="00D16C83">
        <w:rPr>
          <w:lang w:val="en-US"/>
        </w:rPr>
        <w:tab/>
      </w:r>
      <w:r w:rsidRPr="00D16C83">
        <w:rPr>
          <w:lang w:val="en-US"/>
        </w:rPr>
        <w:tab/>
      </w:r>
      <w:r w:rsidRPr="00D16C83">
        <w:rPr>
          <w:lang w:val="en-US"/>
        </w:rPr>
        <w:tab/>
      </w:r>
      <w:r w:rsidRPr="00D16C83">
        <w:rPr>
          <w:lang w:val="en-US"/>
        </w:rPr>
        <w:t>European Union of Medical Specialists</w:t>
      </w:r>
    </w:p>
    <w:p w:rsidRPr="00D16C83" w:rsidR="00B358CC" w:rsidP="00B05B7D" w:rsidRDefault="00545244" w14:paraId="067F0022" w14:textId="77777777">
      <w:pPr>
        <w:spacing w:before="60" w:line="240" w:lineRule="auto"/>
        <w:ind w:left="2125" w:hanging="2125"/>
        <w:rPr>
          <w:lang w:val="en-US"/>
        </w:rPr>
      </w:pPr>
      <w:r w:rsidRPr="00D16C83">
        <w:rPr>
          <w:lang w:val="en-US"/>
        </w:rPr>
        <w:t>UEMS-CESMA</w:t>
      </w:r>
      <w:r w:rsidRPr="00D16C83">
        <w:rPr>
          <w:lang w:val="en-US"/>
        </w:rPr>
        <w:tab/>
      </w:r>
      <w:r w:rsidRPr="00D16C83">
        <w:rPr>
          <w:lang w:val="en-US"/>
        </w:rPr>
        <w:t>European Union of Medical Specialists - The Council for European Medical Specialist Assessments</w:t>
      </w:r>
    </w:p>
    <w:p w:rsidRPr="00D16C83" w:rsidR="00B358CC" w:rsidP="00B05B7D" w:rsidRDefault="00545244" w14:paraId="067F0023" w14:textId="77777777">
      <w:pPr>
        <w:spacing w:before="60" w:line="240" w:lineRule="auto"/>
        <w:rPr>
          <w:lang w:val="en-US"/>
        </w:rPr>
      </w:pPr>
      <w:r w:rsidRPr="00D16C83">
        <w:rPr>
          <w:lang w:val="en-US"/>
        </w:rPr>
        <w:t>UNDP</w:t>
      </w:r>
      <w:r w:rsidRPr="00D16C83">
        <w:rPr>
          <w:lang w:val="en-US"/>
        </w:rPr>
        <w:tab/>
      </w:r>
      <w:r w:rsidRPr="00D16C83">
        <w:rPr>
          <w:lang w:val="en-US"/>
        </w:rPr>
        <w:tab/>
      </w:r>
      <w:r w:rsidRPr="00D16C83">
        <w:rPr>
          <w:lang w:val="en-US"/>
        </w:rPr>
        <w:tab/>
      </w:r>
      <w:r w:rsidRPr="00D16C83">
        <w:rPr>
          <w:lang w:val="en-US"/>
        </w:rPr>
        <w:t xml:space="preserve">United Nations Development </w:t>
      </w:r>
      <w:proofErr w:type="spellStart"/>
      <w:r w:rsidRPr="00D16C83">
        <w:rPr>
          <w:lang w:val="en-US"/>
        </w:rPr>
        <w:t>Programme</w:t>
      </w:r>
      <w:proofErr w:type="spellEnd"/>
    </w:p>
    <w:p w:rsidRPr="00D16C83" w:rsidR="00B358CC" w:rsidP="00B05B7D" w:rsidRDefault="00545244" w14:paraId="067F0024" w14:textId="77777777">
      <w:pPr>
        <w:spacing w:before="60" w:line="240" w:lineRule="auto"/>
        <w:rPr>
          <w:lang w:val="en-US"/>
        </w:rPr>
      </w:pPr>
      <w:r w:rsidRPr="00D16C83">
        <w:rPr>
          <w:lang w:val="en-US"/>
        </w:rPr>
        <w:t>UNFPA</w:t>
      </w:r>
      <w:r w:rsidRPr="00D16C83">
        <w:rPr>
          <w:lang w:val="en-US"/>
        </w:rPr>
        <w:tab/>
      </w:r>
      <w:r w:rsidRPr="00D16C83">
        <w:rPr>
          <w:lang w:val="en-US"/>
        </w:rPr>
        <w:tab/>
      </w:r>
      <w:r w:rsidRPr="00D16C83">
        <w:rPr>
          <w:lang w:val="en-US"/>
        </w:rPr>
        <w:t>United Nations Population Fund</w:t>
      </w:r>
    </w:p>
    <w:p w:rsidRPr="00D16C83" w:rsidR="00B358CC" w:rsidP="00B05B7D" w:rsidRDefault="00545244" w14:paraId="067F0025" w14:textId="77777777">
      <w:pPr>
        <w:spacing w:before="60" w:line="240" w:lineRule="auto"/>
        <w:rPr>
          <w:lang w:val="en-US"/>
        </w:rPr>
      </w:pPr>
      <w:r w:rsidRPr="00D16C83">
        <w:rPr>
          <w:lang w:val="en-US"/>
        </w:rPr>
        <w:t>UNICEF</w:t>
      </w:r>
      <w:r w:rsidRPr="00D16C83">
        <w:rPr>
          <w:lang w:val="en-US"/>
        </w:rPr>
        <w:tab/>
      </w:r>
      <w:r w:rsidRPr="00D16C83">
        <w:rPr>
          <w:lang w:val="en-US"/>
        </w:rPr>
        <w:tab/>
      </w:r>
      <w:r w:rsidRPr="00D16C83">
        <w:rPr>
          <w:lang w:val="en-US"/>
        </w:rPr>
        <w:t>United Nations International Children's Emergency Fund</w:t>
      </w:r>
    </w:p>
    <w:p w:rsidRPr="00D16C83" w:rsidR="00B358CC" w:rsidP="00B05B7D" w:rsidRDefault="00545244" w14:paraId="067F0026" w14:textId="77777777">
      <w:pPr>
        <w:spacing w:before="60" w:line="240" w:lineRule="auto"/>
        <w:rPr>
          <w:lang w:val="en-US"/>
        </w:rPr>
      </w:pPr>
      <w:r w:rsidRPr="00D16C83">
        <w:rPr>
          <w:lang w:val="en-US"/>
        </w:rPr>
        <w:t>USAR</w:t>
      </w:r>
      <w:r w:rsidRPr="00D16C83">
        <w:rPr>
          <w:lang w:val="en-US"/>
        </w:rPr>
        <w:tab/>
      </w:r>
      <w:r w:rsidRPr="00D16C83">
        <w:rPr>
          <w:lang w:val="en-US"/>
        </w:rPr>
        <w:tab/>
      </w:r>
      <w:r w:rsidRPr="00D16C83">
        <w:rPr>
          <w:lang w:val="en-US"/>
        </w:rPr>
        <w:tab/>
      </w:r>
      <w:r w:rsidRPr="00D16C83">
        <w:rPr>
          <w:lang w:val="en-US"/>
        </w:rPr>
        <w:t>Urban search-and-rescue</w:t>
      </w:r>
    </w:p>
    <w:p w:rsidRPr="00D16C83" w:rsidR="00B358CC" w:rsidP="00B05B7D" w:rsidRDefault="00545244" w14:paraId="067F0027" w14:textId="002FCED1">
      <w:pPr>
        <w:spacing w:before="60" w:line="240" w:lineRule="auto"/>
        <w:rPr>
          <w:lang w:val="en-US"/>
        </w:rPr>
      </w:pPr>
      <w:r w:rsidRPr="00D16C83">
        <w:rPr>
          <w:lang w:val="en-US"/>
        </w:rPr>
        <w:t>WASH</w:t>
      </w:r>
      <w:r w:rsidRPr="00D16C83">
        <w:rPr>
          <w:lang w:val="en-US"/>
        </w:rPr>
        <w:tab/>
      </w:r>
      <w:r w:rsidRPr="00D16C83">
        <w:rPr>
          <w:lang w:val="en-US"/>
        </w:rPr>
        <w:tab/>
      </w:r>
      <w:r w:rsidRPr="00D16C83">
        <w:rPr>
          <w:lang w:val="en-US"/>
        </w:rPr>
        <w:t>Water, Sanitation, and Hygiene</w:t>
      </w:r>
    </w:p>
    <w:p w:rsidRPr="00D16C83" w:rsidR="00B358CC" w:rsidP="00B05B7D" w:rsidRDefault="00545244" w14:paraId="067F0028" w14:textId="77777777">
      <w:pPr>
        <w:spacing w:before="60" w:line="240" w:lineRule="auto"/>
        <w:rPr>
          <w:lang w:val="en-US"/>
        </w:rPr>
      </w:pPr>
      <w:r w:rsidRPr="00D16C83">
        <w:rPr>
          <w:lang w:val="en-US"/>
        </w:rPr>
        <w:t>WHO</w:t>
      </w:r>
      <w:r w:rsidRPr="00D16C83">
        <w:rPr>
          <w:lang w:val="en-US"/>
        </w:rPr>
        <w:tab/>
      </w:r>
      <w:r w:rsidRPr="00D16C83">
        <w:rPr>
          <w:lang w:val="en-US"/>
        </w:rPr>
        <w:tab/>
      </w:r>
      <w:r w:rsidRPr="00D16C83">
        <w:rPr>
          <w:lang w:val="en-US"/>
        </w:rPr>
        <w:tab/>
      </w:r>
      <w:r w:rsidRPr="00D16C83">
        <w:rPr>
          <w:lang w:val="en-US"/>
        </w:rPr>
        <w:t>World Health Organization</w:t>
      </w:r>
    </w:p>
    <w:p w:rsidRPr="00D16C83" w:rsidR="00B358CC" w:rsidRDefault="00545244" w14:paraId="067F0029" w14:textId="77777777">
      <w:pPr>
        <w:spacing w:before="200"/>
        <w:jc w:val="both"/>
        <w:rPr>
          <w:lang w:val="en-US"/>
        </w:rPr>
      </w:pPr>
      <w:r w:rsidRPr="00D16C83">
        <w:rPr>
          <w:lang w:val="en-US"/>
        </w:rPr>
        <w:br w:type="page"/>
      </w:r>
    </w:p>
    <w:p w:rsidRPr="00D16C83" w:rsidR="00B358CC" w:rsidP="00306287" w:rsidRDefault="00545244" w14:paraId="067F002A" w14:textId="77777777">
      <w:pPr>
        <w:pStyle w:val="Kop1"/>
        <w:rPr>
          <w:lang w:val="en-US"/>
        </w:rPr>
      </w:pPr>
      <w:bookmarkStart w:name="_Toc139021465" w:id="1"/>
      <w:r w:rsidRPr="00D16C83">
        <w:rPr>
          <w:lang w:val="en-US"/>
        </w:rPr>
        <w:t>Context and approach</w:t>
      </w:r>
      <w:bookmarkEnd w:id="1"/>
    </w:p>
    <w:p w:rsidRPr="00D16C83" w:rsidR="00B358CC" w:rsidRDefault="00545244" w14:paraId="067F002B" w14:textId="77777777">
      <w:pPr>
        <w:spacing w:before="200"/>
        <w:jc w:val="both"/>
        <w:rPr>
          <w:lang w:val="en-US"/>
        </w:rPr>
      </w:pPr>
      <w:r w:rsidRPr="00D16C83">
        <w:rPr>
          <w:lang w:val="en-US"/>
        </w:rPr>
        <w:t xml:space="preserve">As of February 1, 2023, </w:t>
      </w:r>
      <w:r w:rsidRPr="00D16C83">
        <w:rPr>
          <w:highlight w:val="white"/>
          <w:lang w:val="en-US"/>
        </w:rPr>
        <w:t xml:space="preserve">Gesellschaft für </w:t>
      </w:r>
      <w:proofErr w:type="spellStart"/>
      <w:r w:rsidRPr="00D16C83">
        <w:rPr>
          <w:highlight w:val="white"/>
          <w:lang w:val="en-US"/>
        </w:rPr>
        <w:t>Agrarprojekte</w:t>
      </w:r>
      <w:proofErr w:type="spellEnd"/>
      <w:r w:rsidRPr="00D16C83">
        <w:rPr>
          <w:highlight w:val="white"/>
          <w:lang w:val="en-US"/>
        </w:rPr>
        <w:t xml:space="preserve"> (</w:t>
      </w:r>
      <w:proofErr w:type="spellStart"/>
      <w:r w:rsidRPr="00D16C83">
        <w:rPr>
          <w:lang w:val="en-US"/>
        </w:rPr>
        <w:t>GfA</w:t>
      </w:r>
      <w:proofErr w:type="spellEnd"/>
      <w:r w:rsidRPr="00D16C83">
        <w:rPr>
          <w:lang w:val="en-US"/>
        </w:rPr>
        <w:t>) Consulting Group has started the implementation of a Swiss Agency for Development and Cooperation (SDC) project: “</w:t>
      </w:r>
      <w:r w:rsidRPr="00D16C83">
        <w:rPr>
          <w:i/>
          <w:lang w:val="en-US"/>
        </w:rPr>
        <w:t>Support to health emergency service preparedness and response in Albania</w:t>
      </w:r>
      <w:r w:rsidRPr="00D16C83">
        <w:rPr>
          <w:lang w:val="en-US"/>
        </w:rPr>
        <w:t>”.</w:t>
      </w:r>
    </w:p>
    <w:p w:rsidRPr="00D16C83" w:rsidR="00B358CC" w:rsidRDefault="00545244" w14:paraId="067F002C" w14:textId="77777777">
      <w:pPr>
        <w:spacing w:before="200"/>
        <w:jc w:val="both"/>
        <w:rPr>
          <w:lang w:val="en-US"/>
        </w:rPr>
      </w:pPr>
      <w:r w:rsidRPr="00D16C83">
        <w:rPr>
          <w:lang w:val="en-US"/>
        </w:rPr>
        <w:t xml:space="preserve">The overarching goal of the project is to ensure that people, including the most vulnerable, have improved access to quality emergency care services managed by a more resilient health emergency system at all levels. </w:t>
      </w:r>
    </w:p>
    <w:p w:rsidRPr="00D16C83" w:rsidR="00B358CC" w:rsidRDefault="00545244" w14:paraId="067F002D" w14:textId="77777777">
      <w:pPr>
        <w:spacing w:before="200"/>
        <w:jc w:val="both"/>
        <w:rPr>
          <w:i/>
          <w:lang w:val="en-US"/>
        </w:rPr>
      </w:pPr>
      <w:r w:rsidRPr="00D16C83">
        <w:rPr>
          <w:i/>
          <w:lang w:val="en-US"/>
        </w:rPr>
        <w:t xml:space="preserve">This project intends to improve the country’s resilience to public health emergencies by </w:t>
      </w:r>
      <w:r w:rsidRPr="00D16C83">
        <w:rPr>
          <w:i/>
          <w:color w:val="2F5496"/>
          <w:lang w:val="en-US"/>
        </w:rPr>
        <w:t xml:space="preserve">engaging public health actors to engage more effectively </w:t>
      </w:r>
      <w:r w:rsidRPr="00D16C83">
        <w:rPr>
          <w:i/>
          <w:lang w:val="en-US"/>
        </w:rPr>
        <w:t xml:space="preserve">and efficiently in health emergency preparedness and response, including 24/7 Primary Health Care </w:t>
      </w:r>
      <w:r w:rsidRPr="00D16C83">
        <w:rPr>
          <w:lang w:val="en-US"/>
        </w:rPr>
        <w:t>(</w:t>
      </w:r>
      <w:r w:rsidRPr="00D16C83">
        <w:rPr>
          <w:i/>
          <w:lang w:val="en-US"/>
        </w:rPr>
        <w:t>PHC) and Municipality Hospitals, strengthening emergency medical services, and empowering citizens and civil society organizations for a participatory approach in health emergency response.</w:t>
      </w:r>
    </w:p>
    <w:p w:rsidRPr="00D16C83" w:rsidR="00B358CC" w:rsidRDefault="00545244" w14:paraId="067F002E" w14:textId="77777777">
      <w:pPr>
        <w:spacing w:before="200"/>
        <w:jc w:val="both"/>
        <w:rPr>
          <w:lang w:val="en-US"/>
        </w:rPr>
      </w:pPr>
      <w:r w:rsidRPr="00D16C83">
        <w:rPr>
          <w:lang w:val="en-US"/>
        </w:rPr>
        <w:t>Subcontracted by Society for Agricultural Projects (</w:t>
      </w:r>
      <w:proofErr w:type="spellStart"/>
      <w:r w:rsidRPr="00D16C83">
        <w:rPr>
          <w:lang w:val="en-US"/>
        </w:rPr>
        <w:t>GfA</w:t>
      </w:r>
      <w:proofErr w:type="spellEnd"/>
      <w:r w:rsidRPr="00D16C83">
        <w:rPr>
          <w:lang w:val="en-US"/>
        </w:rPr>
        <w:t>) Consulting Group and based on the Terms of Reference (ToR),</w:t>
      </w:r>
      <w:r w:rsidRPr="00D16C83">
        <w:rPr>
          <w:b/>
          <w:lang w:val="en-US"/>
        </w:rPr>
        <w:t xml:space="preserve"> </w:t>
      </w:r>
      <w:r w:rsidRPr="00D16C83">
        <w:rPr>
          <w:lang w:val="en-US"/>
        </w:rPr>
        <w:t>Prepared International</w:t>
      </w:r>
      <w:r w:rsidRPr="00D16C83">
        <w:rPr>
          <w:b/>
          <w:lang w:val="en-US"/>
        </w:rPr>
        <w:t xml:space="preserve"> </w:t>
      </w:r>
      <w:r w:rsidRPr="00D16C83">
        <w:rPr>
          <w:lang w:val="en-US"/>
        </w:rPr>
        <w:t xml:space="preserve">(PPI) in this report presents the following: </w:t>
      </w:r>
    </w:p>
    <w:p w:rsidRPr="00D16C83" w:rsidR="00B358CC" w:rsidRDefault="00545244" w14:paraId="067F002F" w14:textId="77777777">
      <w:pPr>
        <w:numPr>
          <w:ilvl w:val="0"/>
          <w:numId w:val="1"/>
        </w:numPr>
        <w:spacing w:before="200"/>
        <w:jc w:val="both"/>
        <w:rPr>
          <w:lang w:val="en-US"/>
        </w:rPr>
      </w:pPr>
      <w:r w:rsidRPr="00D16C83">
        <w:rPr>
          <w:lang w:val="en-US"/>
        </w:rPr>
        <w:t>The assessment methodologies for capacities and training needs.</w:t>
      </w:r>
    </w:p>
    <w:p w:rsidRPr="00D16C83" w:rsidR="00B358CC" w:rsidRDefault="00545244" w14:paraId="067F0030" w14:textId="77777777">
      <w:pPr>
        <w:numPr>
          <w:ilvl w:val="0"/>
          <w:numId w:val="1"/>
        </w:numPr>
        <w:jc w:val="both"/>
        <w:rPr>
          <w:lang w:val="en-US"/>
        </w:rPr>
      </w:pPr>
      <w:r w:rsidRPr="00D16C83">
        <w:rPr>
          <w:lang w:val="en-US"/>
        </w:rPr>
        <w:t>Administrative roles and functions of the involved stakeholders in establishing changing and upgrading of competencies of PHC’s staff and staff of Municipality Hospitals</w:t>
      </w:r>
    </w:p>
    <w:p w:rsidRPr="00D16C83" w:rsidR="00B358CC" w:rsidRDefault="00545244" w14:paraId="067F0031" w14:textId="77777777">
      <w:pPr>
        <w:numPr>
          <w:ilvl w:val="0"/>
          <w:numId w:val="1"/>
        </w:numPr>
        <w:spacing w:after="200"/>
        <w:jc w:val="both"/>
        <w:rPr>
          <w:lang w:val="en-US"/>
        </w:rPr>
      </w:pPr>
      <w:r w:rsidRPr="00D16C83">
        <w:rPr>
          <w:lang w:val="en-US"/>
        </w:rPr>
        <w:t>Analysis of the Albanian context: past and current territorial and health reform, the current situation of Emergency Medical Care (EMC) reform, and future directions, roles, and functions of various stakeholders</w:t>
      </w:r>
    </w:p>
    <w:tbl>
      <w:tblPr>
        <w:tblStyle w:val="a2"/>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33" w14:textId="77777777">
        <w:tc>
          <w:tcPr>
            <w:tcW w:w="9029" w:type="dxa"/>
            <w:shd w:val="clear" w:color="auto" w:fill="auto"/>
            <w:tcMar>
              <w:top w:w="100" w:type="dxa"/>
              <w:left w:w="100" w:type="dxa"/>
              <w:bottom w:w="100" w:type="dxa"/>
              <w:right w:w="100" w:type="dxa"/>
            </w:tcMar>
          </w:tcPr>
          <w:p w:rsidRPr="00D16C83" w:rsidR="00B358CC" w:rsidRDefault="00545244" w14:paraId="067F0032" w14:textId="77777777">
            <w:pPr>
              <w:widowControl w:val="0"/>
              <w:pBdr>
                <w:top w:val="nil"/>
                <w:left w:val="nil"/>
                <w:bottom w:val="nil"/>
                <w:right w:val="nil"/>
                <w:between w:val="nil"/>
              </w:pBdr>
              <w:spacing w:line="240" w:lineRule="auto"/>
              <w:jc w:val="both"/>
              <w:rPr>
                <w:lang w:val="en-US"/>
              </w:rPr>
            </w:pPr>
            <w:r w:rsidRPr="00D16C83">
              <w:rPr>
                <w:lang w:val="en-US"/>
              </w:rPr>
              <w:t>The final report provides comprehensive information about frameworks for assessing competencies and training needs in health emergencies and emergency medical care in contexts similar to Albania, a detailed description of actual competencies and training needs identified as well as concrete recommendations for effective competency and training building approaches, models and instruments in accordance with the existing structures, capacities, and resources. (ToR 3.8)</w:t>
            </w:r>
          </w:p>
        </w:tc>
      </w:tr>
    </w:tbl>
    <w:p w:rsidRPr="00D16C83" w:rsidR="00B358CC" w:rsidP="00D7069D" w:rsidRDefault="00545244" w14:paraId="067F0034" w14:textId="34B624B1">
      <w:pPr>
        <w:pStyle w:val="Kop2"/>
        <w:rPr>
          <w:lang w:val="en-US"/>
        </w:rPr>
      </w:pPr>
      <w:bookmarkStart w:name="_Toc139021466" w:id="2"/>
      <w:r w:rsidRPr="00D16C83">
        <w:rPr>
          <w:lang w:val="en-US"/>
        </w:rPr>
        <w:t>1.1 European standards in Emergency Medicine: EUSEM</w:t>
      </w:r>
      <w:bookmarkEnd w:id="2"/>
    </w:p>
    <w:p w:rsidRPr="00D16C83" w:rsidR="0066092E" w:rsidP="0066092E" w:rsidRDefault="0066092E" w14:paraId="46EE48B0" w14:textId="77777777">
      <w:pPr>
        <w:shd w:val="clear" w:color="auto" w:fill="FFFFFF"/>
        <w:spacing w:before="200" w:after="160"/>
        <w:jc w:val="both"/>
        <w:rPr>
          <w:lang w:val="en-US"/>
        </w:rPr>
      </w:pPr>
      <w:r w:rsidRPr="00D16C83">
        <w:rPr>
          <w:lang w:val="en-US"/>
        </w:rPr>
        <w:t xml:space="preserve">Europe encompasses not only different languages and cultures, but also a similar number of different systems of health care and medical practice. Each country has different medical traditions, different systems of professional registration and differing lists of medical specialties. This latter problem has been addressed in part by the European Union and, in particular, by the Department or Directorate-General which deals with the Internal Market and which includes the mutual recognition of diplomas and other free movement issues. The relevant EU Directive for medical qualifications </w:t>
      </w:r>
      <w:r w:rsidRPr="00D16C83">
        <w:rPr>
          <w:lang w:val="en-US"/>
        </w:rPr>
        <w:t>is known as the ‘Doctors’ Directive’ and was first issued as 1993/16/EC, but most recently updated as 2005/36/EC (January 2019).</w:t>
      </w:r>
    </w:p>
    <w:p w:rsidRPr="00D16C83" w:rsidR="0066092E" w:rsidP="0066092E" w:rsidRDefault="0066092E" w14:paraId="5BCDD83F" w14:textId="1DF5BE02">
      <w:pPr>
        <w:shd w:val="clear" w:color="auto" w:fill="FFFFFF"/>
        <w:spacing w:before="200" w:after="160"/>
        <w:jc w:val="both"/>
        <w:rPr>
          <w:lang w:val="en-US"/>
        </w:rPr>
      </w:pPr>
      <w:r w:rsidRPr="00D16C83">
        <w:rPr>
          <w:lang w:val="en-US"/>
        </w:rPr>
        <w:t>The Directive requires that the period of training for Emergency Medicine</w:t>
      </w:r>
      <w:r w:rsidRPr="00D16C83" w:rsidR="00BF44D0">
        <w:rPr>
          <w:lang w:val="en-US"/>
        </w:rPr>
        <w:t xml:space="preserve"> (EM)</w:t>
      </w:r>
      <w:r w:rsidRPr="00D16C83">
        <w:rPr>
          <w:lang w:val="en-US"/>
        </w:rPr>
        <w:t xml:space="preserve"> should be a minimum of five years and many EU countries have now recognized Emergency Medicine as a primary specialty with these training requirements. Emergency Medicine also exists in several countries as a supra-specialty. Annex V to Directive 2005/36/EC included 16 countries with the specially of </w:t>
      </w:r>
      <w:r w:rsidRPr="00D16C83" w:rsidR="003B22E0">
        <w:rPr>
          <w:lang w:val="en-US"/>
        </w:rPr>
        <w:t>E</w:t>
      </w:r>
      <w:r w:rsidRPr="00D16C83">
        <w:rPr>
          <w:lang w:val="en-US"/>
        </w:rPr>
        <w:t xml:space="preserve">mergency </w:t>
      </w:r>
      <w:r w:rsidRPr="00D16C83" w:rsidR="003B22E0">
        <w:rPr>
          <w:lang w:val="en-US"/>
        </w:rPr>
        <w:t>M</w:t>
      </w:r>
      <w:r w:rsidRPr="00D16C83">
        <w:rPr>
          <w:lang w:val="en-US"/>
        </w:rPr>
        <w:t>edicine, with a minimum of 5 years program.</w:t>
      </w:r>
      <w:r w:rsidRPr="00D16C83" w:rsidR="003B22E0">
        <w:rPr>
          <w:lang w:val="en-US"/>
        </w:rPr>
        <w:t xml:space="preserve"> Several of the remaining EU countries are making significant progress towards recognition of the EM specialty, but it can be a slow and arduous journey! Nonetheless, there has been a very significant increase in the recognition of Emergency Medicine as a primary specialty in Europe during the last decade and this is in line with the rest of the world where there is similar growth in recognition of the specialty.</w:t>
      </w:r>
    </w:p>
    <w:p w:rsidRPr="00D16C83" w:rsidR="00B358CC" w:rsidRDefault="00545244" w14:paraId="067F0035" w14:textId="617F4978">
      <w:pPr>
        <w:spacing w:before="200" w:after="200"/>
        <w:jc w:val="both"/>
        <w:rPr>
          <w:highlight w:val="white"/>
          <w:lang w:val="en-US"/>
        </w:rPr>
      </w:pPr>
      <w:r w:rsidRPr="00D16C83">
        <w:rPr>
          <w:highlight w:val="white"/>
          <w:lang w:val="en-US"/>
        </w:rPr>
        <w:t>The European Society for Emergency Medicine (EUSEM) is a non-profit scientific organization whose aim is to promote and foster the concept, philosophy, and art of EM throughout Europe. The ultimate objective of the Society is to help and support European nations to achieve the specialty of EM. It began as a society of individuals in 1994 from a multidisciplinary group of experts in EM, and in 2005 EUSEM incorporated thirty-four European national societies of EM as members. The EM medicine program is about four years old, where about 70% of the program covers theory and 30% is practical.</w:t>
      </w:r>
    </w:p>
    <w:p w:rsidRPr="00D16C83" w:rsidR="00B358CC" w:rsidP="00AC1976" w:rsidRDefault="00545244" w14:paraId="067F0036" w14:textId="31212D15">
      <w:pPr>
        <w:pStyle w:val="Kop3"/>
        <w:rPr>
          <w:lang w:val="en-US"/>
        </w:rPr>
      </w:pPr>
      <w:bookmarkStart w:name="_Toc139021467" w:id="3"/>
      <w:r w:rsidRPr="00D16C83">
        <w:rPr>
          <w:lang w:val="en-US"/>
        </w:rPr>
        <w:t>1.1.1 EBEEM</w:t>
      </w:r>
      <w:r w:rsidRPr="00D16C83" w:rsidR="0082060E">
        <w:rPr>
          <w:lang w:val="en-US"/>
        </w:rPr>
        <w:t xml:space="preserve"> and EMERGE</w:t>
      </w:r>
      <w:bookmarkEnd w:id="3"/>
    </w:p>
    <w:p w:rsidRPr="00D16C83" w:rsidR="00B358CC" w:rsidRDefault="00545244" w14:paraId="067F0037" w14:textId="77777777">
      <w:pPr>
        <w:shd w:val="clear" w:color="auto" w:fill="FFFFFF"/>
        <w:spacing w:before="200" w:after="160"/>
        <w:jc w:val="both"/>
        <w:rPr>
          <w:lang w:val="en-US"/>
        </w:rPr>
      </w:pPr>
      <w:r w:rsidRPr="00D16C83">
        <w:rPr>
          <w:lang w:val="en-US"/>
        </w:rPr>
        <w:t xml:space="preserve">The European Board Examination in Emergency Medicine (EBEEM) is developed and implemented by the Emergency Medicine Examination Reference Group in Europe (EMERGE). </w:t>
      </w:r>
    </w:p>
    <w:p w:rsidRPr="00D16C83" w:rsidR="00B358CC" w:rsidRDefault="00545244" w14:paraId="067F0038" w14:textId="4DBBAE04">
      <w:pPr>
        <w:shd w:val="clear" w:color="auto" w:fill="FFFFFF"/>
        <w:spacing w:before="200" w:after="160"/>
        <w:jc w:val="both"/>
        <w:rPr>
          <w:lang w:val="en-US"/>
        </w:rPr>
      </w:pPr>
      <w:r w:rsidRPr="00D16C83">
        <w:rPr>
          <w:lang w:val="en-US"/>
        </w:rPr>
        <w:t xml:space="preserve">EMERGE is a joint committee of EUSEM and the European Union of Medical Specialists (UEMS) Section of EM. It is a two-part examination designed to confirm the candidate’s suitability for independent practice as an Emergency Physician within any country in the EU. The examination assesses the knowledge, skills, and </w:t>
      </w:r>
      <w:r w:rsidRPr="00D16C83" w:rsidR="00D16C83">
        <w:rPr>
          <w:lang w:val="en-US"/>
        </w:rPr>
        <w:t>behaviors</w:t>
      </w:r>
      <w:r w:rsidRPr="00D16C83">
        <w:rPr>
          <w:lang w:val="en-US"/>
        </w:rPr>
        <w:t xml:space="preserve"> necessary for the clinical practice of </w:t>
      </w:r>
      <w:r w:rsidRPr="00D16C83" w:rsidR="00451827">
        <w:rPr>
          <w:lang w:val="en-US"/>
        </w:rPr>
        <w:t>Emergency Services</w:t>
      </w:r>
      <w:r w:rsidRPr="00D16C83">
        <w:rPr>
          <w:lang w:val="en-US"/>
        </w:rPr>
        <w:t xml:space="preserve"> at the level of the specialist or consultant engaged in independent practice. This confirms that the successful candidate can provide clinical leadership in the Emergency Department (ED).</w:t>
      </w:r>
    </w:p>
    <w:p w:rsidRPr="00D16C83" w:rsidR="00B358CC" w:rsidRDefault="00545244" w14:paraId="067F003A" w14:textId="77777777">
      <w:pPr>
        <w:shd w:val="clear" w:color="auto" w:fill="FFFFFF"/>
        <w:spacing w:before="200" w:after="160"/>
        <w:jc w:val="both"/>
        <w:rPr>
          <w:lang w:val="en-US"/>
        </w:rPr>
      </w:pPr>
      <w:r w:rsidRPr="00D16C83">
        <w:rPr>
          <w:lang w:val="en-US"/>
        </w:rPr>
        <w:t>The European Board Exam has been running for many years now and has an increasing number of applications from a global range of countries, including many European countries. However, there remain some concerns about the purpose of the Board Exam and for some people uncertainty about the legal standing of the EBEEM.</w:t>
      </w:r>
    </w:p>
    <w:p w:rsidRPr="00D16C83" w:rsidR="0082060E" w:rsidRDefault="0082060E" w14:paraId="01B200EA" w14:textId="77777777">
      <w:pPr>
        <w:rPr>
          <w:lang w:val="en-US"/>
        </w:rPr>
      </w:pPr>
      <w:r w:rsidRPr="00D16C83">
        <w:rPr>
          <w:lang w:val="en-US"/>
        </w:rPr>
        <w:br w:type="page"/>
      </w:r>
    </w:p>
    <w:p w:rsidRPr="00D16C83" w:rsidR="00B358CC" w:rsidRDefault="00545244" w14:paraId="067F003B" w14:textId="668B1BAF">
      <w:pPr>
        <w:shd w:val="clear" w:color="auto" w:fill="FFFFFF"/>
        <w:spacing w:before="200" w:after="160"/>
        <w:jc w:val="both"/>
        <w:rPr>
          <w:lang w:val="en-US"/>
        </w:rPr>
      </w:pPr>
      <w:r w:rsidRPr="00D16C83">
        <w:rPr>
          <w:lang w:val="en-US"/>
        </w:rPr>
        <w:t>There are clear advantages to the individual of success in the EBEEM;</w:t>
      </w:r>
    </w:p>
    <w:p w:rsidRPr="00D16C83" w:rsidR="00B358CC" w:rsidRDefault="00545244" w14:paraId="067F003C" w14:textId="77777777">
      <w:pPr>
        <w:numPr>
          <w:ilvl w:val="0"/>
          <w:numId w:val="26"/>
        </w:numPr>
        <w:shd w:val="clear" w:color="auto" w:fill="FFFFFF"/>
        <w:spacing w:before="200"/>
        <w:jc w:val="both"/>
        <w:rPr>
          <w:color w:val="000000"/>
          <w:lang w:val="en-US"/>
        </w:rPr>
      </w:pPr>
      <w:r w:rsidRPr="00D16C83">
        <w:rPr>
          <w:lang w:val="en-US"/>
        </w:rPr>
        <w:t>Institutions may elect to require success in the EBEEM for specialist/ consultant appointments.</w:t>
      </w:r>
    </w:p>
    <w:p w:rsidRPr="00D16C83" w:rsidR="00B358CC" w:rsidRDefault="00545244" w14:paraId="067F003D" w14:textId="77777777">
      <w:pPr>
        <w:numPr>
          <w:ilvl w:val="0"/>
          <w:numId w:val="26"/>
        </w:numPr>
        <w:shd w:val="clear" w:color="auto" w:fill="FFFFFF"/>
        <w:jc w:val="both"/>
        <w:rPr>
          <w:color w:val="000000"/>
          <w:lang w:val="en-US"/>
        </w:rPr>
      </w:pPr>
      <w:r w:rsidRPr="00D16C83">
        <w:rPr>
          <w:lang w:val="en-US"/>
        </w:rPr>
        <w:t>Institutions may utilize success in the EBEEM to differentiate between two applicants for the same post</w:t>
      </w:r>
    </w:p>
    <w:p w:rsidRPr="00D16C83" w:rsidR="00B358CC" w:rsidRDefault="00545244" w14:paraId="067F003E" w14:textId="77777777">
      <w:pPr>
        <w:numPr>
          <w:ilvl w:val="0"/>
          <w:numId w:val="26"/>
        </w:numPr>
        <w:shd w:val="clear" w:color="auto" w:fill="FFFFFF"/>
        <w:jc w:val="both"/>
        <w:rPr>
          <w:color w:val="000000"/>
          <w:lang w:val="en-US"/>
        </w:rPr>
      </w:pPr>
      <w:r w:rsidRPr="00D16C83">
        <w:rPr>
          <w:lang w:val="en-US"/>
        </w:rPr>
        <w:t>Training authorities may use the EBEEM (preparation and success) as part of the criteria for the accreditation process of training sites</w:t>
      </w:r>
    </w:p>
    <w:p w:rsidRPr="00D16C83" w:rsidR="00B358CC" w:rsidRDefault="00545244" w14:paraId="067F003F" w14:textId="5A5476DA">
      <w:pPr>
        <w:numPr>
          <w:ilvl w:val="0"/>
          <w:numId w:val="26"/>
        </w:numPr>
        <w:shd w:val="clear" w:color="auto" w:fill="FFFFFF"/>
        <w:jc w:val="both"/>
        <w:rPr>
          <w:color w:val="000000"/>
          <w:lang w:val="en-US"/>
        </w:rPr>
      </w:pPr>
      <w:r w:rsidRPr="00D16C83">
        <w:rPr>
          <w:lang w:val="en-US"/>
        </w:rPr>
        <w:t xml:space="preserve">Individual departments may use success as a marker for promotion, </w:t>
      </w:r>
      <w:r w:rsidRPr="00D16C83" w:rsidR="0008098A">
        <w:rPr>
          <w:i/>
          <w:lang w:val="en-US"/>
        </w:rPr>
        <w:t>e.g.,</w:t>
      </w:r>
      <w:r w:rsidRPr="00D16C83">
        <w:rPr>
          <w:lang w:val="en-US"/>
        </w:rPr>
        <w:t xml:space="preserve"> for the successful candidate to be promoted to head of the department</w:t>
      </w:r>
    </w:p>
    <w:p w:rsidRPr="00D16C83" w:rsidR="00B358CC" w:rsidRDefault="00545244" w14:paraId="067F0040" w14:textId="77777777">
      <w:pPr>
        <w:numPr>
          <w:ilvl w:val="0"/>
          <w:numId w:val="26"/>
        </w:numPr>
        <w:shd w:val="clear" w:color="auto" w:fill="FFFFFF"/>
        <w:jc w:val="both"/>
        <w:rPr>
          <w:color w:val="000000"/>
          <w:lang w:val="en-US"/>
        </w:rPr>
      </w:pPr>
      <w:r w:rsidRPr="00D16C83">
        <w:rPr>
          <w:lang w:val="en-US"/>
        </w:rPr>
        <w:t>Countries without an existing formal exit exam may choose to use the EBEEM as their final exam for the completion of training</w:t>
      </w:r>
    </w:p>
    <w:p w:rsidRPr="00D16C83" w:rsidR="00B358CC" w:rsidRDefault="00545244" w14:paraId="067F0041" w14:textId="77777777">
      <w:pPr>
        <w:numPr>
          <w:ilvl w:val="0"/>
          <w:numId w:val="26"/>
        </w:numPr>
        <w:shd w:val="clear" w:color="auto" w:fill="FFFFFF"/>
        <w:jc w:val="both"/>
        <w:rPr>
          <w:color w:val="000000"/>
          <w:lang w:val="en-US"/>
        </w:rPr>
      </w:pPr>
      <w:r w:rsidRPr="00D16C83">
        <w:rPr>
          <w:lang w:val="en-US"/>
        </w:rPr>
        <w:t>Success in Part A can be used as an in-training evaluation to assess the progress of trainees in a training program</w:t>
      </w:r>
    </w:p>
    <w:p w:rsidRPr="00D16C83" w:rsidR="00B358CC" w:rsidRDefault="00545244" w14:paraId="067F0042" w14:textId="77777777">
      <w:pPr>
        <w:numPr>
          <w:ilvl w:val="0"/>
          <w:numId w:val="26"/>
        </w:numPr>
        <w:shd w:val="clear" w:color="auto" w:fill="FFFFFF"/>
        <w:spacing w:after="160"/>
        <w:jc w:val="both"/>
        <w:rPr>
          <w:color w:val="000000"/>
          <w:lang w:val="en-US"/>
        </w:rPr>
      </w:pPr>
      <w:r w:rsidRPr="00D16C83">
        <w:rPr>
          <w:lang w:val="en-US"/>
        </w:rPr>
        <w:t>Training programs may use success in the EBEEM to validate their training program.</w:t>
      </w:r>
    </w:p>
    <w:p w:rsidRPr="00D16C83" w:rsidR="00B358CC" w:rsidRDefault="00545244" w14:paraId="067F0043" w14:textId="77777777">
      <w:pPr>
        <w:shd w:val="clear" w:color="auto" w:fill="FFFFFF"/>
        <w:spacing w:before="200" w:after="160"/>
        <w:jc w:val="both"/>
        <w:rPr>
          <w:lang w:val="en-US"/>
        </w:rPr>
      </w:pPr>
      <w:r w:rsidRPr="00D16C83">
        <w:rPr>
          <w:lang w:val="en-US"/>
        </w:rPr>
        <w:t>This is a European exam with a focus on European candidates. To ensure that the focus is maintained on Europe we encourage as many European trainees as possible to participate.</w:t>
      </w:r>
    </w:p>
    <w:p w:rsidRPr="00D16C83" w:rsidR="00B358CC" w:rsidP="00AC1976" w:rsidRDefault="00545244" w14:paraId="067F0044" w14:textId="772AC468">
      <w:pPr>
        <w:pStyle w:val="Kop3"/>
        <w:rPr>
          <w:lang w:val="en-US"/>
        </w:rPr>
      </w:pPr>
      <w:bookmarkStart w:name="_Toc139021468" w:id="4"/>
      <w:r w:rsidRPr="00D16C83">
        <w:rPr>
          <w:lang w:val="en-US"/>
        </w:rPr>
        <w:t>1.1.</w:t>
      </w:r>
      <w:r w:rsidRPr="00D16C83" w:rsidR="0049235C">
        <w:rPr>
          <w:lang w:val="en-US"/>
        </w:rPr>
        <w:t>2</w:t>
      </w:r>
      <w:r w:rsidRPr="00D16C83">
        <w:rPr>
          <w:lang w:val="en-US"/>
        </w:rPr>
        <w:t xml:space="preserve"> Status of European Postgraduate Medical Assessments</w:t>
      </w:r>
      <w:bookmarkEnd w:id="4"/>
    </w:p>
    <w:p w:rsidRPr="00D16C83" w:rsidR="00B358CC" w:rsidRDefault="00545244" w14:paraId="067F0045" w14:textId="77777777">
      <w:pPr>
        <w:shd w:val="clear" w:color="auto" w:fill="FFFFFF"/>
        <w:spacing w:before="200" w:after="160"/>
        <w:jc w:val="both"/>
        <w:rPr>
          <w:lang w:val="en-US"/>
        </w:rPr>
      </w:pPr>
      <w:r w:rsidRPr="00D16C83">
        <w:rPr>
          <w:lang w:val="en-US"/>
        </w:rPr>
        <w:t>Regarding the legal standing of these postgraduate medical exams, the "UEMS-CESMA” Guideline for the organizations of European postgraduate medical assessments" states:</w:t>
      </w:r>
    </w:p>
    <w:p w:rsidRPr="00D16C83" w:rsidR="00B358CC" w:rsidRDefault="00545244" w14:paraId="067F0046" w14:textId="77777777">
      <w:pPr>
        <w:numPr>
          <w:ilvl w:val="0"/>
          <w:numId w:val="6"/>
        </w:numPr>
        <w:shd w:val="clear" w:color="auto" w:fill="FFFFFF"/>
        <w:spacing w:before="200"/>
        <w:jc w:val="both"/>
        <w:rPr>
          <w:color w:val="000000"/>
          <w:lang w:val="en-US"/>
        </w:rPr>
      </w:pPr>
      <w:r w:rsidRPr="00D16C83">
        <w:rPr>
          <w:lang w:val="en-US"/>
        </w:rPr>
        <w:t>European postgraduate medical assessments are to be considered as a quality mark unless otherwise recognized by a National Competent Authority e(NCA). Unless full NCA recognition has been obtained, the European postgraduate medical assessments will be considered complementary to the national examination.</w:t>
      </w:r>
    </w:p>
    <w:p w:rsidRPr="00D16C83" w:rsidR="00B358CC" w:rsidRDefault="00545244" w14:paraId="067F0047" w14:textId="77777777">
      <w:pPr>
        <w:numPr>
          <w:ilvl w:val="0"/>
          <w:numId w:val="6"/>
        </w:numPr>
        <w:shd w:val="clear" w:color="auto" w:fill="FFFFFF"/>
        <w:jc w:val="both"/>
        <w:rPr>
          <w:color w:val="000000"/>
          <w:lang w:val="en-US"/>
        </w:rPr>
      </w:pPr>
      <w:r w:rsidRPr="00D16C83">
        <w:rPr>
          <w:lang w:val="en-US"/>
        </w:rPr>
        <w:t>European postgraduate medical assessments will facilitate the mobility of medical practitioners throughout the EU by assessing specialist knowledge at an agreed EU standard. Furthermore, the European examinations will enable benchmarking of candidates against their European colleagues in other EU countries.</w:t>
      </w:r>
    </w:p>
    <w:p w:rsidRPr="00D16C83" w:rsidR="00B358CC" w:rsidRDefault="00545244" w14:paraId="067F0048" w14:textId="77777777">
      <w:pPr>
        <w:numPr>
          <w:ilvl w:val="0"/>
          <w:numId w:val="6"/>
        </w:numPr>
        <w:shd w:val="clear" w:color="auto" w:fill="FFFFFF"/>
        <w:spacing w:after="160"/>
        <w:jc w:val="both"/>
        <w:rPr>
          <w:color w:val="000000"/>
          <w:lang w:val="en-US"/>
        </w:rPr>
      </w:pPr>
      <w:r w:rsidRPr="00D16C83">
        <w:rPr>
          <w:lang w:val="en-US"/>
        </w:rPr>
        <w:t>However, passing a European postgraduate medical assessment will not imply a license to practice. Is only the NCA that will be able to provide such a license. Nevertheless, where full NCA recognition of a qualification applies, the European postgraduate medical assessments may provide a means for the NCA to determine eligibility for a license to practice.</w:t>
      </w:r>
    </w:p>
    <w:p w:rsidRPr="00D16C83" w:rsidR="00B358CC" w:rsidRDefault="00545244" w14:paraId="067F0049" w14:textId="77777777">
      <w:pPr>
        <w:shd w:val="clear" w:color="auto" w:fill="FFFFFF"/>
        <w:spacing w:before="200" w:after="160"/>
        <w:jc w:val="both"/>
        <w:rPr>
          <w:lang w:val="en-US"/>
        </w:rPr>
      </w:pPr>
      <w:r w:rsidRPr="00D16C83">
        <w:rPr>
          <w:lang w:val="en-US"/>
        </w:rPr>
        <w:t xml:space="preserve">This statement is written by the members of EMERGE and designed to help Emergency Physicians in Europe understand the importance and value of taking this </w:t>
      </w:r>
      <w:r w:rsidRPr="00D16C83">
        <w:rPr>
          <w:lang w:val="en-US"/>
        </w:rPr>
        <w:t>specialist exam in EM This is particularly relevant for countries where there is currently no exit exam at the end of training.</w:t>
      </w:r>
    </w:p>
    <w:p w:rsidRPr="00D16C83" w:rsidR="00B358CC" w:rsidRDefault="00545244" w14:paraId="067F004A" w14:textId="77777777">
      <w:pPr>
        <w:shd w:val="clear" w:color="auto" w:fill="FFFFFF"/>
        <w:spacing w:before="200" w:after="160"/>
        <w:jc w:val="both"/>
        <w:rPr>
          <w:lang w:val="en-US"/>
        </w:rPr>
      </w:pPr>
      <w:r w:rsidRPr="00D16C83">
        <w:rPr>
          <w:lang w:val="en-US"/>
        </w:rPr>
        <w:t>Success in the EBEEM does not confer a legal right to work as either a non-specialist (general medical registration) or specialist in any of the European countries (as you can see in the UEMS-CESMA guidelines). This is still dependent on the requirements of the national competent authorities.</w:t>
      </w:r>
    </w:p>
    <w:p w:rsidRPr="00D16C83" w:rsidR="00B30C6B" w:rsidRDefault="00B30C6B" w14:paraId="35E68E2D" w14:textId="69F2B642">
      <w:pPr>
        <w:shd w:val="clear" w:color="auto" w:fill="FFFFFF"/>
        <w:spacing w:before="200" w:after="160"/>
        <w:jc w:val="both"/>
        <w:rPr>
          <w:lang w:val="en-US"/>
        </w:rPr>
      </w:pPr>
      <w:r w:rsidRPr="00D16C83">
        <w:rPr>
          <w:lang w:val="en-US"/>
        </w:rPr>
        <w:t xml:space="preserve">The EMS systems in each country have many features in common but there is no standard European system to compare them. The systems are delivered by a variety of providers and funded with different funding mechanisms. </w:t>
      </w:r>
      <w:r w:rsidRPr="00D16C83" w:rsidR="0008098A">
        <w:rPr>
          <w:lang w:val="en-US"/>
        </w:rPr>
        <w:t>Organization</w:t>
      </w:r>
      <w:r w:rsidRPr="00D16C83">
        <w:rPr>
          <w:lang w:val="en-US"/>
        </w:rPr>
        <w:t xml:space="preserve"> and logistics, particularly of dispatch, triage and </w:t>
      </w:r>
      <w:r w:rsidRPr="00D16C83" w:rsidR="0008098A">
        <w:rPr>
          <w:lang w:val="en-US"/>
        </w:rPr>
        <w:t>prioritization</w:t>
      </w:r>
      <w:r w:rsidRPr="00D16C83">
        <w:rPr>
          <w:lang w:val="en-US"/>
        </w:rPr>
        <w:t xml:space="preserve">, are critically important and further development is necessary to achieve a </w:t>
      </w:r>
      <w:r w:rsidRPr="00D16C83" w:rsidR="0008098A">
        <w:rPr>
          <w:lang w:val="en-US"/>
        </w:rPr>
        <w:t>standardized</w:t>
      </w:r>
      <w:r w:rsidRPr="00D16C83">
        <w:rPr>
          <w:lang w:val="en-US"/>
        </w:rPr>
        <w:t xml:space="preserve"> approach to EMS in the expanded EU and respect to third countries. The variation and diversity of system designs is the main obstacle to coordinating EMS systems. Comparative studies usually focus on one specific aspect of the system, such as staffing, costs or clinical outcomes. The existence of a common set of Certifications of Quality for all EMS Service in Europe could be a solid instrument to make the communication and coordination among different countries and regions easier to achieve.</w:t>
      </w:r>
    </w:p>
    <w:p w:rsidRPr="00D16C83" w:rsidR="00B358CC" w:rsidP="00D7069D" w:rsidRDefault="00545244" w14:paraId="067F004B" w14:textId="77777777">
      <w:pPr>
        <w:pStyle w:val="Kop2"/>
        <w:rPr>
          <w:color w:val="000000"/>
          <w:sz w:val="34"/>
          <w:szCs w:val="34"/>
          <w:highlight w:val="yellow"/>
          <w:lang w:val="en-US"/>
        </w:rPr>
      </w:pPr>
      <w:bookmarkStart w:name="_Toc139021469" w:id="5"/>
      <w:r w:rsidRPr="00D16C83">
        <w:rPr>
          <w:lang w:val="en-US"/>
        </w:rPr>
        <w:t xml:space="preserve">1.2 European standards in EM for nurses: </w:t>
      </w:r>
      <w:proofErr w:type="spellStart"/>
      <w:r w:rsidRPr="00D16C83">
        <w:rPr>
          <w:lang w:val="en-US"/>
        </w:rPr>
        <w:t>EuSEN</w:t>
      </w:r>
      <w:bookmarkEnd w:id="5"/>
      <w:proofErr w:type="spellEnd"/>
    </w:p>
    <w:p w:rsidRPr="00D16C83" w:rsidR="00B358CC" w:rsidRDefault="00545244" w14:paraId="067F004C" w14:textId="77777777">
      <w:pPr>
        <w:spacing w:before="240" w:after="240"/>
        <w:jc w:val="both"/>
        <w:rPr>
          <w:lang w:val="en-US"/>
        </w:rPr>
      </w:pPr>
      <w:r w:rsidRPr="00D16C83">
        <w:rPr>
          <w:lang w:val="en-US"/>
        </w:rPr>
        <w:t>The European Society for Emergency Nursing (</w:t>
      </w:r>
      <w:proofErr w:type="spellStart"/>
      <w:r w:rsidRPr="00D16C83">
        <w:rPr>
          <w:lang w:val="en-US"/>
        </w:rPr>
        <w:t>EuSEN</w:t>
      </w:r>
      <w:proofErr w:type="spellEnd"/>
      <w:r w:rsidRPr="00D16C83">
        <w:rPr>
          <w:lang w:val="en-US"/>
        </w:rPr>
        <w:t xml:space="preserve">) promotes the art and science of emergency nursing across Europe and provides a platform for knowledge and information sharing amongst its members in the interest of our patients of today the one hand in Albania, nursing professionalization is promoted the high level (Academic degrees) but on the other hand, there is not much between the knowledge learned and the performance in the field. The </w:t>
      </w:r>
      <w:proofErr w:type="spellStart"/>
      <w:r w:rsidRPr="00D16C83">
        <w:rPr>
          <w:lang w:val="en-US"/>
        </w:rPr>
        <w:t>EuSEN</w:t>
      </w:r>
      <w:proofErr w:type="spellEnd"/>
      <w:r w:rsidRPr="00D16C83">
        <w:rPr>
          <w:lang w:val="en-US"/>
        </w:rPr>
        <w:t xml:space="preserve"> Emergency Department Nurse Competencies focus on Clinical skills,</w:t>
      </w:r>
      <w:r w:rsidRPr="00D16C83">
        <w:rPr>
          <w:rFonts w:ascii="Times New Roman" w:hAnsi="Times New Roman" w:eastAsia="Times New Roman" w:cs="Times New Roman"/>
          <w:lang w:val="en-US"/>
        </w:rPr>
        <w:t xml:space="preserve"> </w:t>
      </w:r>
      <w:r w:rsidRPr="00D16C83">
        <w:rPr>
          <w:lang w:val="en-US"/>
        </w:rPr>
        <w:t>Communication skills,</w:t>
      </w:r>
      <w:r w:rsidRPr="00D16C83">
        <w:rPr>
          <w:rFonts w:ascii="Times New Roman" w:hAnsi="Times New Roman" w:eastAsia="Times New Roman" w:cs="Times New Roman"/>
          <w:lang w:val="en-US"/>
        </w:rPr>
        <w:t xml:space="preserve"> </w:t>
      </w:r>
      <w:r w:rsidRPr="00D16C83">
        <w:rPr>
          <w:lang w:val="en-US"/>
        </w:rPr>
        <w:t>Teamwork/collaboration, Knowledge and scope of practice,</w:t>
      </w:r>
      <w:r w:rsidRPr="00D16C83">
        <w:rPr>
          <w:rFonts w:ascii="Times New Roman" w:hAnsi="Times New Roman" w:eastAsia="Times New Roman" w:cs="Times New Roman"/>
          <w:lang w:val="en-US"/>
        </w:rPr>
        <w:t xml:space="preserve"> </w:t>
      </w:r>
      <w:r w:rsidRPr="00D16C83">
        <w:rPr>
          <w:lang w:val="en-US"/>
        </w:rPr>
        <w:t>Professional development, Organizational Awareness, Research, and Quality improvement</w:t>
      </w:r>
    </w:p>
    <w:p w:rsidRPr="00D16C83" w:rsidR="00B358CC" w:rsidRDefault="00545244" w14:paraId="067F004D" w14:textId="77777777">
      <w:pPr>
        <w:shd w:val="clear" w:color="auto" w:fill="FFFFFF"/>
        <w:spacing w:before="240" w:after="240"/>
        <w:jc w:val="both"/>
        <w:rPr>
          <w:lang w:val="en-US"/>
        </w:rPr>
      </w:pPr>
      <w:r w:rsidRPr="00D16C83">
        <w:rPr>
          <w:lang w:val="en-US"/>
        </w:rPr>
        <w:t>The majority of the studies in Albania are theoretical, with very limited practical experience. Moreover, when a nursing student arrives in the clinical field, they do not have well-organized tutoring; therefore, they do not find the existing potential of nursing competencies.</w:t>
      </w:r>
    </w:p>
    <w:p w:rsidRPr="00D16C83" w:rsidR="00B358CC" w:rsidRDefault="00545244" w14:paraId="067F004E" w14:textId="7C693084">
      <w:pPr>
        <w:spacing w:before="240" w:after="160"/>
        <w:jc w:val="both"/>
        <w:rPr>
          <w:lang w:val="en-US"/>
        </w:rPr>
      </w:pPr>
      <w:r w:rsidRPr="00D16C83">
        <w:rPr>
          <w:lang w:val="en-US"/>
        </w:rPr>
        <w:t xml:space="preserve">Example: Nurses in PHC operated the ECG machine, but they did not interpret it due to a lack of knowledge and lack of authorization </w:t>
      </w:r>
      <w:r w:rsidRPr="00D16C83" w:rsidR="00644B72">
        <w:rPr>
          <w:lang w:val="en-US"/>
        </w:rPr>
        <w:t>for interpretation</w:t>
      </w:r>
      <w:r w:rsidRPr="00D16C83">
        <w:rPr>
          <w:lang w:val="en-US"/>
        </w:rPr>
        <w:t>. Performing ECG on a technical level without understanding the ECG chart prevents nursing empowerment. There is a need to train nurses to become case managers and not technicians.</w:t>
      </w:r>
      <w:r w:rsidRPr="00D16C83" w:rsidR="00644B72">
        <w:rPr>
          <w:lang w:val="en-US"/>
        </w:rPr>
        <w:t xml:space="preserve"> </w:t>
      </w:r>
      <w:r w:rsidRPr="00D16C83">
        <w:rPr>
          <w:lang w:val="en-US"/>
        </w:rPr>
        <w:t xml:space="preserve">This requires understanding the </w:t>
      </w:r>
      <w:r w:rsidRPr="00D16C83" w:rsidR="009C3C44">
        <w:rPr>
          <w:lang w:val="en-US"/>
        </w:rPr>
        <w:t xml:space="preserve">analytical </w:t>
      </w:r>
      <w:r w:rsidRPr="00D16C83">
        <w:rPr>
          <w:lang w:val="en-US"/>
        </w:rPr>
        <w:t>finding</w:t>
      </w:r>
      <w:r w:rsidRPr="00D16C83" w:rsidR="009C3C44">
        <w:rPr>
          <w:lang w:val="en-US"/>
        </w:rPr>
        <w:t>s</w:t>
      </w:r>
      <w:r w:rsidRPr="00D16C83">
        <w:rPr>
          <w:lang w:val="en-US"/>
        </w:rPr>
        <w:t>, interpreting, making a decision concerning alternatives, intervening, and evaluating the outcome.</w:t>
      </w:r>
    </w:p>
    <w:p w:rsidRPr="00D16C83" w:rsidR="00B358CC" w:rsidP="009C3C44" w:rsidRDefault="00545244" w14:paraId="067F0050" w14:textId="67F07950">
      <w:pPr>
        <w:spacing w:before="240" w:after="160"/>
        <w:jc w:val="both"/>
        <w:rPr>
          <w:lang w:val="en-US"/>
        </w:rPr>
      </w:pPr>
      <w:r w:rsidRPr="00D16C83">
        <w:rPr>
          <w:lang w:val="en-US"/>
        </w:rPr>
        <w:t>To empower the nurses, there is a need to establish role definitions of nurses' work in different departments, as well as legislation of the nurses' roles and activities.</w:t>
      </w:r>
      <w:r w:rsidRPr="00D16C83" w:rsidR="009C3C44">
        <w:rPr>
          <w:lang w:val="en-US"/>
        </w:rPr>
        <w:t xml:space="preserve"> This is currently </w:t>
      </w:r>
      <w:r w:rsidRPr="00D16C83" w:rsidR="00051A15">
        <w:rPr>
          <w:lang w:val="en-US"/>
        </w:rPr>
        <w:t xml:space="preserve">lagging. </w:t>
      </w:r>
    </w:p>
    <w:p w:rsidR="00F83985" w:rsidP="00F83985" w:rsidRDefault="00F83985" w14:paraId="5865EAD5" w14:textId="7A5EB4F5">
      <w:pPr>
        <w:pStyle w:val="Kop2"/>
        <w:rPr>
          <w:lang w:val="en-US"/>
        </w:rPr>
      </w:pPr>
      <w:bookmarkStart w:name="_Toc139021470" w:id="6"/>
      <w:r>
        <w:rPr>
          <w:lang w:val="en-US"/>
        </w:rPr>
        <w:t>1.3 Response indicators for pre hospital care</w:t>
      </w:r>
      <w:bookmarkEnd w:id="6"/>
    </w:p>
    <w:p w:rsidR="00A35330" w:rsidP="003B27B0" w:rsidRDefault="00F83985" w14:paraId="66D63865" w14:textId="636F08C2">
      <w:pPr>
        <w:pBdr>
          <w:top w:val="single" w:color="auto" w:sz="4" w:space="1"/>
          <w:left w:val="single" w:color="auto" w:sz="4" w:space="4"/>
          <w:bottom w:val="single" w:color="auto" w:sz="4" w:space="1"/>
          <w:right w:val="single" w:color="auto" w:sz="4" w:space="4"/>
        </w:pBdr>
        <w:spacing w:before="200" w:after="160"/>
        <w:jc w:val="both"/>
        <w:rPr>
          <w:lang w:val="en-US"/>
        </w:rPr>
      </w:pPr>
      <w:bookmarkStart w:name="_Hlk139015739" w:id="7"/>
      <w:r>
        <w:rPr>
          <w:lang w:val="en-US"/>
        </w:rPr>
        <w:t xml:space="preserve">Accepted response indicators are important </w:t>
      </w:r>
      <w:r w:rsidR="00AA638A">
        <w:rPr>
          <w:lang w:val="en-US"/>
        </w:rPr>
        <w:t xml:space="preserve">to evaluate the function of a </w:t>
      </w:r>
      <w:r w:rsidR="00364B83">
        <w:rPr>
          <w:lang w:val="en-US"/>
        </w:rPr>
        <w:t xml:space="preserve">medical </w:t>
      </w:r>
      <w:r w:rsidR="00AA638A">
        <w:rPr>
          <w:lang w:val="en-US"/>
        </w:rPr>
        <w:t xml:space="preserve">response system. Without quantified targets, the system </w:t>
      </w:r>
      <w:proofErr w:type="spellStart"/>
      <w:r w:rsidR="00AA638A">
        <w:rPr>
          <w:lang w:val="en-US"/>
        </w:rPr>
        <w:t>can not</w:t>
      </w:r>
      <w:proofErr w:type="spellEnd"/>
      <w:r w:rsidR="00AA638A">
        <w:rPr>
          <w:lang w:val="en-US"/>
        </w:rPr>
        <w:t xml:space="preserve"> be evaluated on its performance. If for instance </w:t>
      </w:r>
      <w:r w:rsidR="00385B40">
        <w:rPr>
          <w:lang w:val="en-US"/>
        </w:rPr>
        <w:t xml:space="preserve">a response time for an ambulance arriving on the scene of an emergency </w:t>
      </w:r>
      <w:r w:rsidR="00A35330">
        <w:rPr>
          <w:lang w:val="en-US"/>
        </w:rPr>
        <w:t>is set at 20 minutes maximum, a strategic distribution of prehospital</w:t>
      </w:r>
      <w:r w:rsidR="00364B83">
        <w:rPr>
          <w:lang w:val="en-US"/>
        </w:rPr>
        <w:t xml:space="preserve"> care with ambulance and or helicopters</w:t>
      </w:r>
      <w:r w:rsidR="00A35330">
        <w:rPr>
          <w:lang w:val="en-US"/>
        </w:rPr>
        <w:t xml:space="preserve"> requires to be established.</w:t>
      </w:r>
      <w:r w:rsidR="003B27B0">
        <w:rPr>
          <w:lang w:val="en-US"/>
        </w:rPr>
        <w:t xml:space="preserve"> </w:t>
      </w:r>
      <w:r w:rsidR="00332EAB">
        <w:rPr>
          <w:lang w:val="en-US"/>
        </w:rPr>
        <w:t>When</w:t>
      </w:r>
      <w:r w:rsidR="003B27B0">
        <w:rPr>
          <w:lang w:val="en-US"/>
        </w:rPr>
        <w:t xml:space="preserve"> time before </w:t>
      </w:r>
      <w:r w:rsidR="00364B83">
        <w:rPr>
          <w:lang w:val="en-US"/>
        </w:rPr>
        <w:t>pain treatment</w:t>
      </w:r>
      <w:r w:rsidR="00332EAB">
        <w:rPr>
          <w:lang w:val="en-US"/>
        </w:rPr>
        <w:t xml:space="preserve"> on location of emergency</w:t>
      </w:r>
      <w:r w:rsidR="003B27B0">
        <w:rPr>
          <w:lang w:val="en-US"/>
        </w:rPr>
        <w:t xml:space="preserve">, time before AED can be applied </w:t>
      </w:r>
      <w:r w:rsidR="00332EAB">
        <w:rPr>
          <w:lang w:val="en-US"/>
        </w:rPr>
        <w:t>on location</w:t>
      </w:r>
      <w:r w:rsidR="000A1C0C">
        <w:rPr>
          <w:lang w:val="en-US"/>
        </w:rPr>
        <w:t xml:space="preserve"> </w:t>
      </w:r>
      <w:r w:rsidR="003B27B0">
        <w:rPr>
          <w:lang w:val="en-US"/>
        </w:rPr>
        <w:t xml:space="preserve">are </w:t>
      </w:r>
      <w:r w:rsidR="0039046F">
        <w:rPr>
          <w:lang w:val="en-US"/>
        </w:rPr>
        <w:t>defined</w:t>
      </w:r>
      <w:r w:rsidR="003B27B0">
        <w:rPr>
          <w:lang w:val="en-US"/>
        </w:rPr>
        <w:t xml:space="preserve"> as </w:t>
      </w:r>
      <w:r w:rsidR="0039046F">
        <w:rPr>
          <w:lang w:val="en-US"/>
        </w:rPr>
        <w:t xml:space="preserve">PHC indicators, also the capacities and </w:t>
      </w:r>
      <w:r w:rsidR="00364B83">
        <w:rPr>
          <w:lang w:val="en-US"/>
        </w:rPr>
        <w:t>qualifications</w:t>
      </w:r>
      <w:r w:rsidR="0039046F">
        <w:rPr>
          <w:lang w:val="en-US"/>
        </w:rPr>
        <w:t xml:space="preserve"> </w:t>
      </w:r>
      <w:r w:rsidR="000A1C0C">
        <w:rPr>
          <w:lang w:val="en-US"/>
        </w:rPr>
        <w:t>and thus training requirements for</w:t>
      </w:r>
      <w:r w:rsidR="0039046F">
        <w:rPr>
          <w:lang w:val="en-US"/>
        </w:rPr>
        <w:t xml:space="preserve"> first responders are required to be </w:t>
      </w:r>
      <w:r w:rsidR="000A1C0C">
        <w:rPr>
          <w:lang w:val="en-US"/>
        </w:rPr>
        <w:t xml:space="preserve">set, </w:t>
      </w:r>
      <w:r w:rsidR="00364B83">
        <w:rPr>
          <w:lang w:val="en-US"/>
        </w:rPr>
        <w:t>achieved</w:t>
      </w:r>
      <w:r w:rsidR="000A1C0C">
        <w:rPr>
          <w:lang w:val="en-US"/>
        </w:rPr>
        <w:t xml:space="preserve"> and evaluat</w:t>
      </w:r>
      <w:r w:rsidR="00CF7F0E">
        <w:rPr>
          <w:lang w:val="en-US"/>
        </w:rPr>
        <w:t>ed</w:t>
      </w:r>
      <w:r w:rsidR="00364B83">
        <w:rPr>
          <w:lang w:val="en-US"/>
        </w:rPr>
        <w:t>.</w:t>
      </w:r>
    </w:p>
    <w:bookmarkEnd w:id="7"/>
    <w:p w:rsidR="008F238E" w:rsidP="006C1E63" w:rsidRDefault="006562DE" w14:paraId="010DAEE1" w14:textId="16BEFE7C">
      <w:pPr>
        <w:spacing w:before="200" w:after="160"/>
        <w:jc w:val="both"/>
        <w:rPr>
          <w:lang w:val="en-US"/>
        </w:rPr>
      </w:pPr>
      <w:r>
        <w:rPr>
          <w:lang w:val="en-US"/>
        </w:rPr>
        <w:t>In this paragraph indicators of various EU countries are presented</w:t>
      </w:r>
      <w:r w:rsidR="00777DF0">
        <w:rPr>
          <w:rStyle w:val="Voetnootmarkering"/>
          <w:lang w:val="en-US"/>
        </w:rPr>
        <w:footnoteReference w:id="1"/>
      </w:r>
      <w:r>
        <w:rPr>
          <w:lang w:val="en-US"/>
        </w:rPr>
        <w:t xml:space="preserve">. </w:t>
      </w:r>
      <w:r w:rsidR="008264D7">
        <w:rPr>
          <w:lang w:val="en-US"/>
        </w:rPr>
        <w:t xml:space="preserve">This reference aims to support </w:t>
      </w:r>
      <w:r w:rsidR="008F238E">
        <w:rPr>
          <w:lang w:val="en-US"/>
        </w:rPr>
        <w:t>dialogue</w:t>
      </w:r>
      <w:r w:rsidR="008264D7">
        <w:rPr>
          <w:lang w:val="en-US"/>
        </w:rPr>
        <w:t xml:space="preserve"> in Albania </w:t>
      </w:r>
      <w:r w:rsidR="008F238E">
        <w:rPr>
          <w:lang w:val="en-US"/>
        </w:rPr>
        <w:t>to define</w:t>
      </w:r>
      <w:r w:rsidR="008264D7">
        <w:rPr>
          <w:lang w:val="en-US"/>
        </w:rPr>
        <w:t xml:space="preserve"> </w:t>
      </w:r>
      <w:r w:rsidR="008F238E">
        <w:rPr>
          <w:lang w:val="en-US"/>
        </w:rPr>
        <w:t>SMART</w:t>
      </w:r>
      <w:r w:rsidR="008264D7">
        <w:rPr>
          <w:lang w:val="en-US"/>
        </w:rPr>
        <w:t xml:space="preserve"> </w:t>
      </w:r>
      <w:r w:rsidR="008F238E">
        <w:rPr>
          <w:lang w:val="en-US"/>
        </w:rPr>
        <w:t xml:space="preserve">emergency indicators to be achieved over time. </w:t>
      </w:r>
      <w:r w:rsidR="006A09DC">
        <w:rPr>
          <w:lang w:val="en-US"/>
        </w:rPr>
        <w:t>These SMART indicators can function of drivers for system change.</w:t>
      </w:r>
    </w:p>
    <w:p w:rsidR="00B64DB1" w:rsidP="006C1E63" w:rsidRDefault="00A35330" w14:paraId="4F339B8F" w14:textId="354DB461">
      <w:pPr>
        <w:spacing w:before="200" w:after="160"/>
        <w:jc w:val="both"/>
        <w:rPr>
          <w:lang w:val="en-US"/>
        </w:rPr>
      </w:pPr>
      <w:r>
        <w:rPr>
          <w:lang w:val="en-US"/>
        </w:rPr>
        <w:t>In Europe there is an ongoing process to establish response indicators for Emergency m</w:t>
      </w:r>
      <w:r w:rsidR="00524FDA">
        <w:rPr>
          <w:lang w:val="en-US"/>
        </w:rPr>
        <w:t xml:space="preserve">edical services. For now these are not </w:t>
      </w:r>
      <w:r w:rsidR="001D311B">
        <w:rPr>
          <w:lang w:val="en-US"/>
        </w:rPr>
        <w:t xml:space="preserve">standardized. </w:t>
      </w:r>
      <w:r w:rsidR="00170B44">
        <w:rPr>
          <w:lang w:val="en-US"/>
        </w:rPr>
        <w:t>Differences</w:t>
      </w:r>
      <w:r w:rsidR="001D311B">
        <w:rPr>
          <w:lang w:val="en-US"/>
        </w:rPr>
        <w:t xml:space="preserve"> between </w:t>
      </w:r>
      <w:r w:rsidR="00170B44">
        <w:rPr>
          <w:lang w:val="en-US"/>
        </w:rPr>
        <w:t>countries</w:t>
      </w:r>
      <w:r w:rsidR="001D311B">
        <w:rPr>
          <w:lang w:val="en-US"/>
        </w:rPr>
        <w:t xml:space="preserve"> </w:t>
      </w:r>
      <w:r w:rsidR="00170B44">
        <w:rPr>
          <w:lang w:val="en-US"/>
        </w:rPr>
        <w:t>occur</w:t>
      </w:r>
      <w:r w:rsidR="001D311B">
        <w:rPr>
          <w:lang w:val="en-US"/>
        </w:rPr>
        <w:t xml:space="preserve"> as a result of </w:t>
      </w:r>
      <w:r w:rsidR="00E8033D">
        <w:rPr>
          <w:lang w:val="en-US"/>
        </w:rPr>
        <w:t>political and policy traditions</w:t>
      </w:r>
      <w:r w:rsidR="00170B44">
        <w:rPr>
          <w:lang w:val="en-US"/>
        </w:rPr>
        <w:t xml:space="preserve">, </w:t>
      </w:r>
      <w:r w:rsidR="00E8033D">
        <w:rPr>
          <w:lang w:val="en-US"/>
        </w:rPr>
        <w:t xml:space="preserve"> development status, level of urbanization (</w:t>
      </w:r>
      <w:r w:rsidR="00A55A9F">
        <w:rPr>
          <w:lang w:val="en-US"/>
        </w:rPr>
        <w:t>highly populated areas ten</w:t>
      </w:r>
      <w:r w:rsidR="00170B44">
        <w:rPr>
          <w:lang w:val="en-US"/>
        </w:rPr>
        <w:t>d</w:t>
      </w:r>
      <w:r w:rsidR="00A55A9F">
        <w:rPr>
          <w:lang w:val="en-US"/>
        </w:rPr>
        <w:t xml:space="preserve"> to have </w:t>
      </w:r>
      <w:r w:rsidR="00170B44">
        <w:rPr>
          <w:lang w:val="en-US"/>
        </w:rPr>
        <w:t>shorter</w:t>
      </w:r>
      <w:r w:rsidR="00A55A9F">
        <w:rPr>
          <w:lang w:val="en-US"/>
        </w:rPr>
        <w:t xml:space="preserve"> response times as the investments will serve a larger population</w:t>
      </w:r>
      <w:r w:rsidR="00170B44">
        <w:rPr>
          <w:lang w:val="en-US"/>
        </w:rPr>
        <w:t xml:space="preserve"> than in rural areas</w:t>
      </w:r>
      <w:r w:rsidR="004F360F">
        <w:rPr>
          <w:lang w:val="en-US"/>
        </w:rPr>
        <w:t xml:space="preserve"> that have lower economy of scale</w:t>
      </w:r>
      <w:r w:rsidR="00E8033D">
        <w:rPr>
          <w:lang w:val="en-US"/>
        </w:rPr>
        <w:t>), road accessibility</w:t>
      </w:r>
      <w:r w:rsidR="00A55A9F">
        <w:rPr>
          <w:lang w:val="en-US"/>
        </w:rPr>
        <w:t xml:space="preserve">, </w:t>
      </w:r>
      <w:r w:rsidR="00170B44">
        <w:rPr>
          <w:lang w:val="en-US"/>
        </w:rPr>
        <w:t>geographical considerations, weather conditions etcetera</w:t>
      </w:r>
      <w:r w:rsidR="00B64DB1">
        <w:rPr>
          <w:lang w:val="en-US"/>
        </w:rPr>
        <w:t xml:space="preserve">. </w:t>
      </w:r>
    </w:p>
    <w:p w:rsidR="00B64DB1" w:rsidP="006C1E63" w:rsidRDefault="00B64DB1" w14:paraId="39B49B18" w14:textId="3ED75E0E">
      <w:pPr>
        <w:spacing w:before="200" w:after="160"/>
        <w:jc w:val="both"/>
        <w:rPr>
          <w:lang w:val="en-US"/>
        </w:rPr>
      </w:pPr>
      <w:r w:rsidRPr="00B64DB1">
        <w:rPr>
          <w:lang w:val="en-US"/>
        </w:rPr>
        <w:t>Ambulance services</w:t>
      </w:r>
      <w:r w:rsidR="006C1E63">
        <w:rPr>
          <w:lang w:val="en-US"/>
        </w:rPr>
        <w:t xml:space="preserve"> in Europe</w:t>
      </w:r>
      <w:r w:rsidRPr="00B64DB1">
        <w:rPr>
          <w:lang w:val="en-US"/>
        </w:rPr>
        <w:t xml:space="preserve"> are financed on the basis of public money, most of the time through health insurances (Belgium; Croatia; Czech Republic; Germany; Ireland; Lithuania; the Netherlands; Turkey; UK), and sometimes through public donations (Belgium and Ireland). Further, ambulance services in Belgium, Germany, and Turkey make use of private </w:t>
      </w:r>
      <w:r w:rsidR="006C1E63">
        <w:rPr>
          <w:lang w:val="en-US"/>
        </w:rPr>
        <w:t>funding</w:t>
      </w:r>
      <w:r w:rsidRPr="00B64DB1">
        <w:rPr>
          <w:lang w:val="en-US"/>
        </w:rPr>
        <w:t xml:space="preserve"> as well. The total budget (2014) of countries for ambulance services varies between 25 million (Belgium) and 5 billion (Norway)</w:t>
      </w:r>
      <w:r w:rsidR="00A15B66">
        <w:rPr>
          <w:lang w:val="en-US"/>
        </w:rPr>
        <w:t xml:space="preserve">. </w:t>
      </w:r>
      <w:r w:rsidRPr="00B64DB1">
        <w:rPr>
          <w:lang w:val="en-US"/>
        </w:rPr>
        <w:t>Some budgets are exclusively allocated to the organization of ambulance care in emergency situations whilst other budgets are allocated for ambulance care in case of emergency and non-emergency ambulance transport.</w:t>
      </w:r>
    </w:p>
    <w:p w:rsidR="006A09DC" w:rsidRDefault="006A09DC" w14:paraId="47C61E6F" w14:textId="77777777">
      <w:pPr>
        <w:rPr>
          <w:lang w:val="en-US"/>
        </w:rPr>
      </w:pPr>
      <w:r>
        <w:rPr>
          <w:lang w:val="en-US"/>
        </w:rPr>
        <w:br w:type="page"/>
      </w:r>
    </w:p>
    <w:p w:rsidR="00A15B66" w:rsidP="006C1E63" w:rsidRDefault="00FB12CE" w14:paraId="2CA561B3" w14:textId="21BC16DF">
      <w:pPr>
        <w:spacing w:before="200" w:after="160"/>
        <w:jc w:val="both"/>
        <w:rPr>
          <w:lang w:val="en-US"/>
        </w:rPr>
      </w:pPr>
      <w:r>
        <w:rPr>
          <w:lang w:val="en-US"/>
        </w:rPr>
        <w:t xml:space="preserve">Table: </w:t>
      </w:r>
      <w:r w:rsidR="00D30157">
        <w:rPr>
          <w:lang w:val="en-US"/>
        </w:rPr>
        <w:t xml:space="preserve">Variations in </w:t>
      </w:r>
      <w:r w:rsidRPr="00D30157" w:rsidR="00D30157">
        <w:rPr>
          <w:lang w:val="en-US"/>
        </w:rPr>
        <w:t>National financial budget for ambulance care</w:t>
      </w:r>
    </w:p>
    <w:p w:rsidR="00A15B66" w:rsidP="006C1E63" w:rsidRDefault="00A15B66" w14:paraId="1DBED3AA" w14:textId="28E1814F">
      <w:pPr>
        <w:spacing w:before="200" w:after="160"/>
        <w:jc w:val="both"/>
        <w:rPr>
          <w:lang w:val="en-US"/>
        </w:rPr>
      </w:pPr>
      <w:r w:rsidRPr="00A15B66">
        <w:rPr>
          <w:noProof/>
          <w:lang w:val="en-US"/>
        </w:rPr>
        <w:drawing>
          <wp:inline distT="0" distB="0" distL="0" distR="0" wp14:anchorId="6E2A739C" wp14:editId="7D6B8A48">
            <wp:extent cx="5094514" cy="2683521"/>
            <wp:effectExtent l="0" t="0" r="0" b="2540"/>
            <wp:docPr id="1811455467"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5467" name="Afbeelding 1" descr="Afbeelding met tekst, schermopname, nummer, software&#10;&#10;Automatisch gegenereerde beschrijving"/>
                    <pic:cNvPicPr/>
                  </pic:nvPicPr>
                  <pic:blipFill>
                    <a:blip r:embed="rId12"/>
                    <a:stretch>
                      <a:fillRect/>
                    </a:stretch>
                  </pic:blipFill>
                  <pic:spPr>
                    <a:xfrm>
                      <a:off x="0" y="0"/>
                      <a:ext cx="5103397" cy="2688200"/>
                    </a:xfrm>
                    <a:prstGeom prst="rect">
                      <a:avLst/>
                    </a:prstGeom>
                  </pic:spPr>
                </pic:pic>
              </a:graphicData>
            </a:graphic>
          </wp:inline>
        </w:drawing>
      </w:r>
    </w:p>
    <w:p w:rsidR="00771C76" w:rsidP="008E188F" w:rsidRDefault="00771C76" w14:paraId="7A6A01C9" w14:textId="2674AA38">
      <w:pPr>
        <w:pStyle w:val="Kop2"/>
        <w:spacing w:before="200" w:after="160"/>
        <w:rPr>
          <w:sz w:val="21"/>
          <w:szCs w:val="21"/>
        </w:rPr>
      </w:pPr>
      <w:bookmarkStart w:name="_Toc139021471" w:id="8"/>
      <w:r>
        <w:t>1.4 Ambulance transportation</w:t>
      </w:r>
      <w:bookmarkEnd w:id="8"/>
    </w:p>
    <w:p w:rsidRPr="0025693F" w:rsidR="00771C76" w:rsidP="008E188F" w:rsidRDefault="007D58C3" w14:paraId="59CF1E48" w14:textId="77777777">
      <w:pPr>
        <w:spacing w:before="200" w:after="160"/>
        <w:jc w:val="both"/>
      </w:pPr>
      <w:r w:rsidRPr="0025693F">
        <w:t xml:space="preserve">In </w:t>
      </w:r>
      <w:r w:rsidRPr="0025693F" w:rsidR="00771C76">
        <w:t>EU</w:t>
      </w:r>
      <w:r w:rsidRPr="0025693F">
        <w:t xml:space="preserve"> countries a difference is made between emergency and non-emergency transportation services, except for Croatia and the Netherlands. For some countries emergency and non-emergency services are provided by different organizations, e.g. in Belgium the emergency service is organized at a federal level, whereas non-emergency transportations are organized at a regional level. Non-emergency services may also be delivered by private organizations, such as in Czech Republic, or by commercial providers, as is the case in Hungary and the UK.</w:t>
      </w:r>
    </w:p>
    <w:p w:rsidR="0025693F" w:rsidP="008E188F" w:rsidRDefault="003936A9" w14:paraId="63283836" w14:textId="3D07E9A4">
      <w:pPr>
        <w:spacing w:before="200" w:after="160"/>
        <w:jc w:val="both"/>
      </w:pPr>
      <w:r w:rsidRPr="003936A9">
        <w:t xml:space="preserve">In all countries distinctions are being made between </w:t>
      </w:r>
      <w:r w:rsidRPr="003B27B0">
        <w:rPr>
          <w:b/>
          <w:bCs/>
        </w:rPr>
        <w:t>levels of emergency</w:t>
      </w:r>
      <w:r w:rsidRPr="003936A9">
        <w:t xml:space="preserve">, except for Croatia. In Ireland and the UK five levels of emergency status are being recognized. In Estonia and Latvia four levels are distinguished. In Belgium, Czech Republic, Germany, Hungary, Lithuania, Norway, Spain, and Turkey, there are three levels of emergency for transportation. In the Netherlands two levels of emergency for transportation are used. </w:t>
      </w:r>
      <w:r>
        <w:t>E</w:t>
      </w:r>
      <w:r w:rsidRPr="003936A9">
        <w:t>mergency levels and response times are presented</w:t>
      </w:r>
      <w:r>
        <w:t xml:space="preserve"> in the table </w:t>
      </w:r>
      <w:r w:rsidR="001B2601">
        <w:t>on page</w:t>
      </w:r>
      <w:r w:rsidR="000D65F4">
        <w:t xml:space="preserve"> 12</w:t>
      </w:r>
      <w:r w:rsidRPr="003936A9">
        <w:t xml:space="preserve">. </w:t>
      </w:r>
    </w:p>
    <w:p w:rsidR="008E188F" w:rsidP="008E188F" w:rsidRDefault="008E188F" w14:paraId="1E83E97A" w14:textId="173479AE">
      <w:pPr>
        <w:pStyle w:val="Kop3"/>
        <w:spacing w:after="160"/>
        <w:jc w:val="both"/>
      </w:pPr>
      <w:bookmarkStart w:name="_Toc139021472" w:id="9"/>
      <w:r>
        <w:t>Non-emergency levels</w:t>
      </w:r>
      <w:bookmarkEnd w:id="9"/>
    </w:p>
    <w:p w:rsidR="008E188F" w:rsidP="008E188F" w:rsidRDefault="008E188F" w14:paraId="45A0BE78" w14:textId="4E1A8893">
      <w:pPr>
        <w:spacing w:before="200" w:after="160"/>
        <w:jc w:val="both"/>
      </w:pPr>
      <w:r>
        <w:t>In most of the countries there are different levels for non-emergency ambulance transportations. In Germany, Hungary and the Netherlands, a difference is made between intensive/high care unit (ICU) transportations and other transportations. Further, Germany distinguishes between long and shorter distance transportations. In Ireland there are different levels for transportation of patients in need of critical care during transportation, subcategorized in adults, neonates and children. In addition, there is a separate category for inter-facilities transportations. The latter category was also found in the Czech Republic and Latvia. In Spain non-emergency ambulance transportations are categorized as individual or collective transportations.</w:t>
      </w:r>
    </w:p>
    <w:p w:rsidR="008E188F" w:rsidP="008E188F" w:rsidRDefault="008E188F" w14:paraId="42B7D091" w14:textId="750EE6CD">
      <w:pPr>
        <w:pStyle w:val="Kop3"/>
        <w:spacing w:after="160"/>
        <w:jc w:val="both"/>
      </w:pPr>
      <w:bookmarkStart w:name="_Toc139021473" w:id="10"/>
      <w:r>
        <w:t>Emergency transportation</w:t>
      </w:r>
      <w:bookmarkEnd w:id="10"/>
    </w:p>
    <w:p w:rsidR="008E188F" w:rsidP="008E188F" w:rsidRDefault="008E188F" w14:paraId="20C935C0" w14:textId="77777777">
      <w:pPr>
        <w:spacing w:before="200" w:after="160"/>
        <w:jc w:val="both"/>
      </w:pPr>
      <w:r>
        <w:t>Response times were given for Czech Republic, Estonia, Germany, Hungary, Ireland, Latvia, Lithuania, the Netherlands, Norway, Spain, Turkey, and the UK (table 3.5). In case of life threatening situations, response time in most countries is 15 minutes or less, except for the Czech Republic with a response time of 20 minutes. In Latvia arrival time is set between 8-10 minutes. In Ireland in case of cardiac arrest, respiratory arrest or other life threatening situations this is 8 minutes, in all other cases of serious but not life-threatening events this is 19 minutes. In Estonia, response times for urgent care (potentially life-threatening) is 20 minutes at most. For non-critical care the response time is 30 minutes, which is the same for the Netherlands in case of non-life threatening events.</w:t>
      </w:r>
    </w:p>
    <w:p w:rsidR="008E188F" w:rsidP="008E188F" w:rsidRDefault="008E188F" w14:paraId="621FCFE1" w14:textId="77784A1E">
      <w:pPr>
        <w:pStyle w:val="Kop3"/>
        <w:spacing w:after="160"/>
        <w:jc w:val="both"/>
      </w:pPr>
      <w:bookmarkStart w:name="_Toc139021474" w:id="11"/>
      <w:r>
        <w:t>Non-emergency transportation</w:t>
      </w:r>
      <w:bookmarkEnd w:id="11"/>
      <w:r>
        <w:t xml:space="preserve"> </w:t>
      </w:r>
    </w:p>
    <w:p w:rsidRPr="0025693F" w:rsidR="008E188F" w:rsidP="008E188F" w:rsidRDefault="008E188F" w14:paraId="42F319BF" w14:textId="7976CF5D">
      <w:pPr>
        <w:spacing w:before="200" w:after="160"/>
        <w:jc w:val="both"/>
      </w:pPr>
      <w:r>
        <w:t>In case off less urgent or inter-hospital transportations, arrival times differ between countries ranging from 60 minutes to four hours.</w:t>
      </w:r>
    </w:p>
    <w:p w:rsidR="007D58C3" w:rsidP="008E188F" w:rsidRDefault="007D58C3" w14:paraId="0C0BD81A" w14:textId="79C98712">
      <w:pPr>
        <w:spacing w:before="200" w:after="160"/>
        <w:rPr>
          <w:lang w:val="en-US"/>
        </w:rPr>
      </w:pPr>
      <w:r>
        <w:t xml:space="preserve"> </w:t>
      </w:r>
      <w:r>
        <w:rPr>
          <w:lang w:val="en-US"/>
        </w:rPr>
        <w:br w:type="page"/>
      </w:r>
    </w:p>
    <w:p w:rsidR="003B27B0" w:rsidP="006C1E63" w:rsidRDefault="00B44F43" w14:paraId="37C613A9" w14:textId="4E1DFD9B">
      <w:pPr>
        <w:spacing w:before="200" w:after="160"/>
        <w:jc w:val="both"/>
        <w:rPr>
          <w:lang w:val="en-US"/>
        </w:rPr>
      </w:pPr>
      <w:r>
        <w:rPr>
          <w:noProof/>
          <w:lang w:val="en-US"/>
        </w:rPr>
        <w:drawing>
          <wp:anchor distT="0" distB="0" distL="114300" distR="114300" simplePos="0" relativeHeight="251663360" behindDoc="0" locked="0" layoutInCell="1" allowOverlap="1" wp14:anchorId="12698276" wp14:editId="21D543BC">
            <wp:simplePos x="0" y="0"/>
            <wp:positionH relativeFrom="margin">
              <wp:posOffset>-742620</wp:posOffset>
            </wp:positionH>
            <wp:positionV relativeFrom="page">
              <wp:posOffset>1220962</wp:posOffset>
            </wp:positionV>
            <wp:extent cx="7219315" cy="7660266"/>
            <wp:effectExtent l="0" t="0" r="635" b="0"/>
            <wp:wrapNone/>
            <wp:docPr id="735633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219315" cy="7660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2D0">
        <w:rPr>
          <w:lang w:val="en-US"/>
        </w:rPr>
        <w:t xml:space="preserve">Table: </w:t>
      </w:r>
      <w:r w:rsidRPr="002B62D0" w:rsidR="002B62D0">
        <w:rPr>
          <w:lang w:val="en-US"/>
        </w:rPr>
        <w:t>Emergency levels and response times</w:t>
      </w:r>
      <w:r w:rsidR="002B62D0">
        <w:rPr>
          <w:lang w:val="en-US"/>
        </w:rPr>
        <w:t xml:space="preserve"> in 12 European countries</w:t>
      </w:r>
      <w:r w:rsidR="00BA4C54">
        <w:rPr>
          <w:lang w:val="en-US"/>
        </w:rPr>
        <w:t xml:space="preserve"> </w:t>
      </w:r>
      <w:r w:rsidR="00BA4C54">
        <w:rPr>
          <w:rStyle w:val="Voetnootmarkering"/>
          <w:lang w:val="en-US"/>
        </w:rPr>
        <w:footnoteReference w:id="2"/>
      </w:r>
    </w:p>
    <w:p w:rsidR="003B27B0" w:rsidRDefault="003B27B0" w14:paraId="562293FC" w14:textId="5234C95E">
      <w:pPr>
        <w:rPr>
          <w:lang w:val="en-US"/>
        </w:rPr>
      </w:pPr>
      <w:r>
        <w:rPr>
          <w:lang w:val="en-US"/>
        </w:rPr>
        <w:br w:type="page"/>
      </w:r>
    </w:p>
    <w:p w:rsidRPr="00D16C83" w:rsidR="00B358CC" w:rsidP="00306287" w:rsidRDefault="00545244" w14:paraId="067F0051" w14:textId="3D3AED87">
      <w:pPr>
        <w:pStyle w:val="Kop1"/>
        <w:rPr>
          <w:lang w:val="en-US"/>
        </w:rPr>
      </w:pPr>
      <w:bookmarkStart w:name="_Toc139021475" w:id="12"/>
      <w:r w:rsidRPr="00D16C83">
        <w:rPr>
          <w:lang w:val="en-US"/>
        </w:rPr>
        <w:t>Methodologies for assessing competencies and training</w:t>
      </w:r>
      <w:r w:rsidRPr="00D16C83" w:rsidR="00D7069D">
        <w:rPr>
          <w:lang w:val="en-US"/>
        </w:rPr>
        <w:t xml:space="preserve"> </w:t>
      </w:r>
      <w:r w:rsidRPr="00D16C83">
        <w:rPr>
          <w:lang w:val="en-US"/>
        </w:rPr>
        <w:t>needs</w:t>
      </w:r>
      <w:bookmarkEnd w:id="12"/>
    </w:p>
    <w:tbl>
      <w:tblPr>
        <w:tblStyle w:val="a3"/>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53" w14:textId="77777777">
        <w:tc>
          <w:tcPr>
            <w:tcW w:w="9029" w:type="dxa"/>
            <w:shd w:val="clear" w:color="auto" w:fill="auto"/>
            <w:tcMar>
              <w:top w:w="100" w:type="dxa"/>
              <w:left w:w="100" w:type="dxa"/>
              <w:bottom w:w="100" w:type="dxa"/>
              <w:right w:w="100" w:type="dxa"/>
            </w:tcMar>
          </w:tcPr>
          <w:p w:rsidRPr="00D16C83" w:rsidR="00B358CC" w:rsidRDefault="00545244" w14:paraId="067F0052" w14:textId="77777777">
            <w:pPr>
              <w:jc w:val="both"/>
              <w:rPr>
                <w:lang w:val="en-US"/>
              </w:rPr>
            </w:pPr>
            <w:r w:rsidRPr="00D16C83">
              <w:rPr>
                <w:lang w:val="en-US"/>
              </w:rPr>
              <w:t>The combined methodology presented here was designed to assess the emergency medical care competencies and training needs on primary and secondary health care level. (ToR 3.2, 3.3)</w:t>
            </w:r>
          </w:p>
        </w:tc>
      </w:tr>
    </w:tbl>
    <w:p w:rsidRPr="00D16C83" w:rsidR="00B358CC" w:rsidRDefault="00545244" w14:paraId="067F0054" w14:textId="77777777">
      <w:pPr>
        <w:spacing w:before="200"/>
        <w:jc w:val="both"/>
        <w:rPr>
          <w:lang w:val="en-US"/>
        </w:rPr>
      </w:pPr>
      <w:r w:rsidRPr="00D16C83">
        <w:rPr>
          <w:lang w:val="en-US"/>
        </w:rPr>
        <w:t>Our methodology used the European Centre for Disease Prevention and Control (ECDC)’s “Public health emergency preparedness – Core Competencies for EU Member States” (2017) as a reference for the foundational topics for the interviews to identify strengths and weaknesses in the medical first response system. We would like to note that the scope of the work does not allow for a full evaluation of all attributes; instead, we aimed to evaluate the knowledge and skills attributes qualitatively based on observations during the interviews and the self-assessment questionnaire to define capacity and training needs. Additionally, we examined other assessment methodologies to strengthen our primary data collection.</w:t>
      </w:r>
    </w:p>
    <w:p w:rsidRPr="00D16C83" w:rsidR="00B358CC" w:rsidRDefault="00545244" w14:paraId="067F0055" w14:textId="77777777">
      <w:pPr>
        <w:spacing w:before="200"/>
        <w:jc w:val="both"/>
        <w:rPr>
          <w:lang w:val="en-US"/>
        </w:rPr>
      </w:pPr>
      <w:r w:rsidRPr="00D16C83">
        <w:rPr>
          <w:lang w:val="en-US"/>
        </w:rPr>
        <w:t xml:space="preserve">The ECDC’s “Public health emergency preparedness” (PHEP) – Core Competencies for EU Member States”, describes a public health emergency preparedness logic model to “identify both the strengths and the areas for improvement of the PHEP in the European Union Member States” (ECDC, 2017). </w:t>
      </w:r>
    </w:p>
    <w:p w:rsidRPr="00D16C83" w:rsidR="00B358CC" w:rsidRDefault="00545244" w14:paraId="067F0056" w14:textId="77777777">
      <w:pPr>
        <w:spacing w:before="200"/>
        <w:jc w:val="both"/>
        <w:rPr>
          <w:lang w:val="en-US"/>
        </w:rPr>
      </w:pPr>
      <w:r w:rsidRPr="00D16C83">
        <w:rPr>
          <w:lang w:val="en-US"/>
        </w:rPr>
        <w:t xml:space="preserve">In its definition, it describes </w:t>
      </w:r>
      <w:r w:rsidRPr="00D16C83">
        <w:rPr>
          <w:b/>
          <w:color w:val="002060"/>
          <w:lang w:val="en-US"/>
        </w:rPr>
        <w:t xml:space="preserve">capabilities </w:t>
      </w:r>
      <w:r w:rsidRPr="00D16C83">
        <w:rPr>
          <w:lang w:val="en-US"/>
        </w:rPr>
        <w:t xml:space="preserve">as, “what Member States are expected to achieve during an emergency, and can be described in a consistent way for all countries” (ECDC, 2017). </w:t>
      </w:r>
    </w:p>
    <w:p w:rsidRPr="00D16C83" w:rsidR="00B358CC" w:rsidRDefault="00545244" w14:paraId="067F0057" w14:textId="77777777">
      <w:pPr>
        <w:spacing w:before="200"/>
        <w:jc w:val="both"/>
        <w:rPr>
          <w:lang w:val="en-US"/>
        </w:rPr>
      </w:pPr>
      <w:r w:rsidRPr="00D16C83">
        <w:rPr>
          <w:lang w:val="en-US"/>
        </w:rPr>
        <w:t>ECDC defines 5 capabilities, along with several indicators per category (Table 1).</w:t>
      </w:r>
    </w:p>
    <w:p w:rsidRPr="00D16C83" w:rsidR="00B358CC" w:rsidRDefault="00545244" w14:paraId="067F0058" w14:textId="77777777">
      <w:pPr>
        <w:spacing w:before="200"/>
        <w:jc w:val="both"/>
        <w:rPr>
          <w:lang w:val="en-US"/>
        </w:rPr>
      </w:pPr>
      <w:r w:rsidRPr="00D16C83">
        <w:rPr>
          <w:lang w:val="en-US"/>
        </w:rPr>
        <w:t xml:space="preserve">Capabilities are described in terms of </w:t>
      </w:r>
      <w:r w:rsidRPr="00D16C83">
        <w:rPr>
          <w:b/>
          <w:color w:val="002060"/>
          <w:lang w:val="en-US"/>
        </w:rPr>
        <w:t>competencies</w:t>
      </w:r>
      <w:r w:rsidRPr="00D16C83">
        <w:rPr>
          <w:lang w:val="en-US"/>
        </w:rPr>
        <w:t xml:space="preserve">; that is, the “combinations of knowledge and skills that are required to perform a task effectively” (ECDC, 2017). </w:t>
      </w:r>
      <w:r w:rsidRPr="00D16C83">
        <w:rPr>
          <w:b/>
          <w:color w:val="002060"/>
          <w:lang w:val="en-US"/>
        </w:rPr>
        <w:t xml:space="preserve">Knowledge </w:t>
      </w:r>
      <w:r w:rsidRPr="00D16C83">
        <w:rPr>
          <w:lang w:val="en-US"/>
        </w:rPr>
        <w:t xml:space="preserve">is defined as “the outcome of the assimilation of information through learning”, while </w:t>
      </w:r>
      <w:r w:rsidRPr="00D16C83">
        <w:rPr>
          <w:b/>
          <w:color w:val="002060"/>
          <w:lang w:val="en-US"/>
        </w:rPr>
        <w:t xml:space="preserve">skills </w:t>
      </w:r>
      <w:r w:rsidRPr="00D16C83">
        <w:rPr>
          <w:lang w:val="en-US"/>
        </w:rPr>
        <w:t xml:space="preserve">are “the ability to apply knowledge and use know-how to complete tasks and solve problems” (ECDC, 2017). That is: By measuring both knowledge and skills as attributes, we can evaluate single competencies and, therefore, the overall capability of the PHEP. Based on these definitions, ECDC considers </w:t>
      </w:r>
      <w:r w:rsidRPr="00D16C83">
        <w:rPr>
          <w:b/>
          <w:color w:val="002060"/>
          <w:lang w:val="en-US"/>
        </w:rPr>
        <w:t>competency-based education and training</w:t>
      </w:r>
      <w:r w:rsidRPr="00D16C83">
        <w:rPr>
          <w:b/>
          <w:lang w:val="en-US"/>
        </w:rPr>
        <w:t>.</w:t>
      </w:r>
      <w:r w:rsidRPr="00D16C83">
        <w:rPr>
          <w:lang w:val="en-US"/>
        </w:rPr>
        <w:t xml:space="preserve"> </w:t>
      </w:r>
    </w:p>
    <w:p w:rsidRPr="00D16C83" w:rsidR="002A451B" w:rsidRDefault="002A451B" w14:paraId="4885369A" w14:textId="77777777">
      <w:pPr>
        <w:rPr>
          <w:lang w:val="en-US"/>
        </w:rPr>
      </w:pPr>
      <w:r w:rsidRPr="00D16C83">
        <w:rPr>
          <w:lang w:val="en-US"/>
        </w:rPr>
        <w:br w:type="page"/>
      </w:r>
    </w:p>
    <w:p w:rsidRPr="00D16C83" w:rsidR="00B358CC" w:rsidRDefault="00545244" w14:paraId="067F0059" w14:textId="22B6591B">
      <w:pPr>
        <w:spacing w:before="200" w:after="240"/>
        <w:rPr>
          <w:lang w:val="en-US"/>
        </w:rPr>
      </w:pPr>
      <w:r w:rsidRPr="00D16C83">
        <w:rPr>
          <w:lang w:val="en-US"/>
        </w:rPr>
        <w:t>Table 1. Response capabilities (source: ECDC, 2017)</w:t>
      </w:r>
    </w:p>
    <w:tbl>
      <w:tblPr>
        <w:tblStyle w:val="a4"/>
        <w:tblW w:w="8985" w:type="dxa"/>
        <w:tblBorders>
          <w:top w:val="nil"/>
          <w:left w:val="nil"/>
          <w:bottom w:val="nil"/>
          <w:right w:val="nil"/>
          <w:insideH w:val="nil"/>
          <w:insideV w:val="nil"/>
        </w:tblBorders>
        <w:tblLayout w:type="fixed"/>
        <w:tblLook w:val="0600" w:firstRow="0" w:lastRow="0" w:firstColumn="0" w:lastColumn="0" w:noHBand="1" w:noVBand="1"/>
      </w:tblPr>
      <w:tblGrid>
        <w:gridCol w:w="2835"/>
        <w:gridCol w:w="6150"/>
      </w:tblGrid>
      <w:tr w:rsidRPr="00D16C83" w:rsidR="00B358CC" w14:paraId="067F005C" w14:textId="77777777">
        <w:trPr>
          <w:trHeight w:val="450"/>
        </w:trPr>
        <w:tc>
          <w:tcPr>
            <w:tcW w:w="2835" w:type="dxa"/>
            <w:tcBorders>
              <w:top w:val="single" w:color="000000" w:sz="8" w:space="0"/>
              <w:left w:val="single" w:color="000000" w:sz="8" w:space="0"/>
              <w:bottom w:val="single" w:color="000000" w:sz="8" w:space="0"/>
              <w:right w:val="single" w:color="000000" w:sz="8" w:space="0"/>
            </w:tcBorders>
            <w:shd w:val="clear" w:color="auto" w:fill="E06666"/>
            <w:tcMar>
              <w:top w:w="100" w:type="dxa"/>
              <w:left w:w="100" w:type="dxa"/>
              <w:bottom w:w="100" w:type="dxa"/>
              <w:right w:w="100" w:type="dxa"/>
            </w:tcMar>
          </w:tcPr>
          <w:p w:rsidRPr="00D16C83" w:rsidR="00B358CC" w:rsidRDefault="00545244" w14:paraId="067F005A" w14:textId="77777777">
            <w:pPr>
              <w:rPr>
                <w:b/>
                <w:lang w:val="en-US"/>
              </w:rPr>
            </w:pPr>
            <w:r w:rsidRPr="00D16C83">
              <w:rPr>
                <w:b/>
                <w:lang w:val="en-US"/>
              </w:rPr>
              <w:t>Capability</w:t>
            </w:r>
          </w:p>
        </w:tc>
        <w:tc>
          <w:tcPr>
            <w:tcW w:w="6150" w:type="dxa"/>
            <w:tcBorders>
              <w:top w:val="single" w:color="000000" w:sz="8" w:space="0"/>
              <w:left w:val="nil"/>
              <w:bottom w:val="single" w:color="000000" w:sz="8" w:space="0"/>
              <w:right w:val="single" w:color="000000" w:sz="8" w:space="0"/>
            </w:tcBorders>
            <w:shd w:val="clear" w:color="auto" w:fill="E06666"/>
            <w:tcMar>
              <w:top w:w="100" w:type="dxa"/>
              <w:left w:w="100" w:type="dxa"/>
              <w:bottom w:w="100" w:type="dxa"/>
              <w:right w:w="100" w:type="dxa"/>
            </w:tcMar>
          </w:tcPr>
          <w:p w:rsidRPr="00D16C83" w:rsidR="00B358CC" w:rsidRDefault="00545244" w14:paraId="067F005B" w14:textId="77777777">
            <w:pPr>
              <w:rPr>
                <w:b/>
                <w:lang w:val="en-US"/>
              </w:rPr>
            </w:pPr>
            <w:r w:rsidRPr="00D16C83">
              <w:rPr>
                <w:b/>
                <w:lang w:val="en-US"/>
              </w:rPr>
              <w:t>Indicator</w:t>
            </w:r>
          </w:p>
        </w:tc>
      </w:tr>
      <w:tr w:rsidRPr="00D16C83" w:rsidR="00B358CC" w:rsidTr="002A451B" w14:paraId="067F0064" w14:textId="77777777">
        <w:trPr>
          <w:trHeight w:val="326"/>
        </w:trPr>
        <w:tc>
          <w:tcPr>
            <w:tcW w:w="283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05D" w14:textId="77777777">
            <w:pPr>
              <w:rPr>
                <w:lang w:val="en-US"/>
              </w:rPr>
            </w:pPr>
            <w:r w:rsidRPr="00D16C83">
              <w:rPr>
                <w:lang w:val="en-US"/>
              </w:rPr>
              <w:t>1. Detection and assessment</w:t>
            </w:r>
          </w:p>
        </w:tc>
        <w:tc>
          <w:tcPr>
            <w:tcW w:w="6150" w:type="dxa"/>
            <w:tcBorders>
              <w:top w:val="nil"/>
              <w:left w:val="nil"/>
              <w:bottom w:val="single" w:color="000000" w:sz="8" w:space="0"/>
              <w:right w:val="single" w:color="000000" w:sz="8" w:space="0"/>
            </w:tcBorders>
            <w:tcMar>
              <w:top w:w="100" w:type="dxa"/>
              <w:left w:w="100" w:type="dxa"/>
              <w:bottom w:w="100" w:type="dxa"/>
              <w:right w:w="100" w:type="dxa"/>
            </w:tcMar>
          </w:tcPr>
          <w:p w:rsidRPr="00D16C83" w:rsidR="00B358CC" w:rsidRDefault="00545244" w14:paraId="067F005E" w14:textId="77777777">
            <w:pPr>
              <w:jc w:val="both"/>
              <w:rPr>
                <w:lang w:val="en-US"/>
              </w:rPr>
            </w:pPr>
            <w:r w:rsidRPr="00D16C83">
              <w:rPr>
                <w:lang w:val="en-US"/>
              </w:rPr>
              <w:t>1.1 Incident recognition</w:t>
            </w:r>
          </w:p>
          <w:p w:rsidRPr="00D16C83" w:rsidR="00B358CC" w:rsidRDefault="00545244" w14:paraId="067F005F" w14:textId="77777777">
            <w:pPr>
              <w:jc w:val="both"/>
              <w:rPr>
                <w:lang w:val="en-US"/>
              </w:rPr>
            </w:pPr>
            <w:r w:rsidRPr="00D16C83">
              <w:rPr>
                <w:lang w:val="en-US"/>
              </w:rPr>
              <w:t>1.2 Risk characterization</w:t>
            </w:r>
          </w:p>
          <w:p w:rsidRPr="00D16C83" w:rsidR="00B358CC" w:rsidRDefault="00545244" w14:paraId="067F0060" w14:textId="77777777">
            <w:pPr>
              <w:jc w:val="both"/>
              <w:rPr>
                <w:lang w:val="en-US"/>
              </w:rPr>
            </w:pPr>
            <w:r w:rsidRPr="00D16C83">
              <w:rPr>
                <w:lang w:val="en-US"/>
              </w:rPr>
              <w:t>1.3 Epidemiological investigations</w:t>
            </w:r>
          </w:p>
          <w:p w:rsidRPr="00D16C83" w:rsidR="00B358CC" w:rsidRDefault="00545244" w14:paraId="067F0061" w14:textId="77777777">
            <w:pPr>
              <w:jc w:val="both"/>
              <w:rPr>
                <w:lang w:val="en-US"/>
              </w:rPr>
            </w:pPr>
            <w:r w:rsidRPr="00D16C83">
              <w:rPr>
                <w:lang w:val="en-US"/>
              </w:rPr>
              <w:t>1.4 Surveillance and epidemiological monitoring</w:t>
            </w:r>
          </w:p>
          <w:p w:rsidRPr="00D16C83" w:rsidR="00B358CC" w:rsidRDefault="00545244" w14:paraId="067F0062" w14:textId="77777777">
            <w:pPr>
              <w:jc w:val="both"/>
              <w:rPr>
                <w:lang w:val="en-US"/>
              </w:rPr>
            </w:pPr>
            <w:r w:rsidRPr="00D16C83">
              <w:rPr>
                <w:lang w:val="en-US"/>
              </w:rPr>
              <w:t>1.5 Laboratory analysis</w:t>
            </w:r>
          </w:p>
          <w:p w:rsidRPr="00D16C83" w:rsidR="00B358CC" w:rsidRDefault="00545244" w14:paraId="067F0063" w14:textId="77777777">
            <w:pPr>
              <w:jc w:val="both"/>
              <w:rPr>
                <w:lang w:val="en-US"/>
              </w:rPr>
            </w:pPr>
            <w:r w:rsidRPr="00D16C83">
              <w:rPr>
                <w:lang w:val="en-US"/>
              </w:rPr>
              <w:t>1.6 Environmental monitoring</w:t>
            </w:r>
          </w:p>
        </w:tc>
      </w:tr>
      <w:tr w:rsidRPr="00D16C83" w:rsidR="00B358CC" w14:paraId="067F0069" w14:textId="77777777">
        <w:trPr>
          <w:trHeight w:val="1140"/>
        </w:trPr>
        <w:tc>
          <w:tcPr>
            <w:tcW w:w="283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65" w14:textId="77777777">
            <w:pPr>
              <w:rPr>
                <w:lang w:val="en-US"/>
              </w:rPr>
            </w:pPr>
            <w:r w:rsidRPr="00D16C83">
              <w:rPr>
                <w:lang w:val="en-US"/>
              </w:rPr>
              <w:t>2. Policy development, adaptation, and implementation</w:t>
            </w:r>
          </w:p>
        </w:tc>
        <w:tc>
          <w:tcPr>
            <w:tcW w:w="61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66" w14:textId="77777777">
            <w:pPr>
              <w:jc w:val="both"/>
              <w:rPr>
                <w:lang w:val="en-US"/>
              </w:rPr>
            </w:pPr>
            <w:r w:rsidRPr="00D16C83">
              <w:rPr>
                <w:lang w:val="en-US"/>
              </w:rPr>
              <w:t>2.1 For infection control and treatment guidance</w:t>
            </w:r>
          </w:p>
          <w:p w:rsidRPr="00D16C83" w:rsidR="00B358CC" w:rsidRDefault="00545244" w14:paraId="067F0067" w14:textId="77777777">
            <w:pPr>
              <w:jc w:val="both"/>
              <w:rPr>
                <w:lang w:val="en-US"/>
              </w:rPr>
            </w:pPr>
            <w:r w:rsidRPr="00D16C83">
              <w:rPr>
                <w:lang w:val="en-US"/>
              </w:rPr>
              <w:t>2.2 For population-based disease control</w:t>
            </w:r>
          </w:p>
          <w:p w:rsidRPr="00D16C83" w:rsidR="00B358CC" w:rsidRDefault="00545244" w14:paraId="067F0068" w14:textId="77777777">
            <w:pPr>
              <w:jc w:val="both"/>
              <w:rPr>
                <w:lang w:val="en-US"/>
              </w:rPr>
            </w:pPr>
            <w:r w:rsidRPr="00D16C83">
              <w:rPr>
                <w:lang w:val="en-US"/>
              </w:rPr>
              <w:t>2.3 Communicating between national and subnational authorities and enforcing laws and regulations</w:t>
            </w:r>
          </w:p>
        </w:tc>
      </w:tr>
      <w:tr w:rsidRPr="00D16C83" w:rsidR="00B358CC" w14:paraId="067F006F" w14:textId="77777777">
        <w:trPr>
          <w:trHeight w:val="915"/>
        </w:trPr>
        <w:tc>
          <w:tcPr>
            <w:tcW w:w="283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6A" w14:textId="77777777">
            <w:pPr>
              <w:rPr>
                <w:lang w:val="en-US"/>
              </w:rPr>
            </w:pPr>
            <w:r w:rsidRPr="00D16C83">
              <w:rPr>
                <w:lang w:val="en-US"/>
              </w:rPr>
              <w:t>3. Health services</w:t>
            </w:r>
          </w:p>
        </w:tc>
        <w:tc>
          <w:tcPr>
            <w:tcW w:w="61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6B" w14:textId="77777777">
            <w:pPr>
              <w:jc w:val="both"/>
              <w:rPr>
                <w:lang w:val="en-US"/>
              </w:rPr>
            </w:pPr>
            <w:r w:rsidRPr="00D16C83">
              <w:rPr>
                <w:lang w:val="en-US"/>
              </w:rPr>
              <w:t>3.1 Preventive services</w:t>
            </w:r>
          </w:p>
          <w:p w:rsidRPr="00D16C83" w:rsidR="00B358CC" w:rsidRDefault="00545244" w14:paraId="067F006C" w14:textId="77777777">
            <w:pPr>
              <w:jc w:val="both"/>
              <w:rPr>
                <w:lang w:val="en-US"/>
              </w:rPr>
            </w:pPr>
            <w:r w:rsidRPr="00D16C83">
              <w:rPr>
                <w:lang w:val="en-US"/>
              </w:rPr>
              <w:t>3.2 Medical surges</w:t>
            </w:r>
          </w:p>
          <w:p w:rsidRPr="00D16C83" w:rsidR="00B358CC" w:rsidRDefault="00545244" w14:paraId="067F006D" w14:textId="77777777">
            <w:pPr>
              <w:jc w:val="both"/>
              <w:rPr>
                <w:lang w:val="en-US"/>
              </w:rPr>
            </w:pPr>
            <w:r w:rsidRPr="00D16C83">
              <w:rPr>
                <w:lang w:val="en-US"/>
              </w:rPr>
              <w:t>3.3 Management of medical countermeasures, supplies, and equipment</w:t>
            </w:r>
          </w:p>
          <w:p w:rsidRPr="00D16C83" w:rsidR="00B358CC" w:rsidRDefault="00545244" w14:paraId="067F006E" w14:textId="77777777">
            <w:pPr>
              <w:jc w:val="both"/>
              <w:rPr>
                <w:lang w:val="en-US"/>
              </w:rPr>
            </w:pPr>
            <w:r w:rsidRPr="00D16C83">
              <w:rPr>
                <w:lang w:val="en-US"/>
              </w:rPr>
              <w:t>3.4 Medical services for healthcare workers and emergency responders</w:t>
            </w:r>
          </w:p>
        </w:tc>
      </w:tr>
      <w:tr w:rsidRPr="00D16C83" w:rsidR="00B358CC" w14:paraId="067F0075" w14:textId="77777777">
        <w:trPr>
          <w:trHeight w:val="915"/>
        </w:trPr>
        <w:tc>
          <w:tcPr>
            <w:tcW w:w="283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70" w14:textId="77777777">
            <w:pPr>
              <w:rPr>
                <w:lang w:val="en-US"/>
              </w:rPr>
            </w:pPr>
            <w:r w:rsidRPr="00D16C83">
              <w:rPr>
                <w:lang w:val="en-US"/>
              </w:rPr>
              <w:t>4. Coordination and communication (within the public health emergency preparedness system)</w:t>
            </w:r>
          </w:p>
        </w:tc>
        <w:tc>
          <w:tcPr>
            <w:tcW w:w="61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71" w14:textId="77777777">
            <w:pPr>
              <w:jc w:val="both"/>
              <w:rPr>
                <w:lang w:val="en-US"/>
              </w:rPr>
            </w:pPr>
            <w:r w:rsidRPr="00D16C83">
              <w:rPr>
                <w:lang w:val="en-US"/>
              </w:rPr>
              <w:t>4.1 Crisis management</w:t>
            </w:r>
          </w:p>
          <w:p w:rsidRPr="00D16C83" w:rsidR="00B358CC" w:rsidRDefault="00545244" w14:paraId="067F0072" w14:textId="77777777">
            <w:pPr>
              <w:jc w:val="both"/>
              <w:rPr>
                <w:lang w:val="en-US"/>
              </w:rPr>
            </w:pPr>
            <w:r w:rsidRPr="00D16C83">
              <w:rPr>
                <w:lang w:val="en-US"/>
              </w:rPr>
              <w:t>4.2 Communication with healthcare providers</w:t>
            </w:r>
          </w:p>
          <w:p w:rsidRPr="00D16C83" w:rsidR="00B358CC" w:rsidRDefault="00545244" w14:paraId="067F0073" w14:textId="77777777">
            <w:pPr>
              <w:jc w:val="both"/>
              <w:rPr>
                <w:lang w:val="en-US"/>
              </w:rPr>
            </w:pPr>
            <w:r w:rsidRPr="00D16C83">
              <w:rPr>
                <w:lang w:val="en-US"/>
              </w:rPr>
              <w:t>4.3 Communication with emergency management, public safety, and other sectors</w:t>
            </w:r>
          </w:p>
          <w:p w:rsidRPr="00D16C83" w:rsidR="00B358CC" w:rsidRDefault="00545244" w14:paraId="067F0074" w14:textId="77777777">
            <w:pPr>
              <w:jc w:val="both"/>
              <w:rPr>
                <w:lang w:val="en-US"/>
              </w:rPr>
            </w:pPr>
            <w:r w:rsidRPr="00D16C83">
              <w:rPr>
                <w:lang w:val="en-US"/>
              </w:rPr>
              <w:t>4.4 Communication with other public health agencies at the global, European, national, and subnational level</w:t>
            </w:r>
          </w:p>
        </w:tc>
      </w:tr>
      <w:tr w:rsidRPr="00D16C83" w:rsidR="00B358CC" w14:paraId="067F007B" w14:textId="77777777">
        <w:trPr>
          <w:trHeight w:val="1140"/>
        </w:trPr>
        <w:tc>
          <w:tcPr>
            <w:tcW w:w="283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76" w14:textId="77777777">
            <w:pPr>
              <w:rPr>
                <w:lang w:val="en-US"/>
              </w:rPr>
            </w:pPr>
            <w:r w:rsidRPr="00D16C83">
              <w:rPr>
                <w:lang w:val="en-US"/>
              </w:rPr>
              <w:t>5. Emergency risk communication (with the public)</w:t>
            </w:r>
          </w:p>
        </w:tc>
        <w:tc>
          <w:tcPr>
            <w:tcW w:w="61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Pr="00D16C83" w:rsidR="00B358CC" w:rsidRDefault="00545244" w14:paraId="067F0077" w14:textId="77777777">
            <w:pPr>
              <w:jc w:val="both"/>
              <w:rPr>
                <w:lang w:val="en-US"/>
              </w:rPr>
            </w:pPr>
            <w:r w:rsidRPr="00D16C83">
              <w:rPr>
                <w:lang w:val="en-US"/>
              </w:rPr>
              <w:t>5.1 Address communication inequalities</w:t>
            </w:r>
          </w:p>
          <w:p w:rsidRPr="00D16C83" w:rsidR="00B358CC" w:rsidRDefault="00545244" w14:paraId="067F0078" w14:textId="56FB5E22">
            <w:pPr>
              <w:jc w:val="both"/>
              <w:rPr>
                <w:lang w:val="en-US"/>
              </w:rPr>
            </w:pPr>
            <w:r w:rsidRPr="00D16C83">
              <w:rPr>
                <w:lang w:val="en-US"/>
              </w:rPr>
              <w:t xml:space="preserve">5.2 Use dynamic listening and manage </w:t>
            </w:r>
            <w:r w:rsidRPr="00D16C83" w:rsidR="00D16C83">
              <w:rPr>
                <w:lang w:val="en-US"/>
              </w:rPr>
              <w:t>rumors</w:t>
            </w:r>
          </w:p>
          <w:p w:rsidRPr="00D16C83" w:rsidR="00B358CC" w:rsidRDefault="00545244" w14:paraId="067F0079" w14:textId="77777777">
            <w:pPr>
              <w:jc w:val="both"/>
              <w:rPr>
                <w:lang w:val="en-US"/>
              </w:rPr>
            </w:pPr>
            <w:r w:rsidRPr="00D16C83">
              <w:rPr>
                <w:lang w:val="en-US"/>
              </w:rPr>
              <w:t>5.3 Communicate risk in an accurate, transparent, and timely manner</w:t>
            </w:r>
          </w:p>
          <w:p w:rsidRPr="00D16C83" w:rsidR="00B358CC" w:rsidRDefault="00545244" w14:paraId="067F007A" w14:textId="77777777">
            <w:pPr>
              <w:jc w:val="both"/>
              <w:rPr>
                <w:lang w:val="en-US"/>
              </w:rPr>
            </w:pPr>
            <w:r w:rsidRPr="00D16C83">
              <w:rPr>
                <w:lang w:val="en-US"/>
              </w:rPr>
              <w:t>5.4 Foster and maintain trust</w:t>
            </w:r>
          </w:p>
        </w:tc>
      </w:tr>
    </w:tbl>
    <w:p w:rsidRPr="00D16C83" w:rsidR="00B358CC" w:rsidRDefault="00545244" w14:paraId="067F007C" w14:textId="6A18407C">
      <w:pPr>
        <w:spacing w:before="200"/>
        <w:jc w:val="both"/>
        <w:rPr>
          <w:lang w:val="en-US"/>
        </w:rPr>
      </w:pPr>
      <w:r w:rsidRPr="00D16C83">
        <w:rPr>
          <w:lang w:val="en-US"/>
        </w:rPr>
        <w:t xml:space="preserve">Here we present the additional assessment methodologies evaluated and the topics </w:t>
      </w:r>
      <w:r w:rsidRPr="00D16C83" w:rsidR="007E6FB6">
        <w:rPr>
          <w:lang w:val="en-US"/>
        </w:rPr>
        <w:t>included in the applied tailored methodology</w:t>
      </w:r>
      <w:r w:rsidRPr="00D16C83">
        <w:rPr>
          <w:lang w:val="en-US"/>
        </w:rPr>
        <w:t>;</w:t>
      </w:r>
    </w:p>
    <w:p w:rsidRPr="00D16C83" w:rsidR="00B358CC" w:rsidRDefault="00545244" w14:paraId="067F007D" w14:textId="77777777">
      <w:pPr>
        <w:numPr>
          <w:ilvl w:val="0"/>
          <w:numId w:val="4"/>
        </w:numPr>
        <w:spacing w:before="200" w:after="240"/>
        <w:jc w:val="both"/>
        <w:rPr>
          <w:lang w:val="en-US"/>
        </w:rPr>
      </w:pPr>
      <w:r w:rsidRPr="00D16C83">
        <w:rPr>
          <w:lang w:val="en-US"/>
        </w:rPr>
        <w:t>We included central aspects from World Health Organization</w:t>
      </w:r>
      <w:r w:rsidRPr="00D16C83">
        <w:rPr>
          <w:b/>
          <w:lang w:val="en-US"/>
        </w:rPr>
        <w:t xml:space="preserve"> (WHO)’s “Toolkit for assessing health-system capacity for crisis management”</w:t>
      </w:r>
      <w:r w:rsidRPr="00D16C83">
        <w:rPr>
          <w:lang w:val="en-US"/>
        </w:rPr>
        <w:t xml:space="preserve"> (2012)- in particular, its “Section 2: Health Workforce</w:t>
      </w:r>
      <w:r w:rsidRPr="00D16C83">
        <w:rPr>
          <w:i/>
          <w:lang w:val="en-US"/>
        </w:rPr>
        <w:t>”</w:t>
      </w:r>
      <w:r w:rsidRPr="00D16C83">
        <w:rPr>
          <w:lang w:val="en-US"/>
        </w:rPr>
        <w:t xml:space="preserve">- to assess whether training and their curriculum are </w:t>
      </w:r>
      <w:r w:rsidRPr="00D16C83">
        <w:rPr>
          <w:i/>
          <w:lang w:val="en-US"/>
        </w:rPr>
        <w:t>competency-based</w:t>
      </w:r>
      <w:r w:rsidRPr="00D16C83">
        <w:rPr>
          <w:lang w:val="en-US"/>
        </w:rPr>
        <w:t xml:space="preserve">, </w:t>
      </w:r>
      <w:r w:rsidRPr="00D16C83">
        <w:rPr>
          <w:i/>
          <w:lang w:val="en-US"/>
        </w:rPr>
        <w:t>harmonized</w:t>
      </w:r>
      <w:r w:rsidRPr="00D16C83">
        <w:rPr>
          <w:lang w:val="en-US"/>
        </w:rPr>
        <w:t xml:space="preserve">, </w:t>
      </w:r>
      <w:r w:rsidRPr="00D16C83">
        <w:rPr>
          <w:i/>
          <w:lang w:val="en-US"/>
        </w:rPr>
        <w:t>measurable</w:t>
      </w:r>
      <w:r w:rsidRPr="00D16C83">
        <w:rPr>
          <w:lang w:val="en-US"/>
        </w:rPr>
        <w:t xml:space="preserve"> and whether they include </w:t>
      </w:r>
      <w:r w:rsidRPr="00D16C83">
        <w:rPr>
          <w:i/>
          <w:lang w:val="en-US"/>
        </w:rPr>
        <w:t>exercise and drills</w:t>
      </w:r>
      <w:r w:rsidRPr="00D16C83">
        <w:rPr>
          <w:lang w:val="en-US"/>
        </w:rPr>
        <w:t xml:space="preserve">, along with their </w:t>
      </w:r>
      <w:r w:rsidRPr="00D16C83">
        <w:rPr>
          <w:i/>
          <w:lang w:val="en-US"/>
        </w:rPr>
        <w:t>frequency</w:t>
      </w:r>
      <w:r w:rsidRPr="00D16C83">
        <w:rPr>
          <w:lang w:val="en-US"/>
        </w:rPr>
        <w:t xml:space="preserve"> and </w:t>
      </w:r>
      <w:r w:rsidRPr="00D16C83">
        <w:rPr>
          <w:i/>
          <w:lang w:val="en-US"/>
        </w:rPr>
        <w:t>resource</w:t>
      </w:r>
      <w:r w:rsidRPr="00D16C83">
        <w:rPr>
          <w:lang w:val="en-US"/>
        </w:rPr>
        <w:t xml:space="preserve"> allocation. </w:t>
      </w:r>
    </w:p>
    <w:p w:rsidRPr="00D16C83" w:rsidR="00B358CC" w:rsidRDefault="00545244" w14:paraId="067F007E" w14:textId="77777777">
      <w:pPr>
        <w:spacing w:before="200" w:after="240"/>
        <w:ind w:left="720"/>
        <w:jc w:val="both"/>
        <w:rPr>
          <w:lang w:val="en-US"/>
        </w:rPr>
      </w:pPr>
      <w:r w:rsidRPr="00D16C83">
        <w:rPr>
          <w:lang w:val="en-US"/>
        </w:rPr>
        <w:t xml:space="preserve">In the case of Albania, we consider it essential to </w:t>
      </w:r>
      <w:r w:rsidRPr="00D16C83">
        <w:rPr>
          <w:b/>
          <w:color w:val="1F3863"/>
          <w:lang w:val="en-US"/>
        </w:rPr>
        <w:t>define competencies according to professional roles</w:t>
      </w:r>
      <w:r w:rsidRPr="00D16C83">
        <w:rPr>
          <w:lang w:val="en-US"/>
        </w:rPr>
        <w:t xml:space="preserve"> and to provide both </w:t>
      </w:r>
      <w:r w:rsidRPr="00D16C83">
        <w:rPr>
          <w:b/>
          <w:color w:val="1F3863"/>
          <w:lang w:val="en-US"/>
        </w:rPr>
        <w:t xml:space="preserve">adequate training </w:t>
      </w:r>
      <w:r w:rsidRPr="00D16C83">
        <w:rPr>
          <w:lang w:val="en-US"/>
        </w:rPr>
        <w:t xml:space="preserve">and the </w:t>
      </w:r>
      <w:r w:rsidRPr="00D16C83">
        <w:rPr>
          <w:b/>
          <w:color w:val="1F3863"/>
          <w:lang w:val="en-US"/>
        </w:rPr>
        <w:t xml:space="preserve">proper legal framework </w:t>
      </w:r>
      <w:r w:rsidRPr="00D16C83">
        <w:rPr>
          <w:lang w:val="en-US"/>
        </w:rPr>
        <w:t xml:space="preserve">that protects clinical personnel. We pinpointed the need for </w:t>
      </w:r>
      <w:r w:rsidRPr="00D16C83">
        <w:rPr>
          <w:b/>
          <w:color w:val="1F3863"/>
          <w:lang w:val="en-US"/>
        </w:rPr>
        <w:t>harmonized training</w:t>
      </w:r>
      <w:r w:rsidRPr="00D16C83">
        <w:rPr>
          <w:lang w:val="en-US"/>
        </w:rPr>
        <w:t xml:space="preserve">, enough </w:t>
      </w:r>
      <w:r w:rsidRPr="00D16C83">
        <w:rPr>
          <w:b/>
          <w:color w:val="1F3863"/>
          <w:lang w:val="en-US"/>
        </w:rPr>
        <w:t>resource allocation</w:t>
      </w:r>
      <w:r w:rsidRPr="00D16C83">
        <w:rPr>
          <w:lang w:val="en-US"/>
        </w:rPr>
        <w:t xml:space="preserve">, and a </w:t>
      </w:r>
      <w:r w:rsidRPr="00D16C83">
        <w:rPr>
          <w:b/>
          <w:color w:val="1F3863"/>
          <w:lang w:val="en-US"/>
        </w:rPr>
        <w:t>central database</w:t>
      </w:r>
      <w:r w:rsidRPr="00D16C83">
        <w:rPr>
          <w:color w:val="1F3863"/>
          <w:lang w:val="en-US"/>
        </w:rPr>
        <w:t xml:space="preserve"> </w:t>
      </w:r>
      <w:r w:rsidRPr="00D16C83">
        <w:rPr>
          <w:lang w:val="en-US"/>
        </w:rPr>
        <w:t>of trained emergency staff.</w:t>
      </w:r>
    </w:p>
    <w:p w:rsidRPr="00D16C83" w:rsidR="00B358CC" w:rsidRDefault="00545244" w14:paraId="067F007F" w14:textId="77777777">
      <w:pPr>
        <w:numPr>
          <w:ilvl w:val="0"/>
          <w:numId w:val="4"/>
        </w:numPr>
        <w:spacing w:before="200"/>
        <w:jc w:val="both"/>
        <w:rPr>
          <w:lang w:val="en-US"/>
        </w:rPr>
      </w:pPr>
      <w:r w:rsidRPr="00D16C83">
        <w:rPr>
          <w:b/>
          <w:lang w:val="en-US"/>
        </w:rPr>
        <w:t>WHO’s “Field Manual for Capacity Assessment of Health Facilities in Responding to Emergencies”</w:t>
      </w:r>
      <w:r w:rsidRPr="00D16C83">
        <w:rPr>
          <w:lang w:val="en-US"/>
        </w:rPr>
        <w:t xml:space="preserve"> (2007) goes into further detail in terms of </w:t>
      </w:r>
      <w:r w:rsidRPr="00D16C83">
        <w:rPr>
          <w:b/>
          <w:color w:val="1F3863"/>
          <w:lang w:val="en-US"/>
        </w:rPr>
        <w:t>institutional and financial support</w:t>
      </w:r>
      <w:r w:rsidRPr="00D16C83">
        <w:rPr>
          <w:lang w:val="en-US"/>
        </w:rPr>
        <w:t xml:space="preserve">, as well as </w:t>
      </w:r>
      <w:r w:rsidRPr="00D16C83">
        <w:rPr>
          <w:b/>
          <w:color w:val="1F3863"/>
          <w:lang w:val="en-US"/>
        </w:rPr>
        <w:t>regular exercises</w:t>
      </w:r>
      <w:r w:rsidRPr="00D16C83">
        <w:rPr>
          <w:lang w:val="en-US"/>
        </w:rPr>
        <w:t>.</w:t>
      </w:r>
    </w:p>
    <w:p w:rsidRPr="00D16C83" w:rsidR="00B358CC" w:rsidRDefault="00545244" w14:paraId="067F0080" w14:textId="77777777">
      <w:pPr>
        <w:numPr>
          <w:ilvl w:val="0"/>
          <w:numId w:val="4"/>
        </w:numPr>
        <w:spacing w:before="200"/>
        <w:jc w:val="both"/>
        <w:rPr>
          <w:lang w:val="en-US"/>
        </w:rPr>
      </w:pPr>
      <w:r w:rsidRPr="00D16C83">
        <w:rPr>
          <w:lang w:val="en-US"/>
        </w:rPr>
        <w:t xml:space="preserve">The United Nations Development </w:t>
      </w:r>
      <w:proofErr w:type="spellStart"/>
      <w:r w:rsidRPr="00D16C83">
        <w:rPr>
          <w:lang w:val="en-US"/>
        </w:rPr>
        <w:t>Programme</w:t>
      </w:r>
      <w:proofErr w:type="spellEnd"/>
      <w:r w:rsidRPr="00D16C83">
        <w:rPr>
          <w:b/>
          <w:lang w:val="en-US"/>
        </w:rPr>
        <w:t xml:space="preserve"> (UNDP)’s “Measuring Capacity”</w:t>
      </w:r>
      <w:r w:rsidRPr="00D16C83">
        <w:rPr>
          <w:lang w:val="en-US"/>
        </w:rPr>
        <w:t xml:space="preserve"> (2010) addresses capacity development through </w:t>
      </w:r>
      <w:r w:rsidRPr="00D16C83">
        <w:rPr>
          <w:i/>
          <w:lang w:val="en-US"/>
        </w:rPr>
        <w:t>educational reforms</w:t>
      </w:r>
      <w:r w:rsidRPr="00D16C83">
        <w:rPr>
          <w:lang w:val="en-US"/>
        </w:rPr>
        <w:t xml:space="preserve"> for </w:t>
      </w:r>
      <w:r w:rsidRPr="00D16C83">
        <w:rPr>
          <w:i/>
          <w:lang w:val="en-US"/>
        </w:rPr>
        <w:t>professional learning</w:t>
      </w:r>
      <w:r w:rsidRPr="00D16C83">
        <w:rPr>
          <w:lang w:val="en-US"/>
        </w:rPr>
        <w:t xml:space="preserve"> and </w:t>
      </w:r>
      <w:r w:rsidRPr="00D16C83">
        <w:rPr>
          <w:i/>
          <w:lang w:val="en-US"/>
        </w:rPr>
        <w:t>Public-Private Partnerships</w:t>
      </w:r>
      <w:r w:rsidRPr="00D16C83">
        <w:rPr>
          <w:lang w:val="en-US"/>
        </w:rPr>
        <w:t xml:space="preserve"> (PPP). In these aspects, we have included the relevance of the collaboration between the </w:t>
      </w:r>
      <w:r w:rsidRPr="00D16C83">
        <w:rPr>
          <w:b/>
          <w:color w:val="1F3863"/>
          <w:lang w:val="en-US"/>
        </w:rPr>
        <w:t>public, private, and civil sectors</w:t>
      </w:r>
      <w:r w:rsidRPr="00D16C83">
        <w:rPr>
          <w:lang w:val="en-US"/>
        </w:rPr>
        <w:t xml:space="preserve"> in the strategic plan and </w:t>
      </w:r>
      <w:r w:rsidRPr="00D16C83">
        <w:rPr>
          <w:b/>
          <w:color w:val="002060"/>
          <w:lang w:val="en-US"/>
        </w:rPr>
        <w:t>cross-sectional training,</w:t>
      </w:r>
      <w:r w:rsidRPr="00D16C83">
        <w:rPr>
          <w:lang w:val="en-US"/>
        </w:rPr>
        <w:t xml:space="preserve"> and PPP.</w:t>
      </w:r>
    </w:p>
    <w:p w:rsidRPr="00D16C83" w:rsidR="00B358CC" w:rsidRDefault="00545244" w14:paraId="067F0081" w14:textId="77777777">
      <w:pPr>
        <w:numPr>
          <w:ilvl w:val="0"/>
          <w:numId w:val="4"/>
        </w:numPr>
        <w:spacing w:before="200"/>
        <w:jc w:val="both"/>
        <w:rPr>
          <w:lang w:val="en-US"/>
        </w:rPr>
      </w:pPr>
      <w:r w:rsidRPr="00D16C83">
        <w:rPr>
          <w:b/>
          <w:lang w:val="en-US"/>
        </w:rPr>
        <w:t>WHO’s “Hospital emergency response checklist” (2011)</w:t>
      </w:r>
      <w:r w:rsidRPr="00D16C83">
        <w:rPr>
          <w:lang w:val="en-US"/>
        </w:rPr>
        <w:t xml:space="preserve"> considers </w:t>
      </w:r>
      <w:r w:rsidRPr="00D16C83">
        <w:rPr>
          <w:b/>
          <w:color w:val="1F3863"/>
          <w:lang w:val="en-US"/>
        </w:rPr>
        <w:t>additional staff and volunteers</w:t>
      </w:r>
      <w:r w:rsidRPr="00D16C83">
        <w:rPr>
          <w:lang w:val="en-US"/>
        </w:rPr>
        <w:t xml:space="preserve">, as well as </w:t>
      </w:r>
      <w:r w:rsidRPr="00D16C83">
        <w:rPr>
          <w:b/>
          <w:color w:val="1F3863"/>
          <w:lang w:val="en-US"/>
        </w:rPr>
        <w:t xml:space="preserve">specific training </w:t>
      </w:r>
      <w:r w:rsidRPr="00D16C83">
        <w:rPr>
          <w:lang w:val="en-US"/>
        </w:rPr>
        <w:t xml:space="preserve">for areas with </w:t>
      </w:r>
      <w:r w:rsidRPr="00D16C83">
        <w:rPr>
          <w:b/>
          <w:color w:val="1F3863"/>
          <w:lang w:val="en-US"/>
        </w:rPr>
        <w:t>increased clinical demand</w:t>
      </w:r>
      <w:r w:rsidRPr="00D16C83">
        <w:rPr>
          <w:lang w:val="en-US"/>
        </w:rPr>
        <w:t xml:space="preserve">, including </w:t>
      </w:r>
      <w:r w:rsidRPr="00D16C83">
        <w:rPr>
          <w:i/>
          <w:lang w:val="en-US"/>
        </w:rPr>
        <w:t>emergency and intensive care</w:t>
      </w:r>
      <w:r w:rsidRPr="00D16C83">
        <w:rPr>
          <w:lang w:val="en-US"/>
        </w:rPr>
        <w:t>.</w:t>
      </w:r>
    </w:p>
    <w:p w:rsidRPr="00D16C83" w:rsidR="00B358CC" w:rsidRDefault="00545244" w14:paraId="067F0082" w14:textId="77777777">
      <w:pPr>
        <w:numPr>
          <w:ilvl w:val="0"/>
          <w:numId w:val="4"/>
        </w:numPr>
        <w:spacing w:before="200" w:after="240"/>
        <w:jc w:val="both"/>
        <w:rPr>
          <w:lang w:val="en-US"/>
        </w:rPr>
      </w:pPr>
      <w:r w:rsidRPr="00D16C83">
        <w:rPr>
          <w:b/>
          <w:lang w:val="en-US"/>
        </w:rPr>
        <w:t>ECDC’s “A literature review of Training Needs Assessment (TRNA) methodology”</w:t>
      </w:r>
      <w:r w:rsidRPr="00D16C83">
        <w:rPr>
          <w:lang w:val="en-US"/>
        </w:rPr>
        <w:t xml:space="preserve"> (2017), together with the Council of State and Territorial Epidemiologists </w:t>
      </w:r>
      <w:r w:rsidRPr="00D16C83">
        <w:rPr>
          <w:b/>
          <w:lang w:val="en-US"/>
        </w:rPr>
        <w:t xml:space="preserve">(CSTE)’s “Epidemiology Capacity Assessment” </w:t>
      </w:r>
      <w:r w:rsidRPr="00D16C83">
        <w:rPr>
          <w:lang w:val="en-US"/>
        </w:rPr>
        <w:t xml:space="preserve">(2017) methodology to identify the main question to </w:t>
      </w:r>
      <w:r w:rsidRPr="00D16C83">
        <w:rPr>
          <w:b/>
          <w:color w:val="002060"/>
          <w:lang w:val="en-US"/>
        </w:rPr>
        <w:t>assess formal training, continuing education, and perceived training needs</w:t>
      </w:r>
      <w:r w:rsidRPr="00D16C83">
        <w:rPr>
          <w:lang w:val="en-US"/>
        </w:rPr>
        <w:t xml:space="preserve"> in emergency health care, along with the identification of the structures that lead to clinical personnel undertaking activities outside of their professional role’s competencies. The goal of this evaluation is to improve the capability of the PHC network to deal with emergency and urgent cases through</w:t>
      </w:r>
      <w:r w:rsidRPr="00D16C83">
        <w:rPr>
          <w:b/>
          <w:color w:val="002060"/>
          <w:lang w:val="en-US"/>
        </w:rPr>
        <w:t xml:space="preserve"> specialized training</w:t>
      </w:r>
      <w:r w:rsidRPr="00D16C83">
        <w:rPr>
          <w:lang w:val="en-US"/>
        </w:rPr>
        <w:t>.</w:t>
      </w:r>
    </w:p>
    <w:p w:rsidRPr="00D16C83" w:rsidR="00B358CC" w:rsidRDefault="001F060B" w14:paraId="067F0083" w14:textId="45974EAF">
      <w:pPr>
        <w:spacing w:before="200" w:after="240"/>
        <w:jc w:val="both"/>
        <w:rPr>
          <w:highlight w:val="yellow"/>
          <w:lang w:val="en-US"/>
        </w:rPr>
      </w:pPr>
      <w:r w:rsidRPr="00D16C83">
        <w:rPr>
          <w:lang w:val="en-US"/>
        </w:rPr>
        <w:t>B</w:t>
      </w:r>
      <w:r w:rsidRPr="00D16C83" w:rsidR="00545244">
        <w:rPr>
          <w:lang w:val="en-US"/>
        </w:rPr>
        <w:t xml:space="preserve">y strengthening the ECDC’s framework with </w:t>
      </w:r>
      <w:r w:rsidRPr="00D16C83">
        <w:rPr>
          <w:lang w:val="en-US"/>
        </w:rPr>
        <w:t xml:space="preserve">indicators and </w:t>
      </w:r>
      <w:r w:rsidRPr="00D16C83" w:rsidR="00545244">
        <w:rPr>
          <w:lang w:val="en-US"/>
        </w:rPr>
        <w:t>questions from other assessment methodologies, we were able to obtain a national profile of EMS capacities and training needs.</w:t>
      </w:r>
    </w:p>
    <w:p w:rsidRPr="00D16C83" w:rsidR="00B358CC" w:rsidRDefault="00545244" w14:paraId="067F0084" w14:textId="77777777">
      <w:pPr>
        <w:spacing w:before="200" w:after="240"/>
        <w:jc w:val="both"/>
        <w:rPr>
          <w:b/>
          <w:color w:val="073763"/>
          <w:lang w:val="en-US"/>
        </w:rPr>
      </w:pPr>
      <w:r w:rsidRPr="00D16C83">
        <w:rPr>
          <w:lang w:val="en-US"/>
        </w:rPr>
        <w:br w:type="page"/>
      </w:r>
    </w:p>
    <w:p w:rsidRPr="00D16C83" w:rsidR="00B358CC" w:rsidP="00306287" w:rsidRDefault="00545244" w14:paraId="067F0085" w14:textId="768187C7">
      <w:pPr>
        <w:pStyle w:val="Kop1"/>
        <w:rPr>
          <w:lang w:val="en-US"/>
        </w:rPr>
      </w:pPr>
      <w:bookmarkStart w:name="_Toc139021476" w:id="13"/>
      <w:r w:rsidRPr="00D16C83">
        <w:rPr>
          <w:lang w:val="en-US"/>
        </w:rPr>
        <w:t>Primary data collection</w:t>
      </w:r>
      <w:bookmarkEnd w:id="13"/>
    </w:p>
    <w:p w:rsidRPr="00D16C83" w:rsidR="00B358CC" w:rsidRDefault="00545244" w14:paraId="067F0086" w14:textId="77777777">
      <w:pPr>
        <w:spacing w:before="200"/>
        <w:rPr>
          <w:lang w:val="en-US"/>
        </w:rPr>
      </w:pPr>
      <w:r w:rsidRPr="00D16C83">
        <w:rPr>
          <w:lang w:val="en-US"/>
        </w:rPr>
        <w:t>Primary data collection was done utilizing:</w:t>
      </w:r>
    </w:p>
    <w:p w:rsidRPr="00D16C83" w:rsidR="00B358CC" w:rsidP="00EB5375" w:rsidRDefault="00545244" w14:paraId="067F0087" w14:textId="174FADA0">
      <w:pPr>
        <w:pStyle w:val="Lijstalinea"/>
        <w:numPr>
          <w:ilvl w:val="0"/>
          <w:numId w:val="44"/>
        </w:numPr>
        <w:spacing w:before="200"/>
        <w:rPr>
          <w:lang w:val="en-US"/>
        </w:rPr>
      </w:pPr>
      <w:r w:rsidRPr="00D16C83">
        <w:rPr>
          <w:lang w:val="en-US"/>
        </w:rPr>
        <w:t>in-depth interviews with key informants and primary and secondary HC level staff carried out on the field.</w:t>
      </w:r>
    </w:p>
    <w:p w:rsidRPr="00D16C83" w:rsidR="00B358CC" w:rsidP="00EB5375" w:rsidRDefault="00545244" w14:paraId="067F0088" w14:textId="09E57831">
      <w:pPr>
        <w:pStyle w:val="Lijstalinea"/>
        <w:numPr>
          <w:ilvl w:val="0"/>
          <w:numId w:val="44"/>
        </w:numPr>
        <w:rPr>
          <w:lang w:val="en-US"/>
        </w:rPr>
      </w:pPr>
      <w:r w:rsidRPr="00D16C83">
        <w:rPr>
          <w:lang w:val="en-US"/>
        </w:rPr>
        <w:t xml:space="preserve">an online questionnaire for doctors, nurses, and PHC administrative directors. </w:t>
      </w:r>
    </w:p>
    <w:p w:rsidRPr="00D16C83" w:rsidR="00B358CC" w:rsidP="00D7069D" w:rsidRDefault="00545244" w14:paraId="067F0089" w14:textId="77777777">
      <w:pPr>
        <w:pStyle w:val="Kop2"/>
        <w:rPr>
          <w:lang w:val="en-US"/>
        </w:rPr>
      </w:pPr>
      <w:bookmarkStart w:name="_Toc139021477" w:id="14"/>
      <w:r w:rsidRPr="00D16C83">
        <w:rPr>
          <w:lang w:val="en-US"/>
        </w:rPr>
        <w:t>3.1 Interviews</w:t>
      </w:r>
      <w:bookmarkEnd w:id="14"/>
    </w:p>
    <w:tbl>
      <w:tblPr>
        <w:tblStyle w:val="a5"/>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8B" w14:textId="77777777">
        <w:tc>
          <w:tcPr>
            <w:tcW w:w="9029" w:type="dxa"/>
            <w:shd w:val="clear" w:color="auto" w:fill="auto"/>
            <w:tcMar>
              <w:top w:w="100" w:type="dxa"/>
              <w:left w:w="100" w:type="dxa"/>
              <w:bottom w:w="100" w:type="dxa"/>
              <w:right w:w="100" w:type="dxa"/>
            </w:tcMar>
          </w:tcPr>
          <w:p w:rsidRPr="00D16C83" w:rsidR="00B358CC" w:rsidRDefault="00545244" w14:paraId="067F008A" w14:textId="77777777">
            <w:pPr>
              <w:jc w:val="both"/>
              <w:rPr>
                <w:lang w:val="en-US"/>
              </w:rPr>
            </w:pPr>
            <w:r w:rsidRPr="00D16C83">
              <w:rPr>
                <w:lang w:val="en-US"/>
              </w:rPr>
              <w:t>In-depth interviews were carried out with selected key informants concerning the competencies and training needs of HC staff working at the primary and secondary HC levels in Albania. (ToR 3.6)</w:t>
            </w:r>
          </w:p>
        </w:tc>
      </w:tr>
    </w:tbl>
    <w:p w:rsidRPr="00D16C83" w:rsidR="00B358CC" w:rsidRDefault="00545244" w14:paraId="067F008C" w14:textId="77777777">
      <w:pPr>
        <w:spacing w:before="200"/>
        <w:jc w:val="both"/>
        <w:rPr>
          <w:lang w:val="en-US"/>
        </w:rPr>
      </w:pPr>
      <w:r w:rsidRPr="00D16C83">
        <w:rPr>
          <w:lang w:val="en-US"/>
        </w:rPr>
        <w:t xml:space="preserve">The interview questions were foremost about training priorities according to the five capabilities described in the methodology and as seen by the various target groups; therefore, these questions </w:t>
      </w:r>
      <w:r w:rsidRPr="00D16C83">
        <w:rPr>
          <w:b/>
          <w:color w:val="002060"/>
          <w:lang w:val="en-US"/>
        </w:rPr>
        <w:t>allowed all invited professionals to</w:t>
      </w:r>
      <w:r w:rsidRPr="00D16C83">
        <w:rPr>
          <w:lang w:val="en-US"/>
        </w:rPr>
        <w:t xml:space="preserve"> </w:t>
      </w:r>
      <w:r w:rsidRPr="00D16C83">
        <w:rPr>
          <w:b/>
          <w:color w:val="002060"/>
          <w:lang w:val="en-US"/>
        </w:rPr>
        <w:t>contribute to training priority setting</w:t>
      </w:r>
      <w:r w:rsidRPr="00D16C83">
        <w:rPr>
          <w:lang w:val="en-US"/>
        </w:rPr>
        <w:t xml:space="preserve">. </w:t>
      </w:r>
    </w:p>
    <w:p w:rsidRPr="00D16C83" w:rsidR="00B358CC" w:rsidRDefault="00545244" w14:paraId="067F008D" w14:textId="77777777">
      <w:pPr>
        <w:spacing w:before="200"/>
        <w:jc w:val="both"/>
        <w:rPr>
          <w:lang w:val="en-US"/>
        </w:rPr>
      </w:pPr>
      <w:r w:rsidRPr="00D16C83">
        <w:rPr>
          <w:lang w:val="en-US"/>
        </w:rPr>
        <w:t>Additionally, most interviews were conducted on-site, which allowed us</w:t>
      </w:r>
      <w:r w:rsidRPr="00D16C83">
        <w:rPr>
          <w:b/>
          <w:color w:val="002060"/>
          <w:lang w:val="en-US"/>
        </w:rPr>
        <w:t xml:space="preserve"> to visit and examine first-hand the conditions</w:t>
      </w:r>
      <w:r w:rsidRPr="00D16C83">
        <w:rPr>
          <w:lang w:val="en-US"/>
        </w:rPr>
        <w:t xml:space="preserve"> in municipal and regional hospitals, PHC, Emergency Units, ED, and research laboratories.</w:t>
      </w:r>
    </w:p>
    <w:p w:rsidRPr="00D16C83" w:rsidR="00B358CC" w:rsidRDefault="00545244" w14:paraId="067F008E" w14:textId="77777777">
      <w:pPr>
        <w:spacing w:before="200"/>
        <w:jc w:val="both"/>
        <w:rPr>
          <w:lang w:val="en-US"/>
        </w:rPr>
      </w:pPr>
      <w:r w:rsidRPr="00D16C83">
        <w:rPr>
          <w:lang w:val="en-US"/>
        </w:rPr>
        <w:t>The complete list of interviewees can be found in ANNEX 1. In brief, we interviewed people from the following healthcare institutions and facilities:</w:t>
      </w:r>
    </w:p>
    <w:p w:rsidRPr="00D16C83" w:rsidR="00B358CC" w:rsidRDefault="00545244" w14:paraId="067F008F" w14:textId="77777777">
      <w:pPr>
        <w:numPr>
          <w:ilvl w:val="0"/>
          <w:numId w:val="11"/>
        </w:numPr>
        <w:spacing w:before="200"/>
        <w:jc w:val="both"/>
        <w:rPr>
          <w:lang w:val="en-US"/>
        </w:rPr>
      </w:pPr>
      <w:r w:rsidRPr="00D16C83">
        <w:rPr>
          <w:b/>
          <w:lang w:val="en-US"/>
        </w:rPr>
        <w:t>Hospitals:</w:t>
      </w:r>
      <w:r w:rsidRPr="00D16C83">
        <w:rPr>
          <w:lang w:val="en-US"/>
        </w:rPr>
        <w:t xml:space="preserve"> </w:t>
      </w:r>
      <w:proofErr w:type="spellStart"/>
      <w:r w:rsidRPr="00D16C83">
        <w:rPr>
          <w:lang w:val="en-US"/>
        </w:rPr>
        <w:t>Kavaja</w:t>
      </w:r>
      <w:proofErr w:type="spellEnd"/>
      <w:r w:rsidRPr="00D16C83">
        <w:rPr>
          <w:lang w:val="en-US"/>
        </w:rPr>
        <w:t xml:space="preserve"> Municipal Hospital (</w:t>
      </w:r>
      <w:proofErr w:type="spellStart"/>
      <w:r w:rsidRPr="00D16C83">
        <w:rPr>
          <w:lang w:val="en-US"/>
        </w:rPr>
        <w:t>Spitali</w:t>
      </w:r>
      <w:proofErr w:type="spellEnd"/>
      <w:r w:rsidRPr="00D16C83">
        <w:rPr>
          <w:lang w:val="en-US"/>
        </w:rPr>
        <w:t xml:space="preserve"> </w:t>
      </w:r>
      <w:proofErr w:type="spellStart"/>
      <w:r w:rsidRPr="00D16C83">
        <w:rPr>
          <w:lang w:val="en-US"/>
        </w:rPr>
        <w:t>Kavajë</w:t>
      </w:r>
      <w:proofErr w:type="spellEnd"/>
      <w:r w:rsidRPr="00D16C83">
        <w:rPr>
          <w:lang w:val="en-US"/>
        </w:rPr>
        <w:t>), Mother Teresa University Hospital Center.</w:t>
      </w:r>
    </w:p>
    <w:p w:rsidRPr="00D16C83" w:rsidR="00B358CC" w:rsidRDefault="00545244" w14:paraId="067F0090" w14:textId="77777777">
      <w:pPr>
        <w:numPr>
          <w:ilvl w:val="0"/>
          <w:numId w:val="11"/>
        </w:numPr>
        <w:jc w:val="both"/>
        <w:rPr>
          <w:lang w:val="en-US"/>
        </w:rPr>
      </w:pPr>
      <w:r w:rsidRPr="00D16C83">
        <w:rPr>
          <w:b/>
          <w:lang w:val="en-US"/>
        </w:rPr>
        <w:t>PHC:</w:t>
      </w:r>
      <w:r w:rsidRPr="00D16C83">
        <w:rPr>
          <w:lang w:val="en-US"/>
        </w:rPr>
        <w:t xml:space="preserve"> </w:t>
      </w:r>
      <w:proofErr w:type="spellStart"/>
      <w:r w:rsidRPr="00D16C83">
        <w:rPr>
          <w:lang w:val="en-US"/>
        </w:rPr>
        <w:t>Kamez</w:t>
      </w:r>
      <w:proofErr w:type="spellEnd"/>
      <w:r w:rsidRPr="00D16C83">
        <w:rPr>
          <w:lang w:val="en-US"/>
        </w:rPr>
        <w:t xml:space="preserve"> Health Center (</w:t>
      </w:r>
      <w:proofErr w:type="spellStart"/>
      <w:r w:rsidRPr="00D16C83">
        <w:rPr>
          <w:lang w:val="en-US"/>
        </w:rPr>
        <w:t>Qendra</w:t>
      </w:r>
      <w:proofErr w:type="spellEnd"/>
      <w:r w:rsidRPr="00D16C83">
        <w:rPr>
          <w:lang w:val="en-US"/>
        </w:rPr>
        <w:t xml:space="preserve"> </w:t>
      </w:r>
      <w:proofErr w:type="spellStart"/>
      <w:r w:rsidRPr="00D16C83">
        <w:rPr>
          <w:lang w:val="en-US"/>
        </w:rPr>
        <w:t>Shëndetësore</w:t>
      </w:r>
      <w:proofErr w:type="spellEnd"/>
      <w:r w:rsidRPr="00D16C83">
        <w:rPr>
          <w:lang w:val="en-US"/>
        </w:rPr>
        <w:t xml:space="preserve"> </w:t>
      </w:r>
      <w:proofErr w:type="spellStart"/>
      <w:r w:rsidRPr="00D16C83">
        <w:rPr>
          <w:lang w:val="en-US"/>
        </w:rPr>
        <w:t>Kamëz</w:t>
      </w:r>
      <w:proofErr w:type="spellEnd"/>
      <w:r w:rsidRPr="00D16C83">
        <w:rPr>
          <w:lang w:val="en-US"/>
        </w:rPr>
        <w:t>), Vora Health Center (</w:t>
      </w:r>
      <w:proofErr w:type="spellStart"/>
      <w:r w:rsidRPr="00D16C83">
        <w:rPr>
          <w:lang w:val="en-US"/>
        </w:rPr>
        <w:t>Qendra</w:t>
      </w:r>
      <w:proofErr w:type="spellEnd"/>
      <w:r w:rsidRPr="00D16C83">
        <w:rPr>
          <w:lang w:val="en-US"/>
        </w:rPr>
        <w:t xml:space="preserve"> </w:t>
      </w:r>
      <w:proofErr w:type="spellStart"/>
      <w:r w:rsidRPr="00D16C83">
        <w:rPr>
          <w:lang w:val="en-US"/>
        </w:rPr>
        <w:t>Shëndetësore</w:t>
      </w:r>
      <w:proofErr w:type="spellEnd"/>
      <w:r w:rsidRPr="00D16C83">
        <w:rPr>
          <w:lang w:val="en-US"/>
        </w:rPr>
        <w:t xml:space="preserve"> </w:t>
      </w:r>
      <w:proofErr w:type="spellStart"/>
      <w:r w:rsidRPr="00D16C83">
        <w:rPr>
          <w:lang w:val="en-US"/>
        </w:rPr>
        <w:t>Vorë</w:t>
      </w:r>
      <w:proofErr w:type="spellEnd"/>
      <w:r w:rsidRPr="00D16C83">
        <w:rPr>
          <w:lang w:val="en-US"/>
        </w:rPr>
        <w:t>)</w:t>
      </w:r>
    </w:p>
    <w:p w:rsidRPr="00D16C83" w:rsidR="00B358CC" w:rsidRDefault="00545244" w14:paraId="067F0091" w14:textId="77777777">
      <w:pPr>
        <w:numPr>
          <w:ilvl w:val="0"/>
          <w:numId w:val="11"/>
        </w:numPr>
        <w:jc w:val="both"/>
        <w:rPr>
          <w:lang w:val="en-US"/>
        </w:rPr>
      </w:pPr>
      <w:r w:rsidRPr="00D16C83">
        <w:rPr>
          <w:b/>
          <w:lang w:val="en-US"/>
        </w:rPr>
        <w:t xml:space="preserve">Professional orders: </w:t>
      </w:r>
      <w:r w:rsidRPr="00D16C83">
        <w:rPr>
          <w:lang w:val="en-US"/>
        </w:rPr>
        <w:t>Order of Nurses of Albania, Order of Physicians of Albania, Order of Psychologists of Albania</w:t>
      </w:r>
    </w:p>
    <w:p w:rsidRPr="00D16C83" w:rsidR="00B358CC" w:rsidRDefault="00545244" w14:paraId="067F0092" w14:textId="77777777">
      <w:pPr>
        <w:numPr>
          <w:ilvl w:val="0"/>
          <w:numId w:val="11"/>
        </w:numPr>
        <w:jc w:val="both"/>
        <w:rPr>
          <w:lang w:val="en-US"/>
        </w:rPr>
      </w:pPr>
      <w:r w:rsidRPr="00D16C83">
        <w:rPr>
          <w:b/>
          <w:lang w:val="en-US"/>
        </w:rPr>
        <w:t xml:space="preserve">Government institutions: </w:t>
      </w:r>
      <w:r w:rsidRPr="00D16C83">
        <w:rPr>
          <w:lang w:val="en-US"/>
        </w:rPr>
        <w:t>National Civil Protection Agency (NCPA/ AKMC), Regional Operator of Healthcare Services of Tirana, State Inspectorate of Labor and Social Services (ISHPSHS), State Health Inspectorate of Albania (ISHSH)</w:t>
      </w:r>
    </w:p>
    <w:p w:rsidRPr="00D16C83" w:rsidR="00B358CC" w:rsidRDefault="00545244" w14:paraId="067F0093" w14:textId="77777777">
      <w:pPr>
        <w:numPr>
          <w:ilvl w:val="0"/>
          <w:numId w:val="11"/>
        </w:numPr>
        <w:jc w:val="both"/>
        <w:rPr>
          <w:lang w:val="en-US"/>
        </w:rPr>
      </w:pPr>
      <w:r w:rsidRPr="00D16C83">
        <w:rPr>
          <w:b/>
          <w:lang w:val="en-US"/>
        </w:rPr>
        <w:t xml:space="preserve">Universities: </w:t>
      </w:r>
      <w:r w:rsidRPr="00D16C83">
        <w:rPr>
          <w:lang w:val="en-US"/>
        </w:rPr>
        <w:t>University of Medicine Tirana: Faculty of Medicine, Faculty of Technical Medical Sciences.</w:t>
      </w:r>
    </w:p>
    <w:p w:rsidRPr="00D16C83" w:rsidR="00B358CC" w:rsidRDefault="00545244" w14:paraId="067F0094" w14:textId="77777777">
      <w:pPr>
        <w:numPr>
          <w:ilvl w:val="0"/>
          <w:numId w:val="11"/>
        </w:numPr>
        <w:jc w:val="both"/>
        <w:rPr>
          <w:lang w:val="en-US"/>
        </w:rPr>
      </w:pPr>
      <w:r w:rsidRPr="00D16C83">
        <w:rPr>
          <w:b/>
          <w:lang w:val="en-US"/>
        </w:rPr>
        <w:t xml:space="preserve">International organization and donors: </w:t>
      </w:r>
      <w:r w:rsidRPr="00D16C83">
        <w:rPr>
          <w:lang w:val="en-US"/>
        </w:rPr>
        <w:t>Embassy of Switzerland in Albania, Swiss Agency for Development and Cooperation (SDC)-funded Health for All Project (HAP), United Nations International Children's Emergency Fund (UNICEF), United Nations Population Fund (UNFPA)</w:t>
      </w:r>
    </w:p>
    <w:p w:rsidRPr="00D16C83" w:rsidR="00B358CC" w:rsidRDefault="00545244" w14:paraId="067F0095" w14:textId="77777777">
      <w:pPr>
        <w:numPr>
          <w:ilvl w:val="0"/>
          <w:numId w:val="11"/>
        </w:numPr>
        <w:jc w:val="both"/>
        <w:rPr>
          <w:lang w:val="en-US"/>
        </w:rPr>
      </w:pPr>
      <w:r w:rsidRPr="00D16C83">
        <w:rPr>
          <w:b/>
          <w:lang w:val="en-US"/>
        </w:rPr>
        <w:t xml:space="preserve">National auxiliary organizations: </w:t>
      </w:r>
      <w:r w:rsidRPr="00D16C83">
        <w:rPr>
          <w:lang w:val="en-US"/>
        </w:rPr>
        <w:t>Red Cross Albania</w:t>
      </w:r>
    </w:p>
    <w:p w:rsidRPr="00D16C83" w:rsidR="00B358CC" w:rsidRDefault="00545244" w14:paraId="067F0096" w14:textId="77777777">
      <w:pPr>
        <w:numPr>
          <w:ilvl w:val="0"/>
          <w:numId w:val="11"/>
        </w:numPr>
        <w:jc w:val="both"/>
        <w:rPr>
          <w:lang w:val="en-US"/>
        </w:rPr>
      </w:pPr>
      <w:r w:rsidRPr="00D16C83">
        <w:rPr>
          <w:b/>
          <w:lang w:val="en-US"/>
        </w:rPr>
        <w:t>Civil society organizations:</w:t>
      </w:r>
      <w:r w:rsidRPr="00D16C83">
        <w:rPr>
          <w:lang w:val="en-US"/>
        </w:rPr>
        <w:t xml:space="preserve"> Albanian Community Assist (ACA), Together! For Life! (</w:t>
      </w:r>
      <w:proofErr w:type="spellStart"/>
      <w:r w:rsidRPr="00D16C83">
        <w:rPr>
          <w:lang w:val="en-US"/>
        </w:rPr>
        <w:t>TfL</w:t>
      </w:r>
      <w:proofErr w:type="spellEnd"/>
      <w:r w:rsidRPr="00D16C83">
        <w:rPr>
          <w:lang w:val="en-US"/>
        </w:rPr>
        <w:t>)</w:t>
      </w:r>
    </w:p>
    <w:p w:rsidRPr="00D16C83" w:rsidR="00B358CC" w:rsidRDefault="00545244" w14:paraId="067F0097" w14:textId="77777777">
      <w:pPr>
        <w:spacing w:before="200"/>
        <w:jc w:val="both"/>
        <w:rPr>
          <w:lang w:val="en-US"/>
        </w:rPr>
      </w:pPr>
      <w:r w:rsidRPr="00D16C83">
        <w:rPr>
          <w:lang w:val="en-US"/>
        </w:rPr>
        <w:t>We could not meet with the representatives from the following institutions and organizations: Ministry of Health and Social Protection (</w:t>
      </w:r>
      <w:proofErr w:type="spellStart"/>
      <w:r w:rsidRPr="00D16C83">
        <w:rPr>
          <w:lang w:val="en-US"/>
        </w:rPr>
        <w:t>MoHSP</w:t>
      </w:r>
      <w:proofErr w:type="spellEnd"/>
      <w:r w:rsidRPr="00D16C83">
        <w:rPr>
          <w:lang w:val="en-US"/>
        </w:rPr>
        <w:t xml:space="preserve">), World Health Organization (WHO), Institute of Public Health (IPH/ISHP), National Center for Continuing Education (NCCE/QKEV), National Medical Emergency Center (NEMC /CSEM), United Nations Population Fund (UNFPA), and Emergency Response Albania (ERA). </w:t>
      </w:r>
    </w:p>
    <w:p w:rsidRPr="00D16C83" w:rsidR="00B358CC" w:rsidP="00D7069D" w:rsidRDefault="00545244" w14:paraId="067F0098" w14:textId="77777777">
      <w:pPr>
        <w:pStyle w:val="Kop2"/>
        <w:rPr>
          <w:lang w:val="en-US"/>
        </w:rPr>
      </w:pPr>
      <w:bookmarkStart w:name="_Toc139021478" w:id="15"/>
      <w:r w:rsidRPr="00D16C83">
        <w:rPr>
          <w:lang w:val="en-US"/>
        </w:rPr>
        <w:t>3.2 Online questionnaire</w:t>
      </w:r>
      <w:bookmarkEnd w:id="15"/>
    </w:p>
    <w:p w:rsidRPr="00D16C83" w:rsidR="00B358CC" w:rsidRDefault="00545244" w14:paraId="067F0099" w14:textId="77777777">
      <w:pPr>
        <w:spacing w:before="200"/>
        <w:jc w:val="both"/>
        <w:rPr>
          <w:lang w:val="en-US"/>
        </w:rPr>
      </w:pPr>
      <w:r w:rsidRPr="00D16C83">
        <w:rPr>
          <w:lang w:val="en-US"/>
        </w:rPr>
        <w:t xml:space="preserve">The questionnaire aims to facilitate the </w:t>
      </w:r>
      <w:r w:rsidRPr="00D16C83">
        <w:rPr>
          <w:b/>
          <w:color w:val="002060"/>
          <w:lang w:val="en-US"/>
        </w:rPr>
        <w:t>bottom-up participation</w:t>
      </w:r>
      <w:r w:rsidRPr="00D16C83">
        <w:rPr>
          <w:lang w:val="en-US"/>
        </w:rPr>
        <w:t xml:space="preserve"> of the following medical and administrative staff: General practitioners, Specialist Doctors, the hospital’s Chief Nurses, the department’s Head Nurses, Staff Nurses, the hospital’s Directors, and the department’s Directors. </w:t>
      </w:r>
    </w:p>
    <w:p w:rsidRPr="00D16C83" w:rsidR="00B358CC" w:rsidRDefault="00545244" w14:paraId="067F009A" w14:textId="77777777">
      <w:pPr>
        <w:spacing w:before="200"/>
        <w:jc w:val="both"/>
        <w:rPr>
          <w:lang w:val="en-US"/>
        </w:rPr>
      </w:pPr>
      <w:r w:rsidRPr="00D16C83">
        <w:rPr>
          <w:lang w:val="en-US"/>
        </w:rPr>
        <w:t>In the questionnaire, we aim to measure:</w:t>
      </w:r>
    </w:p>
    <w:p w:rsidRPr="00D16C83" w:rsidR="00B358CC" w:rsidRDefault="00545244" w14:paraId="067F009B" w14:textId="77777777">
      <w:pPr>
        <w:numPr>
          <w:ilvl w:val="0"/>
          <w:numId w:val="25"/>
        </w:numPr>
        <w:spacing w:before="200"/>
        <w:jc w:val="both"/>
        <w:rPr>
          <w:lang w:val="en-US"/>
        </w:rPr>
      </w:pPr>
      <w:r w:rsidRPr="00D16C83">
        <w:rPr>
          <w:lang w:val="en-US"/>
        </w:rPr>
        <w:t>Familiarity with procedures.</w:t>
      </w:r>
    </w:p>
    <w:p w:rsidRPr="00D16C83" w:rsidR="00B358CC" w:rsidRDefault="00545244" w14:paraId="067F009C" w14:textId="77777777">
      <w:pPr>
        <w:numPr>
          <w:ilvl w:val="0"/>
          <w:numId w:val="25"/>
        </w:numPr>
        <w:jc w:val="both"/>
        <w:rPr>
          <w:lang w:val="en-US"/>
        </w:rPr>
      </w:pPr>
      <w:r w:rsidRPr="00D16C83">
        <w:rPr>
          <w:lang w:val="en-US"/>
        </w:rPr>
        <w:t xml:space="preserve">Knowledge of emergency plans. </w:t>
      </w:r>
    </w:p>
    <w:p w:rsidRPr="00D16C83" w:rsidR="00B358CC" w:rsidRDefault="00545244" w14:paraId="067F009D" w14:textId="77777777">
      <w:pPr>
        <w:numPr>
          <w:ilvl w:val="0"/>
          <w:numId w:val="25"/>
        </w:numPr>
        <w:jc w:val="both"/>
        <w:rPr>
          <w:lang w:val="en-US"/>
        </w:rPr>
      </w:pPr>
      <w:r w:rsidRPr="00D16C83">
        <w:rPr>
          <w:lang w:val="en-US"/>
        </w:rPr>
        <w:t>Control of infectious diseases.</w:t>
      </w:r>
    </w:p>
    <w:p w:rsidRPr="00D16C83" w:rsidR="00B358CC" w:rsidRDefault="00545244" w14:paraId="067F009E" w14:textId="77777777">
      <w:pPr>
        <w:numPr>
          <w:ilvl w:val="0"/>
          <w:numId w:val="25"/>
        </w:numPr>
        <w:jc w:val="both"/>
        <w:rPr>
          <w:lang w:val="en-US"/>
        </w:rPr>
      </w:pPr>
      <w:r w:rsidRPr="00D16C83">
        <w:rPr>
          <w:lang w:val="en-US"/>
        </w:rPr>
        <w:t>Facility capacities.</w:t>
      </w:r>
    </w:p>
    <w:p w:rsidRPr="00D16C83" w:rsidR="00B358CC" w:rsidRDefault="00545244" w14:paraId="067F009F" w14:textId="77777777">
      <w:pPr>
        <w:numPr>
          <w:ilvl w:val="0"/>
          <w:numId w:val="25"/>
        </w:numPr>
        <w:jc w:val="both"/>
        <w:rPr>
          <w:lang w:val="en-US"/>
        </w:rPr>
      </w:pPr>
      <w:r w:rsidRPr="00D16C83">
        <w:rPr>
          <w:lang w:val="en-US"/>
        </w:rPr>
        <w:t>Training offer and frequency.</w:t>
      </w:r>
    </w:p>
    <w:p w:rsidRPr="00D16C83" w:rsidR="00B358CC" w:rsidRDefault="00545244" w14:paraId="067F00A0" w14:textId="77777777">
      <w:pPr>
        <w:numPr>
          <w:ilvl w:val="0"/>
          <w:numId w:val="25"/>
        </w:numPr>
        <w:jc w:val="both"/>
        <w:rPr>
          <w:lang w:val="en-US"/>
        </w:rPr>
      </w:pPr>
      <w:r w:rsidRPr="00D16C83">
        <w:rPr>
          <w:lang w:val="en-US"/>
        </w:rPr>
        <w:t>Participation in drills/exercises.</w:t>
      </w:r>
    </w:p>
    <w:p w:rsidRPr="00D16C83" w:rsidR="00B358CC" w:rsidRDefault="00545244" w14:paraId="067F00A1" w14:textId="77777777">
      <w:pPr>
        <w:numPr>
          <w:ilvl w:val="0"/>
          <w:numId w:val="25"/>
        </w:numPr>
        <w:jc w:val="both"/>
        <w:rPr>
          <w:lang w:val="en-US"/>
        </w:rPr>
      </w:pPr>
      <w:r w:rsidRPr="00D16C83">
        <w:rPr>
          <w:lang w:val="en-US"/>
        </w:rPr>
        <w:t>Qualification/skills in emergency procedures.</w:t>
      </w:r>
    </w:p>
    <w:p w:rsidRPr="00D16C83" w:rsidR="00B358CC" w:rsidRDefault="00545244" w14:paraId="067F00A2" w14:textId="77777777">
      <w:pPr>
        <w:numPr>
          <w:ilvl w:val="0"/>
          <w:numId w:val="25"/>
        </w:numPr>
        <w:jc w:val="both"/>
        <w:rPr>
          <w:lang w:val="en-US"/>
        </w:rPr>
      </w:pPr>
      <w:r w:rsidRPr="00D16C83">
        <w:rPr>
          <w:lang w:val="en-US"/>
        </w:rPr>
        <w:t>Confidence in performing medical activities.</w:t>
      </w:r>
    </w:p>
    <w:p w:rsidRPr="00D16C83" w:rsidR="00B358CC" w:rsidRDefault="00545244" w14:paraId="067F00A3" w14:textId="77777777">
      <w:pPr>
        <w:numPr>
          <w:ilvl w:val="0"/>
          <w:numId w:val="25"/>
        </w:numPr>
        <w:jc w:val="both"/>
        <w:rPr>
          <w:lang w:val="en-US"/>
        </w:rPr>
      </w:pPr>
      <w:r w:rsidRPr="00D16C83">
        <w:rPr>
          <w:lang w:val="en-US"/>
        </w:rPr>
        <w:t>Identification of 3 training topics to prioritize.</w:t>
      </w:r>
    </w:p>
    <w:p w:rsidRPr="00D16C83" w:rsidR="00B358CC" w:rsidRDefault="00545244" w14:paraId="067F00A4" w14:textId="77777777">
      <w:pPr>
        <w:numPr>
          <w:ilvl w:val="0"/>
          <w:numId w:val="25"/>
        </w:numPr>
        <w:jc w:val="both"/>
        <w:rPr>
          <w:lang w:val="en-US"/>
        </w:rPr>
      </w:pPr>
      <w:r w:rsidRPr="00D16C83">
        <w:rPr>
          <w:lang w:val="en-US"/>
        </w:rPr>
        <w:t xml:space="preserve">Practical skill sets nurses to identify as necessary. </w:t>
      </w:r>
    </w:p>
    <w:p w:rsidRPr="00D16C83" w:rsidR="00B358CC" w:rsidRDefault="00545244" w14:paraId="067F00A5" w14:textId="77777777">
      <w:pPr>
        <w:spacing w:before="200"/>
        <w:jc w:val="both"/>
        <w:rPr>
          <w:lang w:val="en-US"/>
        </w:rPr>
      </w:pPr>
      <w:r w:rsidRPr="00D16C83">
        <w:rPr>
          <w:lang w:val="en-US"/>
        </w:rPr>
        <w:t xml:space="preserve">The link to the questionnaire is the following: </w:t>
      </w:r>
      <w:hyperlink r:id="rId14">
        <w:r w:rsidRPr="00D16C83">
          <w:rPr>
            <w:color w:val="1155CC"/>
            <w:u w:val="single"/>
            <w:lang w:val="en-US"/>
          </w:rPr>
          <w:t>https://forms.gle/gPJPv34hz8ZHaH4VA</w:t>
        </w:r>
      </w:hyperlink>
      <w:r w:rsidRPr="00D16C83">
        <w:rPr>
          <w:lang w:val="en-US"/>
        </w:rPr>
        <w:t>, while the questions of the online questionnaire may be found in ANNEX 2.</w:t>
      </w:r>
    </w:p>
    <w:p w:rsidRPr="00D16C83" w:rsidR="00B358CC" w:rsidP="00D7069D" w:rsidRDefault="00545244" w14:paraId="067F00A6" w14:textId="77777777">
      <w:pPr>
        <w:pStyle w:val="Kop2"/>
        <w:rPr>
          <w:lang w:val="en-US"/>
        </w:rPr>
      </w:pPr>
      <w:bookmarkStart w:name="_Toc139021479" w:id="16"/>
      <w:r w:rsidRPr="00D16C83">
        <w:rPr>
          <w:lang w:val="en-US"/>
        </w:rPr>
        <w:t>3.3 Data Analysis</w:t>
      </w:r>
      <w:bookmarkEnd w:id="16"/>
    </w:p>
    <w:p w:rsidRPr="00D16C83" w:rsidR="00B358CC" w:rsidRDefault="00545244" w14:paraId="067F00A7" w14:textId="77777777">
      <w:pPr>
        <w:spacing w:before="200"/>
        <w:jc w:val="both"/>
        <w:rPr>
          <w:lang w:val="en-US"/>
        </w:rPr>
      </w:pPr>
      <w:r w:rsidRPr="00D16C83">
        <w:rPr>
          <w:lang w:val="en-US"/>
        </w:rPr>
        <w:t xml:space="preserve">Results of the online questionnaire, interviews, and visits were gathered and analyzed for insight. We evaluated competencies and training needs (including structures that create an enabling environment for joint training, exercises, and drills), according to knowledge and skill measurements and the identified gaps. </w:t>
      </w:r>
    </w:p>
    <w:p w:rsidRPr="00D16C83" w:rsidR="00B358CC" w:rsidRDefault="00545244" w14:paraId="067F00A8" w14:textId="77777777">
      <w:pPr>
        <w:spacing w:before="200"/>
        <w:jc w:val="both"/>
        <w:rPr>
          <w:lang w:val="en-US"/>
        </w:rPr>
      </w:pPr>
      <w:r w:rsidRPr="00D16C83">
        <w:rPr>
          <w:lang w:val="en-US"/>
        </w:rPr>
        <w:t xml:space="preserve">This analysis worked as the background to come up with concrete recommendations for the implementation part of this project. Ranking is based on the potential to solve a performance problem by training, cost, and time. While the final ranking of priorities for implementation will have to be done in cooperation with SDC and </w:t>
      </w:r>
      <w:proofErr w:type="spellStart"/>
      <w:r w:rsidRPr="00D16C83">
        <w:rPr>
          <w:lang w:val="en-US"/>
        </w:rPr>
        <w:t>GfA</w:t>
      </w:r>
      <w:proofErr w:type="spellEnd"/>
      <w:r w:rsidRPr="00D16C83">
        <w:rPr>
          <w:lang w:val="en-US"/>
        </w:rPr>
        <w:t>, as well as key Albanian stakeholders, we provide a recommendation for this ranking by considering the following points:</w:t>
      </w:r>
    </w:p>
    <w:p w:rsidRPr="00D16C83" w:rsidR="00B358CC" w:rsidRDefault="00545244" w14:paraId="067F00A9" w14:textId="77777777">
      <w:pPr>
        <w:numPr>
          <w:ilvl w:val="0"/>
          <w:numId w:val="14"/>
        </w:numPr>
        <w:spacing w:before="200"/>
        <w:jc w:val="both"/>
        <w:rPr>
          <w:lang w:val="en-US"/>
        </w:rPr>
      </w:pPr>
      <w:r w:rsidRPr="00D16C83">
        <w:rPr>
          <w:lang w:val="en-US"/>
        </w:rPr>
        <w:t>Addressing crucial knowledge gaps within the first year to build a foundation for the successful overall implementation</w:t>
      </w:r>
    </w:p>
    <w:p w:rsidRPr="00D16C83" w:rsidR="00B358CC" w:rsidRDefault="00545244" w14:paraId="067F00AA" w14:textId="77777777">
      <w:pPr>
        <w:numPr>
          <w:ilvl w:val="0"/>
          <w:numId w:val="14"/>
        </w:numPr>
        <w:jc w:val="both"/>
        <w:rPr>
          <w:lang w:val="en-US"/>
        </w:rPr>
      </w:pPr>
      <w:r w:rsidRPr="00D16C83">
        <w:rPr>
          <w:lang w:val="en-US"/>
        </w:rPr>
        <w:t>Priorities identified by the PHC staff in the online questionnaire</w:t>
      </w:r>
    </w:p>
    <w:p w:rsidRPr="00D16C83" w:rsidR="00B358CC" w:rsidRDefault="00545244" w14:paraId="067F00AB" w14:textId="77777777">
      <w:pPr>
        <w:numPr>
          <w:ilvl w:val="0"/>
          <w:numId w:val="14"/>
        </w:numPr>
        <w:jc w:val="both"/>
        <w:rPr>
          <w:lang w:val="en-US"/>
        </w:rPr>
      </w:pPr>
      <w:r w:rsidRPr="00D16C83">
        <w:rPr>
          <w:lang w:val="en-US"/>
        </w:rPr>
        <w:t>Critical gaps identified during the interviews and on-site visits</w:t>
      </w:r>
    </w:p>
    <w:p w:rsidRPr="00D16C83" w:rsidR="00B358CC" w:rsidRDefault="00545244" w14:paraId="067F00AC" w14:textId="77777777">
      <w:pPr>
        <w:numPr>
          <w:ilvl w:val="0"/>
          <w:numId w:val="14"/>
        </w:numPr>
        <w:jc w:val="both"/>
        <w:rPr>
          <w:lang w:val="en-US"/>
        </w:rPr>
      </w:pPr>
      <w:r w:rsidRPr="00D16C83">
        <w:rPr>
          <w:lang w:val="en-US"/>
        </w:rPr>
        <w:t>Key points needed to be addressed to close the gap between EU minimum standards and the current situation in Albania</w:t>
      </w:r>
    </w:p>
    <w:p w:rsidRPr="00D16C83" w:rsidR="00B358CC" w:rsidRDefault="00545244" w14:paraId="067F00AD" w14:textId="77777777">
      <w:pPr>
        <w:numPr>
          <w:ilvl w:val="0"/>
          <w:numId w:val="14"/>
        </w:numPr>
        <w:jc w:val="both"/>
        <w:rPr>
          <w:lang w:val="en-US"/>
        </w:rPr>
      </w:pPr>
      <w:r w:rsidRPr="00D16C83">
        <w:rPr>
          <w:lang w:val="en-US"/>
        </w:rPr>
        <w:t>Achievement of an equal standard across the country for everyone including for vulnerable groups</w:t>
      </w:r>
    </w:p>
    <w:p w:rsidRPr="00D16C83" w:rsidR="00B358CC" w:rsidRDefault="00545244" w14:paraId="067F00AE" w14:textId="77777777">
      <w:pPr>
        <w:numPr>
          <w:ilvl w:val="0"/>
          <w:numId w:val="14"/>
        </w:numPr>
        <w:jc w:val="both"/>
        <w:rPr>
          <w:lang w:val="en-US"/>
        </w:rPr>
      </w:pPr>
      <w:r w:rsidRPr="00D16C83">
        <w:rPr>
          <w:lang w:val="en-US"/>
        </w:rPr>
        <w:t>Considerations of gender-awareness</w:t>
      </w:r>
    </w:p>
    <w:p w:rsidRPr="00D16C83" w:rsidR="00B358CC" w:rsidRDefault="00545244" w14:paraId="067F00AF" w14:textId="77777777">
      <w:pPr>
        <w:numPr>
          <w:ilvl w:val="0"/>
          <w:numId w:val="14"/>
        </w:numPr>
        <w:jc w:val="both"/>
        <w:rPr>
          <w:lang w:val="en-US"/>
        </w:rPr>
      </w:pPr>
      <w:r w:rsidRPr="00D16C83">
        <w:rPr>
          <w:lang w:val="en-US"/>
        </w:rPr>
        <w:t>Preparedness for large-scale emergencies including mass casualty incidents</w:t>
      </w:r>
    </w:p>
    <w:p w:rsidRPr="00D16C83" w:rsidR="00B358CC" w:rsidRDefault="00545244" w14:paraId="067F00B0" w14:textId="0B49EF0B">
      <w:pPr>
        <w:numPr>
          <w:ilvl w:val="0"/>
          <w:numId w:val="14"/>
        </w:numPr>
        <w:jc w:val="both"/>
        <w:rPr>
          <w:lang w:val="en-US"/>
        </w:rPr>
      </w:pPr>
      <w:r w:rsidRPr="00D16C83">
        <w:rPr>
          <w:lang w:val="en-US"/>
        </w:rPr>
        <w:t>Evaluation of nurses</w:t>
      </w:r>
      <w:r w:rsidRPr="00D16C83" w:rsidR="0008098A">
        <w:rPr>
          <w:lang w:val="en-US"/>
        </w:rPr>
        <w:t>’</w:t>
      </w:r>
      <w:r w:rsidRPr="00D16C83">
        <w:rPr>
          <w:lang w:val="en-US"/>
        </w:rPr>
        <w:t xml:space="preserve"> skills to deal with everyday work practice and emergency situations.</w:t>
      </w:r>
    </w:p>
    <w:p w:rsidRPr="00D16C83" w:rsidR="00B358CC" w:rsidRDefault="00B358CC" w14:paraId="067F00B1" w14:textId="77777777">
      <w:pPr>
        <w:jc w:val="both"/>
        <w:rPr>
          <w:lang w:val="en-US"/>
        </w:rPr>
      </w:pPr>
    </w:p>
    <w:p w:rsidRPr="00D16C83" w:rsidR="00B358CC" w:rsidRDefault="00B358CC" w14:paraId="067F00B7" w14:textId="77777777">
      <w:pPr>
        <w:jc w:val="both"/>
        <w:rPr>
          <w:lang w:val="en-US"/>
        </w:rPr>
      </w:pPr>
    </w:p>
    <w:p w:rsidRPr="00D16C83" w:rsidR="00B358CC" w:rsidRDefault="00B358CC" w14:paraId="067F00B8" w14:textId="77777777">
      <w:pPr>
        <w:jc w:val="both"/>
        <w:rPr>
          <w:lang w:val="en-US"/>
        </w:rPr>
      </w:pPr>
    </w:p>
    <w:p w:rsidRPr="00D16C83" w:rsidR="00954B90" w:rsidRDefault="00954B90" w14:paraId="7AFAF5DE" w14:textId="77777777">
      <w:pPr>
        <w:rPr>
          <w:lang w:val="en-US"/>
        </w:rPr>
      </w:pPr>
      <w:r w:rsidRPr="00D16C83">
        <w:rPr>
          <w:b/>
          <w:lang w:val="en-US"/>
        </w:rPr>
        <w:br w:type="page"/>
      </w:r>
    </w:p>
    <w:p w:rsidRPr="00D16C83" w:rsidR="00B358CC" w:rsidP="00306287" w:rsidRDefault="00545244" w14:paraId="067F00D4" w14:textId="0CFDADA3">
      <w:pPr>
        <w:pStyle w:val="Kop1"/>
        <w:rPr>
          <w:lang w:val="en-US"/>
        </w:rPr>
      </w:pPr>
      <w:bookmarkStart w:name="_Toc139021480" w:id="17"/>
      <w:r w:rsidRPr="00D16C83">
        <w:rPr>
          <w:lang w:val="en-US"/>
        </w:rPr>
        <w:t xml:space="preserve">Description of the </w:t>
      </w:r>
      <w:r w:rsidRPr="00D16C83">
        <w:rPr>
          <w:i/>
          <w:lang w:val="en-US"/>
        </w:rPr>
        <w:t>status quo</w:t>
      </w:r>
      <w:r w:rsidRPr="00D16C83">
        <w:rPr>
          <w:lang w:val="en-US"/>
        </w:rPr>
        <w:t xml:space="preserve"> in EM provision at the PHC level and municipal hospitals in Albania</w:t>
      </w:r>
      <w:bookmarkEnd w:id="17"/>
    </w:p>
    <w:tbl>
      <w:tblPr>
        <w:tblStyle w:val="a6"/>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D6" w14:textId="77777777">
        <w:tc>
          <w:tcPr>
            <w:tcW w:w="9029" w:type="dxa"/>
            <w:shd w:val="clear" w:color="auto" w:fill="auto"/>
            <w:tcMar>
              <w:top w:w="100" w:type="dxa"/>
              <w:left w:w="100" w:type="dxa"/>
              <w:bottom w:w="100" w:type="dxa"/>
              <w:right w:w="100" w:type="dxa"/>
            </w:tcMar>
          </w:tcPr>
          <w:p w:rsidRPr="00D16C83" w:rsidR="00B358CC" w:rsidRDefault="00545244" w14:paraId="067F00D5" w14:textId="77777777">
            <w:pPr>
              <w:widowControl w:val="0"/>
              <w:pBdr>
                <w:top w:val="nil"/>
                <w:left w:val="nil"/>
                <w:bottom w:val="nil"/>
                <w:right w:val="nil"/>
                <w:between w:val="nil"/>
              </w:pBdr>
              <w:spacing w:line="240" w:lineRule="auto"/>
              <w:jc w:val="both"/>
              <w:rPr>
                <w:lang w:val="en-US"/>
              </w:rPr>
            </w:pPr>
            <w:r w:rsidRPr="00D16C83">
              <w:rPr>
                <w:lang w:val="en-US"/>
              </w:rPr>
              <w:t>Detailed description of actual competencies and training needs identified. (ToR 3.8)</w:t>
            </w:r>
          </w:p>
        </w:tc>
      </w:tr>
    </w:tbl>
    <w:p w:rsidRPr="00D16C83" w:rsidR="00B358CC" w:rsidRDefault="00545244" w14:paraId="067F00D7" w14:textId="0A67A141">
      <w:pPr>
        <w:spacing w:before="200"/>
        <w:jc w:val="both"/>
        <w:rPr>
          <w:lang w:val="en-US"/>
        </w:rPr>
      </w:pPr>
      <w:r w:rsidRPr="00D16C83">
        <w:rPr>
          <w:lang w:val="en-US"/>
        </w:rPr>
        <w:t>The following analysis and conclusions of the actual competencies and training needs related in emergency medical services at PHC facilities and municipal hospitals are based on the interviews with different stakeholders and the online questionnaire.</w:t>
      </w:r>
      <w:r w:rsidRPr="00D16C83" w:rsidR="00954B90">
        <w:rPr>
          <w:lang w:val="en-US"/>
        </w:rPr>
        <w:t xml:space="preserve"> The chapter start with </w:t>
      </w:r>
      <w:r w:rsidRPr="00D16C83" w:rsidR="0008098A">
        <w:rPr>
          <w:lang w:val="en-US"/>
        </w:rPr>
        <w:t>an</w:t>
      </w:r>
      <w:r w:rsidRPr="00D16C83" w:rsidR="00954B90">
        <w:rPr>
          <w:lang w:val="en-US"/>
        </w:rPr>
        <w:t xml:space="preserve"> overview of</w:t>
      </w:r>
      <w:r w:rsidRPr="00D16C83" w:rsidR="00D01778">
        <w:rPr>
          <w:lang w:val="en-US"/>
        </w:rPr>
        <w:t xml:space="preserve"> legislative frameworks and policy goals.</w:t>
      </w:r>
    </w:p>
    <w:p w:rsidRPr="00D16C83" w:rsidR="00B358CC" w:rsidP="00D7069D" w:rsidRDefault="00545244" w14:paraId="067F00D8" w14:textId="77777777">
      <w:pPr>
        <w:pStyle w:val="Kop2"/>
        <w:rPr>
          <w:lang w:val="en-US"/>
        </w:rPr>
      </w:pPr>
      <w:bookmarkStart w:name="_Toc139021481" w:id="18"/>
      <w:r w:rsidRPr="00D16C83">
        <w:rPr>
          <w:lang w:val="en-US"/>
        </w:rPr>
        <w:t>4.1 Existing standards, guidelines, and frameworks for core competencies</w:t>
      </w:r>
      <w:bookmarkEnd w:id="18"/>
    </w:p>
    <w:p w:rsidRPr="00D16C83" w:rsidR="00954B90" w:rsidP="00954B90" w:rsidRDefault="00954B90" w14:paraId="5FCD3221" w14:textId="49427F3B">
      <w:pPr>
        <w:jc w:val="both"/>
        <w:rPr>
          <w:lang w:val="en-US"/>
        </w:rPr>
      </w:pPr>
      <w:r w:rsidRPr="00D16C83">
        <w:rPr>
          <w:lang w:val="en-US"/>
        </w:rPr>
        <w:t xml:space="preserve">Based on Law no. 10107, dated 30.03.2009, “On health care in the Republic of Albania”, Article 4 “state responsibilities” the Ministry of Health and Social Protection prepares the strategy of the health care system which includes relevant policies and programs. The General Directorate of Policies and Development of Health and Social Protection, at </w:t>
      </w:r>
      <w:proofErr w:type="spellStart"/>
      <w:r w:rsidRPr="00D16C83">
        <w:rPr>
          <w:lang w:val="en-US"/>
        </w:rPr>
        <w:t>MoHSP</w:t>
      </w:r>
      <w:proofErr w:type="spellEnd"/>
      <w:r w:rsidRPr="00D16C83">
        <w:rPr>
          <w:lang w:val="en-US"/>
        </w:rPr>
        <w:t>, is responsible for drafting policies and programs related to health care and social protection in the Republic of Albania. Other institutions of health care and social protection in inter-institutional interaction at central and local levels, cooperate with the relevant ministry covering health and social protection issues to draft policies and exchange adequate information regarding the implementation and ensuring of health care for the Albanian population.</w:t>
      </w:r>
    </w:p>
    <w:p w:rsidRPr="00D16C83" w:rsidR="002001E6" w:rsidP="0008098A" w:rsidRDefault="00B6752C" w14:paraId="0E329C02" w14:textId="25BD0D9B">
      <w:pPr>
        <w:spacing w:before="200"/>
        <w:jc w:val="both"/>
        <w:rPr>
          <w:lang w:val="en-US"/>
        </w:rPr>
      </w:pPr>
      <w:r w:rsidRPr="00D16C83">
        <w:rPr>
          <w:lang w:val="en-US"/>
        </w:rPr>
        <w:t xml:space="preserve">The unification of the two sectors, those of healthcare and social protection, under one umbrella, since 2017, has facilitated the work towards a vision of integrated healthcare that meets the needs of the citizens and addresses issues related to the well-being of a society at the core. </w:t>
      </w:r>
      <w:r w:rsidRPr="00D16C83" w:rsidR="002001E6">
        <w:rPr>
          <w:lang w:val="en-US"/>
        </w:rPr>
        <w:t xml:space="preserve">The healthcare </w:t>
      </w:r>
      <w:proofErr w:type="spellStart"/>
      <w:r w:rsidRPr="00D16C83" w:rsidR="002001E6">
        <w:rPr>
          <w:lang w:val="en-US"/>
        </w:rPr>
        <w:t>programme</w:t>
      </w:r>
      <w:proofErr w:type="spellEnd"/>
      <w:r w:rsidRPr="00D16C83" w:rsidR="002001E6">
        <w:rPr>
          <w:lang w:val="en-US"/>
        </w:rPr>
        <w:t xml:space="preserve"> is based and relies on four pillars:</w:t>
      </w:r>
    </w:p>
    <w:p w:rsidRPr="00D16C83" w:rsidR="002001E6" w:rsidP="002001E6" w:rsidRDefault="002001E6" w14:paraId="46035E0D" w14:textId="663FAC22">
      <w:pPr>
        <w:pStyle w:val="Lijstalinea"/>
        <w:numPr>
          <w:ilvl w:val="0"/>
          <w:numId w:val="49"/>
        </w:numPr>
        <w:jc w:val="both"/>
        <w:rPr>
          <w:lang w:val="en-US"/>
        </w:rPr>
      </w:pPr>
      <w:r w:rsidRPr="00D16C83">
        <w:rPr>
          <w:lang w:val="en-US"/>
        </w:rPr>
        <w:t>Early prevention and diagnosis of non-communicable diseases through the creation and implementation of preventive programs, responding to demographic developments, new epidemiological profiles, increased life expectancy and reduced risk factors in the population.</w:t>
      </w:r>
    </w:p>
    <w:p w:rsidRPr="00D16C83" w:rsidR="002001E6" w:rsidP="002001E6" w:rsidRDefault="002001E6" w14:paraId="38A4722F" w14:textId="34D2AEA8">
      <w:pPr>
        <w:pStyle w:val="Lijstalinea"/>
        <w:numPr>
          <w:ilvl w:val="0"/>
          <w:numId w:val="49"/>
        </w:numPr>
        <w:jc w:val="both"/>
        <w:rPr>
          <w:lang w:val="en-US"/>
        </w:rPr>
      </w:pPr>
      <w:r w:rsidRPr="00D16C83">
        <w:rPr>
          <w:lang w:val="en-US"/>
        </w:rPr>
        <w:t>Transformation and improvement of primary care by strengthening the role of the family doctor and that of the nurse, as well as including, alongside the basic components of the service, new socio-health services for citizens such as home care, mental healthcare, psychologist/social worker service and strengthening of the preventive programs in primary care for communicable and non-communicable diseases.</w:t>
      </w:r>
    </w:p>
    <w:p w:rsidRPr="00D16C83" w:rsidR="002001E6" w:rsidP="002001E6" w:rsidRDefault="002001E6" w14:paraId="537824F7" w14:textId="20F5B524">
      <w:pPr>
        <w:pStyle w:val="Lijstalinea"/>
        <w:numPr>
          <w:ilvl w:val="0"/>
          <w:numId w:val="49"/>
        </w:numPr>
        <w:jc w:val="both"/>
        <w:rPr>
          <w:lang w:val="en-US"/>
        </w:rPr>
      </w:pPr>
      <w:r w:rsidRPr="00D16C83">
        <w:rPr>
          <w:lang w:val="en-US"/>
        </w:rPr>
        <w:t xml:space="preserve">Strengthening and modernization of hospital care service including the concepts of hospital autonomy, </w:t>
      </w:r>
      <w:r w:rsidRPr="00D16C83" w:rsidR="00B6752C">
        <w:rPr>
          <w:lang w:val="en-US"/>
        </w:rPr>
        <w:t>costing</w:t>
      </w:r>
      <w:r w:rsidRPr="00D16C83">
        <w:rPr>
          <w:lang w:val="en-US"/>
        </w:rPr>
        <w:t xml:space="preserve"> of services, optimization of human and financial resources in order to create a model of hospital care that best integrates and translates health interventions into specialized care for citizens public and primary care.</w:t>
      </w:r>
    </w:p>
    <w:p w:rsidRPr="00D16C83" w:rsidR="002001E6" w:rsidP="002001E6" w:rsidRDefault="002001E6" w14:paraId="46245C04" w14:textId="1505C233">
      <w:pPr>
        <w:pStyle w:val="Lijstalinea"/>
        <w:numPr>
          <w:ilvl w:val="0"/>
          <w:numId w:val="49"/>
        </w:numPr>
        <w:jc w:val="both"/>
        <w:rPr>
          <w:lang w:val="en-US"/>
        </w:rPr>
      </w:pPr>
      <w:r w:rsidRPr="00D16C83">
        <w:rPr>
          <w:lang w:val="en-US"/>
        </w:rPr>
        <w:t xml:space="preserve">Modernization of services and consolidation of the digital infrastructure, which is another important instrument to fight corruption and to rapidly increase the </w:t>
      </w:r>
      <w:r w:rsidRPr="00D16C83">
        <w:rPr>
          <w:lang w:val="en-US"/>
        </w:rPr>
        <w:t>quality of services for the public, while efforts will be intensified to build the Integrated Health Platform that expands the electronic healthcare systems, response systems to epidemics, tele-consultations, for more efficiency in the healthcare system by reducing geographical and financial barriers for the beneficiaries.</w:t>
      </w:r>
      <w:r w:rsidRPr="00D16C83" w:rsidR="00053A83">
        <w:rPr>
          <w:rStyle w:val="Voetnootmarkering"/>
          <w:lang w:val="en-US"/>
        </w:rPr>
        <w:footnoteReference w:id="3"/>
      </w:r>
    </w:p>
    <w:bookmarkStart w:name="_Toc139021482" w:id="19"/>
    <w:p w:rsidRPr="00D16C83" w:rsidR="00B358CC" w:rsidP="00954B90" w:rsidRDefault="00000000" w14:paraId="067F00D9" w14:textId="77777777">
      <w:pPr>
        <w:pStyle w:val="Kop3"/>
        <w:jc w:val="both"/>
        <w:rPr>
          <w:lang w:val="en-US"/>
        </w:rPr>
      </w:pPr>
      <w:sdt>
        <w:sdtPr>
          <w:rPr>
            <w:lang w:val="en-US"/>
          </w:rPr>
          <w:tag w:val="goog_rdk_2"/>
          <w:id w:val="-2089607541"/>
        </w:sdtPr>
        <w:sdtContent/>
      </w:sdt>
      <w:r w:rsidRPr="00D16C83" w:rsidR="00545244">
        <w:rPr>
          <w:lang w:val="en-US"/>
        </w:rPr>
        <w:t>4.1.1 Administrative and territorial health system reforms</w:t>
      </w:r>
      <w:bookmarkEnd w:id="19"/>
      <w:r w:rsidRPr="00D16C83" w:rsidR="00545244">
        <w:rPr>
          <w:lang w:val="en-US"/>
        </w:rPr>
        <w:t xml:space="preserve"> </w:t>
      </w:r>
    </w:p>
    <w:p w:rsidRPr="00D16C83" w:rsidR="00B358CC" w:rsidP="00954B90" w:rsidRDefault="00545244" w14:paraId="067F00DA" w14:textId="77777777">
      <w:pPr>
        <w:pStyle w:val="Lijstalinea"/>
        <w:numPr>
          <w:ilvl w:val="0"/>
          <w:numId w:val="46"/>
        </w:numPr>
        <w:spacing w:before="200" w:after="200"/>
        <w:jc w:val="both"/>
        <w:rPr>
          <w:lang w:val="en-US"/>
        </w:rPr>
      </w:pPr>
      <w:r w:rsidRPr="00D16C83">
        <w:rPr>
          <w:lang w:val="en-US"/>
        </w:rPr>
        <w:t>Law No. 115/2014 “On Administrative-Territorial Division of the Local Government Units in the Republic of Albania”</w:t>
      </w:r>
    </w:p>
    <w:p w:rsidRPr="00D16C83" w:rsidR="00771BCB" w:rsidP="00954B90" w:rsidRDefault="00771BCB" w14:paraId="080217C0" w14:textId="2A7E5ED4">
      <w:pPr>
        <w:spacing w:before="200" w:after="200"/>
        <w:ind w:left="-3"/>
        <w:jc w:val="both"/>
        <w:rPr>
          <w:highlight w:val="yellow"/>
          <w:lang w:val="en-US"/>
        </w:rPr>
      </w:pPr>
      <w:r w:rsidRPr="00D16C83">
        <w:rPr>
          <w:lang w:val="en-US"/>
        </w:rPr>
        <w:t>This Law implemented</w:t>
      </w:r>
      <w:r w:rsidRPr="00D16C83" w:rsidR="00853C1B">
        <w:rPr>
          <w:lang w:val="en-US"/>
        </w:rPr>
        <w:t xml:space="preserve"> in 201</w:t>
      </w:r>
      <w:r w:rsidR="0062731E">
        <w:rPr>
          <w:lang w:val="en-US"/>
        </w:rPr>
        <w:t>4</w:t>
      </w:r>
      <w:r w:rsidRPr="00D16C83" w:rsidR="00853C1B">
        <w:rPr>
          <w:lang w:val="en-US"/>
        </w:rPr>
        <w:t xml:space="preserve"> </w:t>
      </w:r>
      <w:r w:rsidR="00854410">
        <w:rPr>
          <w:lang w:val="en-US"/>
        </w:rPr>
        <w:t>introduced a new structure. As a result the</w:t>
      </w:r>
      <w:r w:rsidRPr="00D16C83">
        <w:rPr>
          <w:lang w:val="en-US"/>
        </w:rPr>
        <w:t xml:space="preserve"> number of local governmental </w:t>
      </w:r>
      <w:r w:rsidR="002315A2">
        <w:rPr>
          <w:lang w:val="en-US"/>
        </w:rPr>
        <w:t>units was reduced from</w:t>
      </w:r>
      <w:r w:rsidRPr="00D16C83">
        <w:rPr>
          <w:lang w:val="en-US"/>
        </w:rPr>
        <w:t xml:space="preserve"> 373 units (municipalities and communes) to the current</w:t>
      </w:r>
      <w:r w:rsidR="002315A2">
        <w:rPr>
          <w:lang w:val="en-US"/>
        </w:rPr>
        <w:t xml:space="preserve"> </w:t>
      </w:r>
      <w:r w:rsidRPr="00D16C83">
        <w:rPr>
          <w:lang w:val="en-US"/>
        </w:rPr>
        <w:t>61 municipalities</w:t>
      </w:r>
      <w:r w:rsidR="00505174">
        <w:rPr>
          <w:lang w:val="en-US"/>
        </w:rPr>
        <w:t xml:space="preserve"> and the ministries of </w:t>
      </w:r>
      <w:r w:rsidR="00B00B80">
        <w:rPr>
          <w:lang w:val="en-US"/>
        </w:rPr>
        <w:t>Health and the ministry of Social protection merged into one ministry</w:t>
      </w:r>
      <w:r w:rsidRPr="00D16C83">
        <w:rPr>
          <w:lang w:val="en-US"/>
        </w:rPr>
        <w:t>.</w:t>
      </w:r>
      <w:r w:rsidR="00B00B80">
        <w:rPr>
          <w:lang w:val="en-US"/>
        </w:rPr>
        <w:t xml:space="preserve"> Also the </w:t>
      </w:r>
      <w:r w:rsidR="00BD4C7C">
        <w:rPr>
          <w:lang w:val="en-US"/>
        </w:rPr>
        <w:t xml:space="preserve">national Operator was introduced, strengthening the coordination in the healthcare sector. </w:t>
      </w:r>
      <w:r w:rsidRPr="00D16C83">
        <w:rPr>
          <w:lang w:val="en-US"/>
        </w:rPr>
        <w:t>The decentralization laws protect local governments’ autonomy, competences, and resources through a subsidiarity principle. Local governments share responsibility with the national government in terms of health care, social services, and education, but are responsible for their own infrastructure, water supply, sewage, cleaning, and waste management.</w:t>
      </w:r>
    </w:p>
    <w:p w:rsidRPr="00D16C83" w:rsidR="00D5795E" w:rsidP="00954B90" w:rsidRDefault="00545244" w14:paraId="15DF94B3" w14:textId="77777777">
      <w:pPr>
        <w:pStyle w:val="Lijstalinea"/>
        <w:numPr>
          <w:ilvl w:val="0"/>
          <w:numId w:val="46"/>
        </w:numPr>
        <w:spacing w:after="200"/>
        <w:jc w:val="both"/>
        <w:rPr>
          <w:lang w:val="en-US"/>
        </w:rPr>
      </w:pPr>
      <w:r w:rsidRPr="00D16C83">
        <w:rPr>
          <w:b/>
          <w:lang w:val="en-US"/>
        </w:rPr>
        <w:t>Framework legislation 147/2014 (“On Medical Emergency Service”)</w:t>
      </w:r>
      <w:r w:rsidRPr="00D16C83">
        <w:rPr>
          <w:lang w:val="en-US"/>
        </w:rPr>
        <w:t xml:space="preserve"> </w:t>
      </w:r>
    </w:p>
    <w:p w:rsidRPr="00D16C83" w:rsidR="00CC7CA8" w:rsidP="00954B90" w:rsidRDefault="00545244" w14:paraId="150C6450" w14:textId="304244A5">
      <w:pPr>
        <w:spacing w:after="200"/>
        <w:ind w:left="-3"/>
        <w:jc w:val="both"/>
        <w:rPr>
          <w:lang w:val="en-US"/>
        </w:rPr>
      </w:pPr>
      <w:r w:rsidRPr="00D16C83">
        <w:rPr>
          <w:lang w:val="en-US"/>
        </w:rPr>
        <w:t xml:space="preserve">Through a governmental decree, the National Center for Medical Emergency (NCME/ QKUM) was created to train medical personnel, select by phone no 127 the best emergency intervention, coordination of health care centers, guarantee an appropriate ambulance service distribution, inform the public during emergencies, and </w:t>
      </w:r>
      <w:r w:rsidRPr="00D16C83" w:rsidR="008E3FD9">
        <w:rPr>
          <w:lang w:val="en-US"/>
        </w:rPr>
        <w:t xml:space="preserve">to </w:t>
      </w:r>
      <w:r w:rsidRPr="00D16C83" w:rsidR="0008098A">
        <w:rPr>
          <w:lang w:val="en-US"/>
        </w:rPr>
        <w:t>maintain the</w:t>
      </w:r>
      <w:r w:rsidRPr="00D16C83">
        <w:rPr>
          <w:lang w:val="en-US"/>
        </w:rPr>
        <w:t xml:space="preserve"> National Registry for Emergencies (QKUM, 2017).</w:t>
      </w:r>
    </w:p>
    <w:p w:rsidRPr="00D16C83" w:rsidR="00B358CC" w:rsidP="00251FA6" w:rsidRDefault="00251FA6" w14:paraId="067F00DC" w14:textId="7754F62B">
      <w:pPr>
        <w:pStyle w:val="Lijstalinea"/>
        <w:numPr>
          <w:ilvl w:val="0"/>
          <w:numId w:val="45"/>
        </w:numPr>
        <w:spacing w:after="200"/>
        <w:jc w:val="both"/>
        <w:rPr>
          <w:b/>
          <w:bCs/>
          <w:lang w:val="en-US"/>
        </w:rPr>
      </w:pPr>
      <w:r w:rsidRPr="00D16C83">
        <w:rPr>
          <w:b/>
          <w:bCs/>
          <w:lang w:val="en-US"/>
        </w:rPr>
        <w:t>O</w:t>
      </w:r>
      <w:r w:rsidRPr="00D16C83" w:rsidR="00545244">
        <w:rPr>
          <w:b/>
          <w:bCs/>
          <w:lang w:val="en-US"/>
        </w:rPr>
        <w:t>perator of Health Care Services</w:t>
      </w:r>
    </w:p>
    <w:p w:rsidRPr="00D16C83" w:rsidR="00053CC8" w:rsidP="00053CC8" w:rsidRDefault="00053CC8" w14:paraId="23C588FA" w14:textId="569F4FA8">
      <w:pPr>
        <w:spacing w:after="200"/>
        <w:ind w:left="-3"/>
        <w:jc w:val="both"/>
        <w:rPr>
          <w:highlight w:val="yellow"/>
          <w:lang w:val="en-US"/>
        </w:rPr>
      </w:pPr>
      <w:r w:rsidRPr="00D16C83">
        <w:rPr>
          <w:lang w:val="en-US"/>
        </w:rPr>
        <w:t>The country is subjected to significant structural reforms: the merging of health and social policy-making institutions at the national level, an institutional reform that has led to the creation of new institutions, such as the National Health Care Operator with its 4 regional directorates which are undertaking a series of functions in health care planning and administration in the primary and secondary health care services field. These developments have followed a broad territorial reform integrating small communities into larger municipalities as well as performing a decentralization process that aims to enhance power and accountability at the local government level.</w:t>
      </w:r>
    </w:p>
    <w:p w:rsidRPr="00D16C83" w:rsidR="00B358CC" w:rsidRDefault="00545244" w14:paraId="067F00DE" w14:textId="5ED8B185">
      <w:pPr>
        <w:numPr>
          <w:ilvl w:val="0"/>
          <w:numId w:val="40"/>
        </w:numPr>
        <w:spacing w:after="200"/>
        <w:ind w:left="357"/>
        <w:jc w:val="both"/>
        <w:rPr>
          <w:b/>
          <w:bCs/>
          <w:lang w:val="en-US"/>
        </w:rPr>
      </w:pPr>
      <w:r w:rsidRPr="00D16C83">
        <w:rPr>
          <w:b/>
          <w:bCs/>
          <w:lang w:val="en-US"/>
        </w:rPr>
        <w:t>Creation of Local Health Care Units (LHCUs)</w:t>
      </w:r>
    </w:p>
    <w:p w:rsidRPr="00D16C83" w:rsidR="007E11F4" w:rsidP="007E11F4" w:rsidRDefault="007E11F4" w14:paraId="74A34528" w14:textId="24AF0AFD">
      <w:pPr>
        <w:spacing w:after="200"/>
        <w:ind w:left="-3"/>
        <w:jc w:val="both"/>
        <w:rPr>
          <w:highlight w:val="yellow"/>
          <w:lang w:val="en-US"/>
        </w:rPr>
      </w:pPr>
      <w:r w:rsidRPr="00D16C83">
        <w:rPr>
          <w:lang w:val="en-US"/>
        </w:rPr>
        <w:t xml:space="preserve">The mission of PHC is to focus on community health and not only on individual health. An important part of the services provided in PHC facilities should aim at disease prevention and health promotion. Many public health programs, for the control of both </w:t>
      </w:r>
      <w:r w:rsidRPr="00D16C83">
        <w:rPr>
          <w:lang w:val="en-US"/>
        </w:rPr>
        <w:t>communicable and chronic diseases (vaccination, education, surveillance, screening), can reach communities only through PHC services. The efficiency of the relationship between the new local health care units and the health centers will be further improved in the field of disease prevention and assessment of vulnerable or risk groups.</w:t>
      </w:r>
    </w:p>
    <w:p w:rsidRPr="00D16C83" w:rsidR="00B358CC" w:rsidRDefault="00545244" w14:paraId="067F00DF" w14:textId="77777777">
      <w:pPr>
        <w:numPr>
          <w:ilvl w:val="0"/>
          <w:numId w:val="40"/>
        </w:numPr>
        <w:spacing w:after="200"/>
        <w:ind w:left="357"/>
        <w:jc w:val="both"/>
        <w:rPr>
          <w:lang w:val="en-US"/>
        </w:rPr>
      </w:pPr>
      <w:r w:rsidRPr="00D16C83">
        <w:rPr>
          <w:u w:val="single"/>
          <w:lang w:val="en-US"/>
        </w:rPr>
        <w:t>Albanian National Health Strategy 2021-2030</w:t>
      </w:r>
    </w:p>
    <w:p w:rsidRPr="00D16C83" w:rsidR="001E75B7" w:rsidP="00A45913" w:rsidRDefault="009F3115" w14:paraId="5407D6A6" w14:textId="1523E022">
      <w:pPr>
        <w:spacing w:after="200"/>
        <w:ind w:left="-3"/>
        <w:jc w:val="both"/>
        <w:rPr>
          <w:lang w:val="en-US"/>
        </w:rPr>
      </w:pPr>
      <w:r w:rsidRPr="00D16C83">
        <w:rPr>
          <w:lang w:val="en-US"/>
        </w:rPr>
        <w:t>The National Health Strategy, 2021-2030, is a policy document that aims to set and achieve program objectives for the protection and improvement of the health of the Albanian population. The document was developed in the framework of the Albanian government’s efforts to update and define the framework for 10 years in the health system, by addressing the main needs and requirements for health services. The document is based on the health system achievements to date.</w:t>
      </w:r>
      <w:r w:rsidRPr="00D16C83" w:rsidR="00FF4EB9">
        <w:rPr>
          <w:lang w:val="en-US"/>
        </w:rPr>
        <w:t xml:space="preserve"> The strategy document sets key objectives for improving health and health care for the period 2021-2030.</w:t>
      </w:r>
      <w:r w:rsidRPr="00D16C83" w:rsidR="00E66EC9">
        <w:rPr>
          <w:lang w:val="en-US"/>
        </w:rPr>
        <w:t xml:space="preserve"> These goals are:</w:t>
      </w:r>
    </w:p>
    <w:p w:rsidRPr="00D16C83" w:rsidR="00E66EC9" w:rsidP="00A45913" w:rsidRDefault="00E66EC9" w14:paraId="0F9184E9" w14:textId="77777777">
      <w:pPr>
        <w:pStyle w:val="Lijstalinea"/>
        <w:numPr>
          <w:ilvl w:val="0"/>
          <w:numId w:val="48"/>
        </w:numPr>
        <w:spacing w:after="200"/>
        <w:jc w:val="both"/>
        <w:rPr>
          <w:lang w:val="en-US"/>
        </w:rPr>
      </w:pPr>
      <w:r w:rsidRPr="00D16C83">
        <w:rPr>
          <w:lang w:val="en-US"/>
        </w:rPr>
        <w:t>Improving quality of health care by ensuring full access for all Albanian residents based on a stable financial system;</w:t>
      </w:r>
    </w:p>
    <w:p w:rsidRPr="00D16C83" w:rsidR="00E66EC9" w:rsidP="00A45913" w:rsidRDefault="00E66EC9" w14:paraId="3935C3EA" w14:textId="77777777">
      <w:pPr>
        <w:pStyle w:val="Lijstalinea"/>
        <w:numPr>
          <w:ilvl w:val="0"/>
          <w:numId w:val="48"/>
        </w:numPr>
        <w:spacing w:after="200"/>
        <w:jc w:val="both"/>
        <w:rPr>
          <w:lang w:val="en-US"/>
        </w:rPr>
      </w:pPr>
      <w:r w:rsidRPr="00D16C83">
        <w:rPr>
          <w:lang w:val="en-US"/>
        </w:rPr>
        <w:t>Increasing the number of healthy life years of the Albanian population;</w:t>
      </w:r>
    </w:p>
    <w:p w:rsidRPr="00D16C83" w:rsidR="00E66EC9" w:rsidP="00A45913" w:rsidRDefault="00E66EC9" w14:paraId="3ED45053" w14:textId="77777777">
      <w:pPr>
        <w:pStyle w:val="Lijstalinea"/>
        <w:numPr>
          <w:ilvl w:val="0"/>
          <w:numId w:val="48"/>
        </w:numPr>
        <w:spacing w:after="200"/>
        <w:jc w:val="both"/>
        <w:rPr>
          <w:lang w:val="en-US"/>
        </w:rPr>
      </w:pPr>
      <w:r w:rsidRPr="00D16C83">
        <w:rPr>
          <w:lang w:val="en-US"/>
        </w:rPr>
        <w:t>Modernization of infrastructure and increased safety and quality of hospital care;</w:t>
      </w:r>
    </w:p>
    <w:p w:rsidRPr="00D16C83" w:rsidR="00E66EC9" w:rsidP="00A45913" w:rsidRDefault="00E66EC9" w14:paraId="7A15F0FF" w14:textId="77777777">
      <w:pPr>
        <w:pStyle w:val="Lijstalinea"/>
        <w:numPr>
          <w:ilvl w:val="0"/>
          <w:numId w:val="48"/>
        </w:numPr>
        <w:spacing w:after="200"/>
        <w:jc w:val="both"/>
        <w:rPr>
          <w:lang w:val="en-US"/>
        </w:rPr>
      </w:pPr>
      <w:r w:rsidRPr="00D16C83">
        <w:rPr>
          <w:lang w:val="en-US"/>
        </w:rPr>
        <w:t>Improving medicine quality and safety, in line with the European standards;</w:t>
      </w:r>
    </w:p>
    <w:p w:rsidRPr="00D16C83" w:rsidR="00E66EC9" w:rsidP="00A45913" w:rsidRDefault="00E66EC9" w14:paraId="5D1301E6" w14:textId="77777777">
      <w:pPr>
        <w:pStyle w:val="Lijstalinea"/>
        <w:numPr>
          <w:ilvl w:val="0"/>
          <w:numId w:val="48"/>
        </w:numPr>
        <w:spacing w:after="200"/>
        <w:jc w:val="both"/>
        <w:rPr>
          <w:lang w:val="en-US"/>
        </w:rPr>
      </w:pPr>
      <w:r w:rsidRPr="00D16C83">
        <w:rPr>
          <w:lang w:val="en-US"/>
        </w:rPr>
        <w:t>Developing an integrated and better coordinated approach to health care; and</w:t>
      </w:r>
    </w:p>
    <w:p w:rsidRPr="00D16C83" w:rsidR="00E66EC9" w:rsidP="00A45913" w:rsidRDefault="00E66EC9" w14:paraId="4DC86DBA" w14:textId="0A3575B2">
      <w:pPr>
        <w:pStyle w:val="Lijstalinea"/>
        <w:numPr>
          <w:ilvl w:val="0"/>
          <w:numId w:val="48"/>
        </w:numPr>
        <w:spacing w:after="200"/>
        <w:jc w:val="both"/>
        <w:rPr>
          <w:lang w:val="en-US"/>
        </w:rPr>
      </w:pPr>
      <w:r w:rsidRPr="00D16C83">
        <w:rPr>
          <w:lang w:val="en-US"/>
        </w:rPr>
        <w:t>Enhancing transparency and accountability and restoring public confidence in the health care system.</w:t>
      </w:r>
    </w:p>
    <w:p w:rsidRPr="00D16C83" w:rsidR="006E4391" w:rsidP="00A45913" w:rsidRDefault="00F9689E" w14:paraId="2001DCC5" w14:textId="46A51F6B">
      <w:pPr>
        <w:spacing w:after="200"/>
        <w:jc w:val="both"/>
        <w:rPr>
          <w:lang w:val="en-US"/>
        </w:rPr>
      </w:pPr>
      <w:r w:rsidRPr="00D16C83">
        <w:rPr>
          <w:lang w:val="en-US"/>
        </w:rPr>
        <w:t>The s</w:t>
      </w:r>
      <w:r w:rsidRPr="00D16C83" w:rsidR="006E4391">
        <w:rPr>
          <w:lang w:val="en-US"/>
        </w:rPr>
        <w:t xml:space="preserve">trategy explicitly links to the </w:t>
      </w:r>
      <w:r w:rsidRPr="00D16C83" w:rsidR="00655C0A">
        <w:rPr>
          <w:lang w:val="en-US"/>
        </w:rPr>
        <w:t xml:space="preserve">EU integration process </w:t>
      </w:r>
      <w:r w:rsidRPr="00D16C83" w:rsidR="00D16C83">
        <w:rPr>
          <w:lang w:val="en-US"/>
        </w:rPr>
        <w:t>through</w:t>
      </w:r>
      <w:r w:rsidRPr="00D16C83" w:rsidR="00655C0A">
        <w:rPr>
          <w:lang w:val="en-US"/>
        </w:rPr>
        <w:t xml:space="preserve"> t</w:t>
      </w:r>
      <w:r w:rsidRPr="00D16C83" w:rsidR="006E4391">
        <w:rPr>
          <w:lang w:val="en-US"/>
        </w:rPr>
        <w:t>he Stabilization and Association Agreement Between the European Community and Member States and</w:t>
      </w:r>
      <w:r w:rsidRPr="00D16C83" w:rsidR="00655C0A">
        <w:rPr>
          <w:lang w:val="en-US"/>
        </w:rPr>
        <w:t xml:space="preserve"> </w:t>
      </w:r>
      <w:r w:rsidRPr="00D16C83" w:rsidR="006E4391">
        <w:rPr>
          <w:lang w:val="en-US"/>
        </w:rPr>
        <w:t>the Republic of Albania, (L107/166 Official Journal of the European Union, dated 28.4.2009).</w:t>
      </w:r>
      <w:r w:rsidRPr="00D16C83" w:rsidR="00655C0A">
        <w:rPr>
          <w:lang w:val="en-US"/>
        </w:rPr>
        <w:t xml:space="preserve"> </w:t>
      </w:r>
      <w:r w:rsidRPr="00D16C83" w:rsidR="006E4391">
        <w:rPr>
          <w:lang w:val="en-US"/>
        </w:rPr>
        <w:t xml:space="preserve">Chapter 28 </w:t>
      </w:r>
      <w:r w:rsidRPr="00D16C83" w:rsidR="00AD3AE9">
        <w:rPr>
          <w:lang w:val="en-US"/>
        </w:rPr>
        <w:t xml:space="preserve">of the Association Agreement </w:t>
      </w:r>
      <w:r w:rsidRPr="00D16C83" w:rsidR="006E70B7">
        <w:rPr>
          <w:lang w:val="en-US"/>
        </w:rPr>
        <w:t xml:space="preserve">contains the topic of </w:t>
      </w:r>
      <w:r w:rsidRPr="00D16C83" w:rsidR="006E4391">
        <w:rPr>
          <w:lang w:val="en-US"/>
        </w:rPr>
        <w:t>“Consumer and Health Protection” of EU Acquis National Plan for European Integration 2019 - 2021.</w:t>
      </w:r>
    </w:p>
    <w:p w:rsidRPr="00D16C83" w:rsidR="00B358CC" w:rsidRDefault="00545244" w14:paraId="067F00E0" w14:textId="77777777">
      <w:pPr>
        <w:numPr>
          <w:ilvl w:val="0"/>
          <w:numId w:val="40"/>
        </w:numPr>
        <w:spacing w:after="200"/>
        <w:ind w:left="357"/>
        <w:jc w:val="both"/>
        <w:rPr>
          <w:lang w:val="en-US"/>
        </w:rPr>
      </w:pPr>
      <w:r w:rsidRPr="00D16C83">
        <w:rPr>
          <w:u w:val="single"/>
          <w:lang w:val="en-US"/>
        </w:rPr>
        <w:t>Primary Health Care Strategy 2020-2025</w:t>
      </w:r>
    </w:p>
    <w:p w:rsidRPr="00D16C83" w:rsidR="0047757F" w:rsidP="00F450D5" w:rsidRDefault="00F450D5" w14:paraId="38BDDF61" w14:textId="3E1C6FE7">
      <w:pPr>
        <w:spacing w:after="200"/>
        <w:ind w:left="-3"/>
        <w:jc w:val="both"/>
        <w:rPr>
          <w:lang w:val="en-US"/>
        </w:rPr>
      </w:pPr>
      <w:r w:rsidRPr="00D16C83">
        <w:rPr>
          <w:lang w:val="en-US"/>
        </w:rPr>
        <w:t>The strategy for the development of PHC services of 2020-2025 is drafted pursuant to the National Strategy for Development and Integration, 2015- 2020</w:t>
      </w:r>
      <w:r w:rsidRPr="00D16C83" w:rsidR="00A15EF1">
        <w:rPr>
          <w:lang w:val="en-US"/>
        </w:rPr>
        <w:t xml:space="preserve">, In </w:t>
      </w:r>
      <w:r w:rsidRPr="00D16C83" w:rsidR="00D16C83">
        <w:rPr>
          <w:lang w:val="en-US"/>
        </w:rPr>
        <w:t>case</w:t>
      </w:r>
      <w:r w:rsidRPr="00D16C83" w:rsidR="00A15EF1">
        <w:rPr>
          <w:lang w:val="en-US"/>
        </w:rPr>
        <w:t xml:space="preserve"> the </w:t>
      </w:r>
      <w:r w:rsidRPr="00D16C83">
        <w:rPr>
          <w:lang w:val="en-US"/>
        </w:rPr>
        <w:t>Component</w:t>
      </w:r>
      <w:r w:rsidRPr="00D16C83" w:rsidR="00A15EF1">
        <w:rPr>
          <w:lang w:val="en-US"/>
        </w:rPr>
        <w:t xml:space="preserve"> </w:t>
      </w:r>
      <w:r w:rsidRPr="00D16C83">
        <w:rPr>
          <w:lang w:val="en-US"/>
        </w:rPr>
        <w:t>‘Social Capital Investment, and the ‘A stronger and more accessible Health Care System’</w:t>
      </w:r>
      <w:r w:rsidRPr="00D16C83" w:rsidR="00A15EF1">
        <w:rPr>
          <w:lang w:val="en-US"/>
        </w:rPr>
        <w:t>,</w:t>
      </w:r>
      <w:r w:rsidRPr="00D16C83">
        <w:rPr>
          <w:lang w:val="en-US"/>
        </w:rPr>
        <w:t xml:space="preserve"> in accordance with the vision “Albania – a strengthening democracy, towards its EU integration with a competitive, stable and sustainable economy, that guarantees fundamental human rights and freedoms”. </w:t>
      </w:r>
      <w:r w:rsidRPr="00D16C83" w:rsidR="0047757F">
        <w:rPr>
          <w:lang w:val="en-US"/>
        </w:rPr>
        <w:t>The PHC strategy aims at improving the reputation, self-esteem, and motivation of Primary Health Care workers. Lastly, the strategy will serve to achieve the political vision of a National Health Care System oriented towards universal coverage.</w:t>
      </w:r>
      <w:r w:rsidRPr="00D16C83" w:rsidR="000E7DBC">
        <w:rPr>
          <w:lang w:val="en-US"/>
        </w:rPr>
        <w:t xml:space="preserve"> These goals are the following:</w:t>
      </w:r>
    </w:p>
    <w:p w:rsidRPr="00D16C83" w:rsidR="000E7DBC" w:rsidP="000E7DBC" w:rsidRDefault="000E7DBC" w14:paraId="76657E25" w14:textId="1B6C7C1D">
      <w:pPr>
        <w:pStyle w:val="Lijstalinea"/>
        <w:numPr>
          <w:ilvl w:val="0"/>
          <w:numId w:val="47"/>
        </w:numPr>
        <w:spacing w:after="200"/>
        <w:jc w:val="both"/>
        <w:rPr>
          <w:lang w:val="en-US"/>
        </w:rPr>
      </w:pPr>
      <w:r w:rsidRPr="00D16C83">
        <w:rPr>
          <w:lang w:val="en-US"/>
        </w:rPr>
        <w:t xml:space="preserve">Improving the institutional capacity for better governance of PHC through the inclusion of all </w:t>
      </w:r>
      <w:r w:rsidRPr="00D16C83" w:rsidR="00ED3342">
        <w:rPr>
          <w:lang w:val="en-US"/>
        </w:rPr>
        <w:t>influential</w:t>
      </w:r>
      <w:r w:rsidRPr="00D16C83">
        <w:rPr>
          <w:lang w:val="en-US"/>
        </w:rPr>
        <w:t xml:space="preserve"> institutions</w:t>
      </w:r>
    </w:p>
    <w:p w:rsidRPr="00D16C83" w:rsidR="000E7DBC" w:rsidP="000E7DBC" w:rsidRDefault="000E7DBC" w14:paraId="18900960" w14:textId="21B9B43E">
      <w:pPr>
        <w:pStyle w:val="Lijstalinea"/>
        <w:numPr>
          <w:ilvl w:val="0"/>
          <w:numId w:val="47"/>
        </w:numPr>
        <w:spacing w:after="200"/>
        <w:jc w:val="both"/>
        <w:rPr>
          <w:lang w:val="en-US"/>
        </w:rPr>
      </w:pPr>
      <w:r w:rsidRPr="00D16C83">
        <w:rPr>
          <w:lang w:val="en-US"/>
        </w:rPr>
        <w:t>Supporting the development of sustainable and quality human resources as regards PHC</w:t>
      </w:r>
    </w:p>
    <w:p w:rsidRPr="00D16C83" w:rsidR="000E7DBC" w:rsidP="000E7DBC" w:rsidRDefault="000E7DBC" w14:paraId="5335D7BC" w14:textId="4F64C7EC">
      <w:pPr>
        <w:pStyle w:val="Lijstalinea"/>
        <w:numPr>
          <w:ilvl w:val="0"/>
          <w:numId w:val="47"/>
        </w:numPr>
        <w:spacing w:after="200"/>
        <w:jc w:val="both"/>
        <w:rPr>
          <w:lang w:val="en-US"/>
        </w:rPr>
      </w:pPr>
      <w:r w:rsidRPr="00D16C83">
        <w:rPr>
          <w:lang w:val="en-US"/>
        </w:rPr>
        <w:t>Enabling access to a PHC with adequate and sustainable infrastructure and diagnostic technology</w:t>
      </w:r>
    </w:p>
    <w:p w:rsidRPr="00D16C83" w:rsidR="000E7DBC" w:rsidP="000E7DBC" w:rsidRDefault="000E7DBC" w14:paraId="0C4E7F5E" w14:textId="3CD770B6">
      <w:pPr>
        <w:pStyle w:val="Lijstalinea"/>
        <w:numPr>
          <w:ilvl w:val="0"/>
          <w:numId w:val="47"/>
        </w:numPr>
        <w:spacing w:after="200"/>
        <w:jc w:val="both"/>
        <w:rPr>
          <w:lang w:val="en-US"/>
        </w:rPr>
      </w:pPr>
      <w:r w:rsidRPr="00D16C83">
        <w:rPr>
          <w:lang w:val="en-US"/>
        </w:rPr>
        <w:t>Establishing and implementing the PHC-focused Health Management Information System</w:t>
      </w:r>
    </w:p>
    <w:p w:rsidRPr="00D16C83" w:rsidR="000E7DBC" w:rsidP="000E7DBC" w:rsidRDefault="000E7DBC" w14:paraId="0E623BC5" w14:textId="77777777">
      <w:pPr>
        <w:pStyle w:val="Lijstalinea"/>
        <w:numPr>
          <w:ilvl w:val="0"/>
          <w:numId w:val="47"/>
        </w:numPr>
        <w:spacing w:after="200"/>
        <w:jc w:val="both"/>
        <w:rPr>
          <w:lang w:val="en-US"/>
        </w:rPr>
      </w:pPr>
      <w:r w:rsidRPr="00D16C83">
        <w:rPr>
          <w:lang w:val="en-US"/>
        </w:rPr>
        <w:t>Increasing access to basic PHC services for all and including individuals, families and communities to optimize their health</w:t>
      </w:r>
    </w:p>
    <w:p w:rsidRPr="00D16C83" w:rsidR="000E7DBC" w:rsidP="000E7DBC" w:rsidRDefault="000E7DBC" w14:paraId="740E0269" w14:textId="1FB3CF3E">
      <w:pPr>
        <w:pStyle w:val="Lijstalinea"/>
        <w:numPr>
          <w:ilvl w:val="0"/>
          <w:numId w:val="47"/>
        </w:numPr>
        <w:spacing w:after="200"/>
        <w:jc w:val="both"/>
        <w:rPr>
          <w:lang w:val="en-US"/>
        </w:rPr>
      </w:pPr>
      <w:r w:rsidRPr="00D16C83">
        <w:rPr>
          <w:lang w:val="en-US"/>
        </w:rPr>
        <w:t xml:space="preserve">Ensuring Universal Health Coverage in PHC </w:t>
      </w:r>
      <w:r w:rsidRPr="00D16C83" w:rsidR="00ED3342">
        <w:rPr>
          <w:lang w:val="en-US"/>
        </w:rPr>
        <w:t>through</w:t>
      </w:r>
      <w:r w:rsidRPr="00D16C83">
        <w:rPr>
          <w:lang w:val="en-US"/>
        </w:rPr>
        <w:t xml:space="preserve"> sustainable and efficient budgeting</w:t>
      </w:r>
    </w:p>
    <w:p w:rsidRPr="00D16C83" w:rsidR="000E7DBC" w:rsidP="000E7DBC" w:rsidRDefault="000E7DBC" w14:paraId="2973CE1E" w14:textId="00F9B1CE">
      <w:pPr>
        <w:pStyle w:val="Lijstalinea"/>
        <w:numPr>
          <w:ilvl w:val="0"/>
          <w:numId w:val="47"/>
        </w:numPr>
        <w:spacing w:after="200"/>
        <w:jc w:val="both"/>
        <w:rPr>
          <w:lang w:val="en-US"/>
        </w:rPr>
      </w:pPr>
      <w:r w:rsidRPr="00D16C83">
        <w:rPr>
          <w:lang w:val="en-US"/>
        </w:rPr>
        <w:t>Adapting PHC services to the population needs based on the demographic, epidemiological and social analysis.</w:t>
      </w:r>
    </w:p>
    <w:p w:rsidRPr="00D16C83" w:rsidR="000E7DBC" w:rsidP="000E7DBC" w:rsidRDefault="000E7DBC" w14:paraId="3DEB1877" w14:textId="51114F38">
      <w:pPr>
        <w:pStyle w:val="Lijstalinea"/>
        <w:numPr>
          <w:ilvl w:val="0"/>
          <w:numId w:val="47"/>
        </w:numPr>
        <w:spacing w:after="200"/>
        <w:jc w:val="both"/>
        <w:rPr>
          <w:lang w:val="en-US"/>
        </w:rPr>
      </w:pPr>
      <w:r w:rsidRPr="00D16C83">
        <w:rPr>
          <w:lang w:val="en-US"/>
        </w:rPr>
        <w:t>Applying a continuous quality improvement model for PHC services</w:t>
      </w:r>
    </w:p>
    <w:p w:rsidRPr="00D16C83" w:rsidR="000E7DBC" w:rsidP="000E7DBC" w:rsidRDefault="000E7DBC" w14:paraId="5E353234" w14:textId="2018ED5D">
      <w:pPr>
        <w:pStyle w:val="Lijstalinea"/>
        <w:numPr>
          <w:ilvl w:val="0"/>
          <w:numId w:val="47"/>
        </w:numPr>
        <w:spacing w:after="200"/>
        <w:jc w:val="both"/>
        <w:rPr>
          <w:lang w:val="en-US"/>
        </w:rPr>
      </w:pPr>
      <w:r w:rsidRPr="00D16C83">
        <w:rPr>
          <w:lang w:val="en-US"/>
        </w:rPr>
        <w:t>Improving the management efficiency of PHC facilities</w:t>
      </w:r>
    </w:p>
    <w:p w:rsidRPr="00D16C83" w:rsidR="00B358CC" w:rsidRDefault="00545244" w14:paraId="067F00E1" w14:textId="77777777">
      <w:pPr>
        <w:numPr>
          <w:ilvl w:val="0"/>
          <w:numId w:val="40"/>
        </w:numPr>
        <w:spacing w:after="200"/>
        <w:ind w:left="357"/>
        <w:jc w:val="both"/>
        <w:rPr>
          <w:lang w:val="en-US"/>
        </w:rPr>
      </w:pPr>
      <w:r w:rsidRPr="00D16C83">
        <w:rPr>
          <w:lang w:val="en-US"/>
        </w:rPr>
        <w:t>Strategy of the Healthcare Services Operator</w:t>
      </w:r>
    </w:p>
    <w:p w:rsidRPr="00D16C83" w:rsidR="00630E77" w:rsidP="00630E77" w:rsidRDefault="00236F8B" w14:paraId="11356371" w14:textId="4941843B">
      <w:pPr>
        <w:spacing w:after="200"/>
        <w:ind w:left="-3"/>
        <w:jc w:val="both"/>
        <w:rPr>
          <w:highlight w:val="yellow"/>
          <w:lang w:val="en-US"/>
        </w:rPr>
      </w:pPr>
      <w:r w:rsidRPr="00D16C83">
        <w:rPr>
          <w:lang w:val="en-US"/>
        </w:rPr>
        <w:t xml:space="preserve">A new context for development was created after Decision no. 419, dated 4.7.2018, “On the Establishment, Organization and Functioning of the Health Care Services Operator” which has created a new organizational and managerial PHC basis. The National Health Care Services Operator and its regional branches are a new health system reality responsible for the PHC, public health and hospital services organization and provision. </w:t>
      </w:r>
      <w:r w:rsidRPr="00D16C83" w:rsidR="00C458EA">
        <w:rPr>
          <w:lang w:val="en-US"/>
        </w:rPr>
        <w:t xml:space="preserve">Strategic plans </w:t>
      </w:r>
      <w:r w:rsidRPr="00D16C83" w:rsidR="00BB0AA9">
        <w:rPr>
          <w:lang w:val="en-US"/>
        </w:rPr>
        <w:t xml:space="preserve">to further </w:t>
      </w:r>
      <w:r w:rsidRPr="00D16C83" w:rsidR="00ED3342">
        <w:rPr>
          <w:lang w:val="en-US"/>
        </w:rPr>
        <w:t>strengthen</w:t>
      </w:r>
      <w:r w:rsidRPr="00D16C83" w:rsidR="00BB0AA9">
        <w:rPr>
          <w:lang w:val="en-US"/>
        </w:rPr>
        <w:t xml:space="preserve"> the function of the </w:t>
      </w:r>
      <w:r w:rsidRPr="00D16C83" w:rsidR="00D54DDB">
        <w:rPr>
          <w:lang w:val="en-US"/>
        </w:rPr>
        <w:t xml:space="preserve">National </w:t>
      </w:r>
      <w:r w:rsidR="000909E3">
        <w:rPr>
          <w:lang w:val="en-US"/>
        </w:rPr>
        <w:t>O</w:t>
      </w:r>
      <w:r w:rsidRPr="00D16C83" w:rsidR="00D54DDB">
        <w:rPr>
          <w:lang w:val="en-US"/>
        </w:rPr>
        <w:t>perators,</w:t>
      </w:r>
      <w:r w:rsidRPr="00D16C83" w:rsidR="00ED3342">
        <w:rPr>
          <w:lang w:val="en-US"/>
        </w:rPr>
        <w:t xml:space="preserve"> are still to be established. These plans should include </w:t>
      </w:r>
      <w:r w:rsidRPr="00D16C83" w:rsidR="00D54DDB">
        <w:rPr>
          <w:lang w:val="en-US"/>
        </w:rPr>
        <w:t xml:space="preserve">mission, vision, and objectives, </w:t>
      </w:r>
      <w:r w:rsidRPr="00D16C83" w:rsidR="00ED3342">
        <w:rPr>
          <w:lang w:val="en-US"/>
        </w:rPr>
        <w:t>d</w:t>
      </w:r>
      <w:r w:rsidRPr="00D16C83" w:rsidR="00D54DDB">
        <w:rPr>
          <w:lang w:val="en-US"/>
        </w:rPr>
        <w:t>evelopment and consolidation of relevant structures and systems</w:t>
      </w:r>
      <w:r w:rsidRPr="00D16C83" w:rsidR="00ED3342">
        <w:rPr>
          <w:lang w:val="en-US"/>
        </w:rPr>
        <w:t>,</w:t>
      </w:r>
      <w:r w:rsidRPr="00D16C83" w:rsidR="00D54DDB">
        <w:rPr>
          <w:lang w:val="en-US"/>
        </w:rPr>
        <w:t xml:space="preserve"> </w:t>
      </w:r>
      <w:r w:rsidRPr="00D16C83" w:rsidR="00ED3342">
        <w:rPr>
          <w:lang w:val="en-US"/>
        </w:rPr>
        <w:t>d</w:t>
      </w:r>
      <w:r w:rsidRPr="00D16C83" w:rsidR="00D54DDB">
        <w:rPr>
          <w:lang w:val="en-US"/>
        </w:rPr>
        <w:t>efinition of programs and servic</w:t>
      </w:r>
      <w:r w:rsidRPr="00D16C83" w:rsidR="00ED3342">
        <w:rPr>
          <w:lang w:val="en-US"/>
        </w:rPr>
        <w:t>es, s</w:t>
      </w:r>
      <w:r w:rsidRPr="00D16C83" w:rsidR="00D54DDB">
        <w:rPr>
          <w:lang w:val="en-US"/>
        </w:rPr>
        <w:t>taff competence development</w:t>
      </w:r>
      <w:r w:rsidRPr="00D16C83" w:rsidR="00ED3342">
        <w:rPr>
          <w:lang w:val="en-US"/>
        </w:rPr>
        <w:t>, Budget and c</w:t>
      </w:r>
      <w:r w:rsidRPr="00D16C83" w:rsidR="00D54DDB">
        <w:rPr>
          <w:lang w:val="en-US"/>
        </w:rPr>
        <w:t>ommunication competences</w:t>
      </w:r>
      <w:r w:rsidRPr="00D16C83" w:rsidR="00ED3342">
        <w:rPr>
          <w:lang w:val="en-US"/>
        </w:rPr>
        <w:t xml:space="preserve">. </w:t>
      </w:r>
    </w:p>
    <w:p w:rsidRPr="00D16C83" w:rsidR="00B358CC" w:rsidP="00074352" w:rsidRDefault="00545244" w14:paraId="067F00E3" w14:textId="6AE1CBB2">
      <w:pPr>
        <w:numPr>
          <w:ilvl w:val="0"/>
          <w:numId w:val="40"/>
        </w:numPr>
        <w:spacing w:after="200"/>
        <w:ind w:left="357"/>
        <w:jc w:val="both"/>
        <w:rPr>
          <w:lang w:val="en-US"/>
        </w:rPr>
      </w:pPr>
      <w:r w:rsidRPr="00D16C83">
        <w:rPr>
          <w:u w:val="single"/>
          <w:lang w:val="en-US"/>
        </w:rPr>
        <w:t>National Disaster Risk Reduction Strategy (NDRRS) 2023-2030</w:t>
      </w:r>
    </w:p>
    <w:p w:rsidRPr="00D16C83" w:rsidR="00E362F9" w:rsidP="00E362F9" w:rsidRDefault="00E362F9" w14:paraId="352A886A" w14:textId="75D8735D">
      <w:pPr>
        <w:jc w:val="both"/>
        <w:rPr>
          <w:lang w:val="en-US"/>
        </w:rPr>
      </w:pPr>
      <w:r w:rsidRPr="00D16C83">
        <w:rPr>
          <w:lang w:val="en-US"/>
        </w:rPr>
        <w:t>The Albanian Government has taken a</w:t>
      </w:r>
      <w:r w:rsidRPr="00D16C83" w:rsidR="00C566E1">
        <w:rPr>
          <w:lang w:val="en-US"/>
        </w:rPr>
        <w:t>n important</w:t>
      </w:r>
      <w:r w:rsidRPr="00D16C83">
        <w:rPr>
          <w:lang w:val="en-US"/>
        </w:rPr>
        <w:t xml:space="preserve"> step towards strengthening its civil protection system by adopting the National Disaster Risk Reduction Strategy and Action Plan (2023-2030). These documents, together with the National Risk Assessment, are vital to mitigating, preventing, preparing for, and responding to disaster risks in Albania.</w:t>
      </w:r>
      <w:r w:rsidRPr="00D16C83" w:rsidR="00C566E1">
        <w:rPr>
          <w:lang w:val="en-US"/>
        </w:rPr>
        <w:t xml:space="preserve"> </w:t>
      </w:r>
      <w:r w:rsidRPr="00D16C83" w:rsidR="007045A3">
        <w:rPr>
          <w:lang w:val="en-US"/>
        </w:rPr>
        <w:t>The DRR strategy is a cross-sectorial document that aims to be implemented over the next seven years and is supported by a</w:t>
      </w:r>
      <w:r w:rsidRPr="00D16C83" w:rsidR="001921E6">
        <w:rPr>
          <w:lang w:val="en-US"/>
        </w:rPr>
        <w:t>n</w:t>
      </w:r>
      <w:r w:rsidRPr="00D16C83" w:rsidR="007045A3">
        <w:rPr>
          <w:lang w:val="en-US"/>
        </w:rPr>
        <w:t xml:space="preserve"> action plan that outlines specific measures, including the establishment of early warning systems, strengthening of emergency response and recovery systems, prevention and response to disasters, improving building standards and land use planning, supporting critical needs for DRR infrastructure, and enhancing community participation in disaster risk reduction.</w:t>
      </w:r>
    </w:p>
    <w:p w:rsidRPr="00D16C83" w:rsidR="00E362F9" w:rsidP="00E362F9" w:rsidRDefault="00E362F9" w14:paraId="6FB1BA28" w14:textId="77777777">
      <w:pPr>
        <w:rPr>
          <w:lang w:val="en-US"/>
        </w:rPr>
      </w:pPr>
    </w:p>
    <w:bookmarkStart w:name="_Toc139021483" w:id="20"/>
    <w:p w:rsidRPr="00D16C83" w:rsidR="00B358CC" w:rsidP="00AC1976" w:rsidRDefault="00000000" w14:paraId="067F00E4" w14:textId="1354BEDB">
      <w:pPr>
        <w:pStyle w:val="Kop3"/>
        <w:rPr>
          <w:lang w:val="en-US"/>
        </w:rPr>
      </w:pPr>
      <w:sdt>
        <w:sdtPr>
          <w:rPr>
            <w:lang w:val="en-US"/>
          </w:rPr>
          <w:tag w:val="goog_rdk_3"/>
          <w:id w:val="-1459015911"/>
        </w:sdtPr>
        <w:sdtContent/>
      </w:sdt>
      <w:r w:rsidRPr="00D16C83" w:rsidR="00545244">
        <w:rPr>
          <w:lang w:val="en-US"/>
        </w:rPr>
        <w:t>4.1.2 Roles and functions of different stakeholders</w:t>
      </w:r>
      <w:bookmarkEnd w:id="20"/>
      <w:r w:rsidRPr="00D16C83" w:rsidR="00545244">
        <w:rPr>
          <w:lang w:val="en-US"/>
        </w:rPr>
        <w:t xml:space="preserve"> </w:t>
      </w:r>
    </w:p>
    <w:p w:rsidRPr="00D16C83" w:rsidR="00B358CC" w:rsidRDefault="00545244" w14:paraId="067F00E5" w14:textId="1E49546F">
      <w:pPr>
        <w:jc w:val="both"/>
        <w:rPr>
          <w:lang w:val="en-US"/>
        </w:rPr>
      </w:pPr>
      <w:r w:rsidRPr="00D16C83">
        <w:rPr>
          <w:lang w:val="en-US"/>
        </w:rPr>
        <w:t xml:space="preserve">A summary of the role and function of the different stakeholders </w:t>
      </w:r>
      <w:r w:rsidRPr="00D16C83" w:rsidR="009A0E54">
        <w:rPr>
          <w:lang w:val="en-US"/>
        </w:rPr>
        <w:t>was recorded</w:t>
      </w:r>
      <w:r w:rsidRPr="00D16C83">
        <w:rPr>
          <w:lang w:val="en-US"/>
        </w:rPr>
        <w:t xml:space="preserve"> in the Desk Review</w:t>
      </w:r>
      <w:r w:rsidRPr="00D16C83" w:rsidR="009A0E54">
        <w:rPr>
          <w:lang w:val="en-US"/>
        </w:rPr>
        <w:t xml:space="preserve"> and therefore not repeated in this document</w:t>
      </w:r>
      <w:r w:rsidRPr="00D16C83">
        <w:rPr>
          <w:lang w:val="en-US"/>
        </w:rPr>
        <w:t>. In the following two sections, the roles and functions will be related to individual competencies and training needs in the emergency medical system.</w:t>
      </w:r>
      <w:r w:rsidRPr="00D16C83" w:rsidR="001E3ECF">
        <w:rPr>
          <w:lang w:val="en-US"/>
        </w:rPr>
        <w:t xml:space="preserve"> The strategy presents a new vision of the PHC by setting clear priorities, objectives and interventions. </w:t>
      </w:r>
    </w:p>
    <w:p w:rsidRPr="00D16C83" w:rsidR="00B358CC" w:rsidP="00D7069D" w:rsidRDefault="00545244" w14:paraId="067F00E6" w14:textId="77777777">
      <w:pPr>
        <w:pStyle w:val="Kop2"/>
        <w:rPr>
          <w:lang w:val="en-US"/>
        </w:rPr>
      </w:pPr>
      <w:bookmarkStart w:name="_Toc139021484" w:id="21"/>
      <w:r w:rsidRPr="00D16C83">
        <w:rPr>
          <w:lang w:val="en-US"/>
        </w:rPr>
        <w:t>4.2 Assessment of emergency medical care competencies</w:t>
      </w:r>
      <w:bookmarkEnd w:id="21"/>
    </w:p>
    <w:tbl>
      <w:tblPr>
        <w:tblStyle w:val="a7"/>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E8" w14:textId="77777777">
        <w:tc>
          <w:tcPr>
            <w:tcW w:w="9029" w:type="dxa"/>
          </w:tcPr>
          <w:p w:rsidRPr="00D16C83" w:rsidR="00B358CC" w:rsidRDefault="00545244" w14:paraId="067F00E7" w14:textId="77777777">
            <w:pPr>
              <w:keepNext/>
              <w:keepLines/>
              <w:shd w:val="clear" w:color="auto" w:fill="FFFFFF"/>
              <w:spacing w:line="240" w:lineRule="auto"/>
              <w:jc w:val="both"/>
              <w:rPr>
                <w:lang w:val="en-US"/>
              </w:rPr>
            </w:pPr>
            <w:r w:rsidRPr="00D16C83">
              <w:rPr>
                <w:lang w:val="en-US"/>
              </w:rPr>
              <w:t>Assessment of emergency medical care competencies at PHC level (PHC facilities and emergency PHC facilities) and municipality hospital level. (ToR 3.4)</w:t>
            </w:r>
          </w:p>
        </w:tc>
      </w:tr>
    </w:tbl>
    <w:p w:rsidRPr="00D16C83" w:rsidR="00B358CC" w:rsidRDefault="00545244" w14:paraId="067F00E9" w14:textId="77777777">
      <w:pPr>
        <w:spacing w:before="200"/>
        <w:jc w:val="both"/>
        <w:rPr>
          <w:lang w:val="en-US"/>
        </w:rPr>
      </w:pPr>
      <w:r w:rsidRPr="00D16C83">
        <w:rPr>
          <w:lang w:val="en-US"/>
        </w:rPr>
        <w:t>The term “competencies” refers to the “</w:t>
      </w:r>
      <w:r w:rsidRPr="00D16C83">
        <w:rPr>
          <w:i/>
          <w:lang w:val="en-US"/>
        </w:rPr>
        <w:t>combined knowledge and skills which individuals need to execute complex tasks in their professional endeavors</w:t>
      </w:r>
      <w:r w:rsidRPr="00D16C83">
        <w:rPr>
          <w:lang w:val="en-US"/>
        </w:rPr>
        <w:t>”.</w:t>
      </w:r>
    </w:p>
    <w:p w:rsidRPr="00D16C83" w:rsidR="00B358CC" w:rsidRDefault="00545244" w14:paraId="067F00EA" w14:textId="77777777">
      <w:pPr>
        <w:spacing w:before="200"/>
        <w:jc w:val="both"/>
        <w:rPr>
          <w:lang w:val="en-US"/>
        </w:rPr>
      </w:pPr>
      <w:r w:rsidRPr="00D16C83">
        <w:rPr>
          <w:lang w:val="en-US"/>
        </w:rPr>
        <w:t>There are basic requirements targeted to all medical and nursing staff without reference to specialization and expertise. Both doctors and nurses are required to complete a credential Continuous Medical Education (CME) / Continued Nursing Education (CNE) to renew their license every 5 years. The license approved by the Professional Orders: Each order is responsible for the final professional test and after successful completion and registration, for emitting the professional license</w:t>
      </w:r>
    </w:p>
    <w:p w:rsidRPr="00D16C83" w:rsidR="00B358CC" w:rsidRDefault="00545244" w14:paraId="067F00EB" w14:textId="77777777">
      <w:pPr>
        <w:spacing w:before="200"/>
        <w:jc w:val="both"/>
        <w:rPr>
          <w:lang w:val="en-US"/>
        </w:rPr>
      </w:pPr>
      <w:r w:rsidRPr="00D16C83">
        <w:rPr>
          <w:b/>
          <w:lang w:val="en-US"/>
        </w:rPr>
        <w:t>Order of Nurses</w:t>
      </w:r>
      <w:r w:rsidRPr="00D16C83">
        <w:rPr>
          <w:lang w:val="en-US"/>
        </w:rPr>
        <w:t>: The primary responsibility of the nursing order is for the Nursing Licensing process, CME, and correct practices to protect the civil population. To renew their license, nurses need to gather 50 professional credits in 5 years; however, there is no structured system on how to build team nurses and how to train them. As of today, nurses need to be licensed by the Nursing Order before officially starting their work as nurses and need to renew their license every four years - based on credits gained by CNE. Other training is not mandatory and not monitored.</w:t>
      </w:r>
    </w:p>
    <w:p w:rsidRPr="00D16C83" w:rsidR="00B358CC" w:rsidRDefault="00545244" w14:paraId="067F00EC" w14:textId="17A326A5">
      <w:pPr>
        <w:spacing w:before="200"/>
        <w:jc w:val="both"/>
        <w:rPr>
          <w:lang w:val="en-US"/>
        </w:rPr>
      </w:pPr>
      <w:r w:rsidRPr="00D16C83">
        <w:rPr>
          <w:b/>
          <w:lang w:val="en-US"/>
        </w:rPr>
        <w:t xml:space="preserve">Order of Physicians of </w:t>
      </w:r>
      <w:r w:rsidRPr="00D16C83" w:rsidR="00D16C83">
        <w:rPr>
          <w:b/>
          <w:lang w:val="en-US"/>
        </w:rPr>
        <w:t>Albania</w:t>
      </w:r>
      <w:r w:rsidRPr="00D16C83" w:rsidR="00D16C83">
        <w:rPr>
          <w:lang w:val="en-US"/>
        </w:rPr>
        <w:t>: The</w:t>
      </w:r>
      <w:r w:rsidRPr="00D16C83">
        <w:rPr>
          <w:lang w:val="en-US"/>
        </w:rPr>
        <w:t xml:space="preserve"> legal status of the organization is based on Law no. 123/2014, dt 25.09.2014, Law no. 10106 dt 30.03.2009, and Law 10171 dt 22.10.2009. Its main aim is to lead doctors toward high standards of professional healthcare and to protect them. To renew their license, all doctors need to gain 150 CME credits within 5 years. At the same time: there is a need to update the knowledge and training of all doctors, including GPs, in emergency response.</w:t>
      </w:r>
    </w:p>
    <w:p w:rsidRPr="00D16C83" w:rsidR="00B358CC" w:rsidRDefault="00545244" w14:paraId="067F00ED" w14:textId="77777777">
      <w:pPr>
        <w:spacing w:before="200"/>
        <w:jc w:val="both"/>
        <w:rPr>
          <w:lang w:val="en-US"/>
        </w:rPr>
      </w:pPr>
      <w:r w:rsidRPr="00D16C83">
        <w:rPr>
          <w:lang w:val="en-US"/>
        </w:rPr>
        <w:t>This can be achieved through attending conferences and training. Yet, there is no control and certainty on active participation, and thus the training becomes an administrative tool. At the same time, it may lose the purpose of the program, intended to update and expand knowledge. The CME system of license renewal is more theoretical, there are no mandatory courses for nurses to attend for BLS and ALS.</w:t>
      </w:r>
    </w:p>
    <w:p w:rsidRPr="00D16C83" w:rsidR="00B358CC" w:rsidP="00AC1976" w:rsidRDefault="00545244" w14:paraId="067F00EE" w14:textId="77777777">
      <w:pPr>
        <w:pStyle w:val="Kop3"/>
        <w:rPr>
          <w:lang w:val="en-US"/>
        </w:rPr>
      </w:pPr>
      <w:bookmarkStart w:name="_Toc139021485" w:id="22"/>
      <w:r w:rsidRPr="00D16C83">
        <w:rPr>
          <w:lang w:val="en-US"/>
        </w:rPr>
        <w:t>4.2.1 Institutions offering academic programs and professional training</w:t>
      </w:r>
      <w:bookmarkEnd w:id="22"/>
    </w:p>
    <w:tbl>
      <w:tblPr>
        <w:tblStyle w:val="a8"/>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F0" w14:textId="77777777">
        <w:tc>
          <w:tcPr>
            <w:tcW w:w="9029" w:type="dxa"/>
          </w:tcPr>
          <w:p w:rsidRPr="00D16C83" w:rsidR="00B358CC" w:rsidRDefault="00545244" w14:paraId="067F00EF" w14:textId="77777777">
            <w:pPr>
              <w:jc w:val="both"/>
              <w:rPr>
                <w:lang w:val="en-US"/>
              </w:rPr>
            </w:pPr>
            <w:r w:rsidRPr="00D16C83">
              <w:rPr>
                <w:lang w:val="en-US"/>
              </w:rPr>
              <w:t>Identification and mapping of institutions that offer professional and academic training programs and CME in the field of health, with focus on Health Emergency (public and private universities and licensed professional training providers) and assessment of the offered training (standards, accreditation, criteria, and format). (ToR 3.4)</w:t>
            </w:r>
          </w:p>
        </w:tc>
      </w:tr>
    </w:tbl>
    <w:p w:rsidRPr="00D16C83" w:rsidR="00B358CC" w:rsidRDefault="00545244" w14:paraId="067F00F1" w14:textId="1F02620C">
      <w:pPr>
        <w:spacing w:before="240" w:after="240"/>
        <w:jc w:val="both"/>
        <w:rPr>
          <w:lang w:val="en-US"/>
        </w:rPr>
      </w:pPr>
      <w:r w:rsidRPr="00D16C83">
        <w:rPr>
          <w:lang w:val="en-US"/>
        </w:rPr>
        <w:t xml:space="preserve">There are many </w:t>
      </w:r>
      <w:r w:rsidRPr="00D16C83">
        <w:rPr>
          <w:rFonts w:ascii="Roboto" w:hAnsi="Roboto" w:eastAsia="Roboto" w:cs="Roboto"/>
          <w:lang w:val="en-US"/>
        </w:rPr>
        <w:t>public and private universities, licensed professional training providers and</w:t>
      </w:r>
      <w:r w:rsidRPr="00D16C83">
        <w:rPr>
          <w:lang w:val="en-US"/>
        </w:rPr>
        <w:t xml:space="preserve"> institutions that provide CME/CNE and other continuing education programs. University of Medicine in Tirana (UMT) is a public university and the largest one in Albania in the field of medical studies. The Faculty of Medicine offers academic degrees in general medicine studies. It also offers residency programs through the University Hospital Center Mother Teresa as the largest hospital center in Albania and the main reference hospital for internal medicine pathologies.</w:t>
      </w:r>
    </w:p>
    <w:p w:rsidRPr="00D16C83" w:rsidR="00B358CC" w:rsidRDefault="00545244" w14:paraId="067F00F2" w14:textId="77777777">
      <w:pPr>
        <w:spacing w:before="240" w:after="240"/>
        <w:jc w:val="both"/>
        <w:rPr>
          <w:lang w:val="en-US"/>
        </w:rPr>
      </w:pPr>
      <w:r w:rsidRPr="00D16C83">
        <w:rPr>
          <w:lang w:val="en-US"/>
        </w:rPr>
        <w:t>The Faculty of Technical Medical Sciences provides training to nurses and midwives, who can study for a Bachelor's and Master's (professional or general). The university also provides training for other medical professions such as laboratory technicians, physiotherapists, and Imaging technicians.</w:t>
      </w:r>
    </w:p>
    <w:p w:rsidRPr="00D16C83" w:rsidR="00B358CC" w:rsidRDefault="00545244" w14:paraId="067F00F3" w14:textId="77777777">
      <w:pPr>
        <w:spacing w:before="240" w:after="160"/>
        <w:jc w:val="both"/>
        <w:rPr>
          <w:lang w:val="en-US"/>
        </w:rPr>
      </w:pPr>
      <w:r w:rsidRPr="00D16C83">
        <w:rPr>
          <w:lang w:val="en-US"/>
        </w:rPr>
        <w:t>The government supports the NCME/ QKUM and is almost the sole institution delivering this CME training. Due to being almost a single institution that provides CME/CNE its abilities are limited and can’t cover all PHC/municipal/regional hospitals.</w:t>
      </w:r>
    </w:p>
    <w:p w:rsidRPr="00D16C83" w:rsidR="00B358CC" w:rsidRDefault="00545244" w14:paraId="067F00F4" w14:textId="77777777">
      <w:pPr>
        <w:jc w:val="both"/>
        <w:rPr>
          <w:lang w:val="en-US"/>
        </w:rPr>
      </w:pPr>
      <w:r w:rsidRPr="00D16C83">
        <w:rPr>
          <w:lang w:val="en-US"/>
        </w:rPr>
        <w:t>Albanian Society of Emergency Medicine and Albanian Red Cross provide basic training in BLS and First Aid.</w:t>
      </w:r>
    </w:p>
    <w:p w:rsidRPr="00D16C83" w:rsidR="00B358CC" w:rsidRDefault="00545244" w14:paraId="067F00F5" w14:textId="77777777">
      <w:pPr>
        <w:spacing w:before="200"/>
        <w:jc w:val="both"/>
        <w:rPr>
          <w:lang w:val="en-US"/>
        </w:rPr>
      </w:pPr>
      <w:r w:rsidRPr="00D16C83">
        <w:rPr>
          <w:lang w:val="en-US"/>
        </w:rPr>
        <w:t xml:space="preserve">NCPA training center provides training work as a central organizational location and platform for joint exercises among several departments (FF, EMC, PF, ARC, etc.) at basic and advanced levels, at a national and regional level. </w:t>
      </w:r>
    </w:p>
    <w:p w:rsidRPr="00D16C83" w:rsidR="00B358CC" w:rsidRDefault="00545244" w14:paraId="067F00F6" w14:textId="549A1DD4">
      <w:pPr>
        <w:spacing w:before="200"/>
        <w:jc w:val="both"/>
        <w:rPr>
          <w:lang w:val="en-US"/>
        </w:rPr>
      </w:pPr>
      <w:r w:rsidRPr="00D16C83">
        <w:rPr>
          <w:lang w:val="en-US"/>
        </w:rPr>
        <w:t xml:space="preserve">All of those institutions </w:t>
      </w:r>
      <w:r w:rsidRPr="00D16C83">
        <w:rPr>
          <w:rFonts w:ascii="Roboto" w:hAnsi="Roboto" w:eastAsia="Roboto" w:cs="Roboto"/>
          <w:lang w:val="en-US"/>
        </w:rPr>
        <w:t xml:space="preserve">offer professional/academic training/programs and CME in the field of health, with a focus on EM, yet, all of the programs considered as credential programs </w:t>
      </w:r>
      <w:r w:rsidRPr="00D16C83" w:rsidR="00D16C83">
        <w:rPr>
          <w:rFonts w:ascii="Roboto" w:hAnsi="Roboto" w:eastAsia="Roboto" w:cs="Roboto"/>
          <w:lang w:val="en-US"/>
        </w:rPr>
        <w:t>for CME</w:t>
      </w:r>
      <w:r w:rsidRPr="00D16C83">
        <w:rPr>
          <w:rFonts w:ascii="Roboto" w:hAnsi="Roboto" w:eastAsia="Roboto" w:cs="Roboto"/>
          <w:lang w:val="en-US"/>
        </w:rPr>
        <w:t>/CNE may achieve only the needed credit but may be less value in the level of professional development in the relevant working field. Furthermore, relevant professional topics are not mandatory.</w:t>
      </w:r>
      <w:r w:rsidRPr="00D16C83">
        <w:rPr>
          <w:rFonts w:ascii="Roboto" w:hAnsi="Roboto" w:eastAsia="Roboto" w:cs="Roboto"/>
          <w:sz w:val="21"/>
          <w:szCs w:val="21"/>
          <w:lang w:val="en-US"/>
        </w:rPr>
        <w:t xml:space="preserve"> </w:t>
      </w:r>
    </w:p>
    <w:p w:rsidR="00C27F01" w:rsidRDefault="00C27F01" w14:paraId="015C23C3" w14:textId="77777777">
      <w:pPr>
        <w:rPr>
          <w:b/>
          <w:i/>
          <w:iCs/>
          <w:color w:val="002060"/>
          <w:lang w:val="en-US"/>
        </w:rPr>
      </w:pPr>
      <w:r>
        <w:rPr>
          <w:lang w:val="en-US"/>
        </w:rPr>
        <w:br w:type="page"/>
      </w:r>
    </w:p>
    <w:p w:rsidRPr="00D16C83" w:rsidR="00B358CC" w:rsidP="00AC1976" w:rsidRDefault="003439E2" w14:paraId="067F00F7" w14:textId="5F6EC646">
      <w:pPr>
        <w:pStyle w:val="Kop3"/>
        <w:rPr>
          <w:lang w:val="en-US"/>
        </w:rPr>
      </w:pPr>
      <w:bookmarkStart w:name="_Toc139021486" w:id="23"/>
      <w:r w:rsidRPr="00D16C83">
        <w:rPr>
          <w:lang w:val="en-US"/>
        </w:rPr>
        <w:t xml:space="preserve">4.2.2 </w:t>
      </w:r>
      <w:r w:rsidRPr="00D16C83" w:rsidR="00545244">
        <w:rPr>
          <w:lang w:val="en-US"/>
        </w:rPr>
        <w:t>Actual education and professional training of EM staff</w:t>
      </w:r>
      <w:bookmarkEnd w:id="23"/>
      <w:r w:rsidRPr="00D16C83" w:rsidR="00545244">
        <w:rPr>
          <w:lang w:val="en-US"/>
        </w:rPr>
        <w:t xml:space="preserve"> </w:t>
      </w:r>
    </w:p>
    <w:tbl>
      <w:tblPr>
        <w:tblStyle w:val="a9"/>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0F9" w14:textId="77777777">
        <w:tc>
          <w:tcPr>
            <w:tcW w:w="9029" w:type="dxa"/>
          </w:tcPr>
          <w:p w:rsidRPr="00D16C83" w:rsidR="00B358CC" w:rsidRDefault="00545244" w14:paraId="067F00F8" w14:textId="77777777">
            <w:pPr>
              <w:jc w:val="both"/>
              <w:rPr>
                <w:lang w:val="en-US"/>
              </w:rPr>
            </w:pPr>
            <w:r w:rsidRPr="00D16C83">
              <w:rPr>
                <w:lang w:val="en-US"/>
              </w:rPr>
              <w:t>Assessment of the actual education and professional training of the staff working in the field of medical emergency (doctors, nurses, epidemiologists, public health specialists, social workers, psychologists, first aiders, and volunteers). (ToR 3.4)</w:t>
            </w:r>
          </w:p>
        </w:tc>
      </w:tr>
    </w:tbl>
    <w:p w:rsidRPr="00D16C83" w:rsidR="00B358CC" w:rsidRDefault="00545244" w14:paraId="067F00FA" w14:textId="7320D8A1">
      <w:pPr>
        <w:spacing w:before="200"/>
        <w:jc w:val="both"/>
        <w:rPr>
          <w:lang w:val="en-US"/>
        </w:rPr>
      </w:pPr>
      <w:r w:rsidRPr="00D16C83">
        <w:rPr>
          <w:b/>
          <w:lang w:val="en-US"/>
        </w:rPr>
        <w:t>Physician’s academic</w:t>
      </w:r>
      <w:r w:rsidRPr="00D16C83">
        <w:rPr>
          <w:lang w:val="en-US"/>
        </w:rPr>
        <w:t xml:space="preserve"> education is provided in the Faculty of Medicine at the University of Medicine in Tirana, both for students of general medicine and resident </w:t>
      </w:r>
      <w:r w:rsidRPr="00D16C83" w:rsidR="00D16C83">
        <w:rPr>
          <w:lang w:val="en-US"/>
        </w:rPr>
        <w:t>doctors</w:t>
      </w:r>
      <w:r w:rsidRPr="00D16C83">
        <w:rPr>
          <w:lang w:val="en-US"/>
        </w:rPr>
        <w:t xml:space="preserve"> in EM. For general medicine students there is a subject in EM which is performed in the 1st and 5th year of the faculty and Toxicology subject which is studied in the 5th academic year. The 4-years Emergency Medicine residency program for doctors was introduced in 2011. Yet, most physicians working in the emergency departments all over the country are GPs and not EM specialists: These GPs receive medical training from the institute and work in the same position as an EM specialist so these creates a non-appealing situation to study EM. There is a lack of initiative for physicians to undergo the EM residency, which results in a low number of registered students and an absence of attractive conditions for specialists in this field. Some aspects are the need for preferential conditions compared to general practitioners with the same position in emergency departments. Due to a limited number of specialized doctors in EMS, there are not enough EM doctors to serve in the ambulance. In such a case, physicians from other PHC’s departments and specialties need to cover the gap in the ED while the specialist’s gone, or the ambulance goes out without a physician- this creates a problem for nurses who, due to not being qualified and certified to operate an AED on their own without the doctor being present.</w:t>
      </w:r>
    </w:p>
    <w:p w:rsidRPr="00D16C83" w:rsidR="00B358CC" w:rsidRDefault="00545244" w14:paraId="067F00FB" w14:textId="77777777">
      <w:pPr>
        <w:spacing w:before="200"/>
        <w:jc w:val="both"/>
        <w:rPr>
          <w:lang w:val="en-US"/>
        </w:rPr>
      </w:pPr>
      <w:r w:rsidRPr="00D16C83">
        <w:rPr>
          <w:lang w:val="en-US"/>
        </w:rPr>
        <w:t>As for CME, training, in general, relies on individual case-to-case requests and motivation to be trained (since there is no mandatory training requirement and structured plan) and completing the units required for the professional license renewal by the Order of Physicians.</w:t>
      </w:r>
    </w:p>
    <w:p w:rsidRPr="00D16C83" w:rsidR="00B358CC" w:rsidRDefault="00545244" w14:paraId="067F00FC" w14:textId="77777777">
      <w:pPr>
        <w:spacing w:before="200"/>
        <w:jc w:val="both"/>
        <w:rPr>
          <w:lang w:val="en-US"/>
        </w:rPr>
      </w:pPr>
      <w:r w:rsidRPr="00D16C83">
        <w:rPr>
          <w:b/>
          <w:lang w:val="en-US"/>
        </w:rPr>
        <w:t>Nursing studies</w:t>
      </w:r>
      <w:r w:rsidRPr="00D16C83">
        <w:rPr>
          <w:lang w:val="en-US"/>
        </w:rPr>
        <w:t xml:space="preserve"> are carried out at the Faculty of Technical Medical Sciences from the University of Tirana. For the Nursing B.Sc., there’s a course on Medical Emergencies; for the M.Sc., 3 courses: Surgical, Pediatric, Medical Emergencies, and Nursing Management. The Bachelor Nursing curriculum includes 24 hours of lectures, six seminar hours, and ten clinical hours; the midwives' curriculum, 18 lecture hours, 3 seminar hours, and ten clinical hours. In all training programs, the hours of clinical experience are not enough. Furthermore, when students arrive at the department, there is no designated trainer to escort them to ensure they fulfill the professional tasks required in the training program, do all assignments, are evaluated, and receive feedback about their performances. There is a module on nursing management in the nursing Master's program. This may be specified for managing patient care, and home care nursing management. </w:t>
      </w:r>
    </w:p>
    <w:p w:rsidRPr="00D16C83" w:rsidR="00B358CC" w:rsidRDefault="00545244" w14:paraId="067F00FD" w14:textId="77777777">
      <w:pPr>
        <w:spacing w:before="200"/>
        <w:jc w:val="both"/>
        <w:rPr>
          <w:highlight w:val="green"/>
          <w:lang w:val="en-US"/>
        </w:rPr>
      </w:pPr>
      <w:r w:rsidRPr="00D16C83">
        <w:rPr>
          <w:lang w:val="en-US"/>
        </w:rPr>
        <w:t xml:space="preserve">When graduating, the nurses are required to pass the theoretical exam, oral exam, and practical exam, only when passing all they can apply for the job. To renew their </w:t>
      </w:r>
      <w:r w:rsidRPr="00D16C83">
        <w:rPr>
          <w:lang w:val="en-US"/>
        </w:rPr>
        <w:t xml:space="preserve">license, nurses must gather 50 professional credits in 5 years (CNE). Many times, it’s become an administrative process without guarantee of participation and use of the CNE to enhance competencies. For example, BLS is part of the study, but there is no requirement to refresh knowledge and re-practice, so there is no guarantee for skill maintenance. Nurses, just like physicians, are not required to follow a structured training plan for their CNE. Therefore, professional development depends on self-motivation and planning. </w:t>
      </w:r>
    </w:p>
    <w:p w:rsidRPr="00D16C83" w:rsidR="00B358CC" w:rsidRDefault="00545244" w14:paraId="067F00FE" w14:textId="77777777">
      <w:pPr>
        <w:spacing w:before="200"/>
        <w:jc w:val="both"/>
        <w:rPr>
          <w:lang w:val="en-US"/>
        </w:rPr>
      </w:pPr>
      <w:r w:rsidRPr="00D16C83">
        <w:rPr>
          <w:b/>
          <w:lang w:val="en-US"/>
        </w:rPr>
        <w:t>Laboratory technician</w:t>
      </w:r>
      <w:r w:rsidRPr="00D16C83">
        <w:rPr>
          <w:lang w:val="en-US"/>
        </w:rPr>
        <w:t xml:space="preserve"> studies are offered at the Faculty of Technical Medical Sciences at the University of Tirana. During the COVID pandemic, diagnostic laboratories quickly developed protocols for analyzing test samples, improved the biosafety levels of the laboratories, and trained their personnel on biosafety. The challenge is, to create refresher courses to address the risk of an infectious disease or antimicrobial resistance outbreak.</w:t>
      </w:r>
    </w:p>
    <w:p w:rsidRPr="00D16C83" w:rsidR="00B358CC" w:rsidRDefault="00545244" w14:paraId="067F00FF" w14:textId="77777777">
      <w:pPr>
        <w:spacing w:before="200"/>
        <w:jc w:val="both"/>
        <w:rPr>
          <w:lang w:val="en-US"/>
        </w:rPr>
      </w:pPr>
      <w:r w:rsidRPr="00D16C83">
        <w:rPr>
          <w:b/>
          <w:lang w:val="en-US"/>
        </w:rPr>
        <w:t>For Psychologists</w:t>
      </w:r>
      <w:r w:rsidRPr="00D16C83">
        <w:rPr>
          <w:lang w:val="en-US"/>
        </w:rPr>
        <w:t>, the Department of Pedagogy and Psychology at the University of Tirana offers Bachelor, Master, and Specialization Master studies in Psychology. The Order aims to promote the specialization of psychologists; for example, in clinical, occupational, and emergency psychology. Following the earthquake and COVID-19 pandemic highlighted the importance of mental health and psychological support in trauma, both for patients and medical staff, gradually raising the issue of psychological support offered in EM. Although there are psychology services in some of the PHCs, it is used mainly by the population that uses the services with some limitations. The services are offered also to the staff, yet the majority do not use them, probably due to cultural sensitivity and some prejudice that does not support the disclosure of feelings and weaknesses.</w:t>
      </w:r>
    </w:p>
    <w:p w:rsidRPr="00D16C83" w:rsidR="00B358CC" w:rsidRDefault="00545244" w14:paraId="067F0100" w14:textId="77777777">
      <w:pPr>
        <w:spacing w:before="200"/>
        <w:jc w:val="both"/>
        <w:rPr>
          <w:b/>
          <w:highlight w:val="green"/>
          <w:lang w:val="en-US"/>
        </w:rPr>
      </w:pPr>
      <w:r w:rsidRPr="00D16C83">
        <w:rPr>
          <w:b/>
          <w:lang w:val="en-US"/>
        </w:rPr>
        <w:t>Social workers</w:t>
      </w:r>
      <w:r w:rsidRPr="00D16C83">
        <w:rPr>
          <w:lang w:val="en-US"/>
        </w:rPr>
        <w:t xml:space="preserve"> started being present at PHC (Under the new umbrella of health reform), yet, it is still unclear in several institutions how the implementation and preparation of social workers will develop, especially in EM. </w:t>
      </w:r>
    </w:p>
    <w:p w:rsidRPr="00D16C83" w:rsidR="00B358CC" w:rsidRDefault="00545244" w14:paraId="067F0101" w14:textId="77777777">
      <w:pPr>
        <w:spacing w:before="200"/>
        <w:jc w:val="both"/>
        <w:rPr>
          <w:lang w:val="en-US"/>
        </w:rPr>
      </w:pPr>
      <w:r w:rsidRPr="00D16C83">
        <w:rPr>
          <w:lang w:val="en-US"/>
        </w:rPr>
        <w:t xml:space="preserve">The </w:t>
      </w:r>
      <w:r w:rsidRPr="00D16C83">
        <w:rPr>
          <w:b/>
          <w:lang w:val="en-US"/>
        </w:rPr>
        <w:t>AKMC</w:t>
      </w:r>
      <w:r w:rsidRPr="00D16C83">
        <w:rPr>
          <w:lang w:val="en-US"/>
        </w:rPr>
        <w:t xml:space="preserve"> trains its volunteers in civil protection competencies (such as communication and preparedness), while the </w:t>
      </w:r>
      <w:r w:rsidRPr="00D16C83">
        <w:rPr>
          <w:b/>
          <w:lang w:val="en-US"/>
        </w:rPr>
        <w:t>ARC</w:t>
      </w:r>
      <w:r w:rsidRPr="00D16C83">
        <w:rPr>
          <w:lang w:val="en-US"/>
        </w:rPr>
        <w:t xml:space="preserve"> trains its volunteers to gather information, provide (basic or advanced) first aid, and be ready to deploy and operate in case of an emergency.</w:t>
      </w:r>
    </w:p>
    <w:p w:rsidR="003439E2" w:rsidRDefault="003439E2" w14:paraId="62E58DB7" w14:textId="77777777">
      <w:pPr>
        <w:rPr>
          <w:b/>
          <w:i/>
          <w:iCs/>
          <w:color w:val="002060"/>
          <w:lang w:val="en-US"/>
        </w:rPr>
      </w:pPr>
      <w:r>
        <w:rPr>
          <w:lang w:val="en-US"/>
        </w:rPr>
        <w:br w:type="page"/>
      </w:r>
    </w:p>
    <w:p w:rsidRPr="00D16C83" w:rsidR="00B358CC" w:rsidP="00AC1976" w:rsidRDefault="00545244" w14:paraId="067F0102" w14:textId="2F15658D">
      <w:pPr>
        <w:pStyle w:val="Kop3"/>
        <w:rPr>
          <w:lang w:val="en-US"/>
        </w:rPr>
      </w:pPr>
      <w:bookmarkStart w:name="_Toc139021487" w:id="24"/>
      <w:r w:rsidRPr="00D16C83">
        <w:rPr>
          <w:lang w:val="en-US"/>
        </w:rPr>
        <w:t>4.2.3 Developed EM skills and competencies</w:t>
      </w:r>
      <w:bookmarkEnd w:id="24"/>
    </w:p>
    <w:tbl>
      <w:tblPr>
        <w:tblStyle w:val="aa"/>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04" w14:textId="77777777">
        <w:tc>
          <w:tcPr>
            <w:tcW w:w="9029" w:type="dxa"/>
          </w:tcPr>
          <w:p w:rsidRPr="00D16C83" w:rsidR="00B358CC" w:rsidRDefault="00545244" w14:paraId="067F0103" w14:textId="1D71741E">
            <w:pPr>
              <w:jc w:val="both"/>
              <w:rPr>
                <w:lang w:val="en-US"/>
              </w:rPr>
            </w:pPr>
            <w:r w:rsidRPr="00D16C83">
              <w:rPr>
                <w:lang w:val="en-US"/>
              </w:rPr>
              <w:t xml:space="preserve">Skills/competencies on emergency medical care that are included and developed through the public/private education system (university curriculum, post-graduate studies </w:t>
            </w:r>
            <w:r w:rsidRPr="00D16C83" w:rsidR="00D16C83">
              <w:rPr>
                <w:i/>
                <w:lang w:val="en-US"/>
              </w:rPr>
              <w:t>i.e.,</w:t>
            </w:r>
            <w:r w:rsidRPr="00D16C83">
              <w:rPr>
                <w:lang w:val="en-US"/>
              </w:rPr>
              <w:t xml:space="preserve"> for emergency medical care specialization and other potential curricular resources) or other potential providers (for example, Red Cross). (ToR 3.4)</w:t>
            </w:r>
          </w:p>
        </w:tc>
      </w:tr>
    </w:tbl>
    <w:p w:rsidRPr="00D16C83" w:rsidR="00B358CC" w:rsidRDefault="00545244" w14:paraId="067F0105" w14:textId="77777777">
      <w:pPr>
        <w:spacing w:before="240" w:after="160"/>
        <w:jc w:val="both"/>
        <w:rPr>
          <w:lang w:val="en-US"/>
        </w:rPr>
      </w:pPr>
      <w:r w:rsidRPr="00D16C83">
        <w:rPr>
          <w:lang w:val="en-US"/>
        </w:rPr>
        <w:t xml:space="preserve">The University of Tirana the Faculty of Medicine provides medical studies, including the specific EM curriculum. This EM specialty was updated following the EM EUSEM core curriculum and is now 4-years long, with a plan to extend it to 5 years. </w:t>
      </w:r>
    </w:p>
    <w:p w:rsidRPr="00D16C83" w:rsidR="00B358CC" w:rsidP="00AC1976" w:rsidRDefault="00545244" w14:paraId="067F0106" w14:textId="77777777">
      <w:pPr>
        <w:pStyle w:val="Kop3"/>
        <w:rPr>
          <w:lang w:val="en-US"/>
        </w:rPr>
      </w:pPr>
      <w:bookmarkStart w:name="_Toc139021488" w:id="25"/>
      <w:r w:rsidRPr="00D16C83">
        <w:rPr>
          <w:lang w:val="en-US"/>
        </w:rPr>
        <w:t>4.2.4 Curricula and ongoing education for EM personnel</w:t>
      </w:r>
      <w:bookmarkEnd w:id="25"/>
    </w:p>
    <w:tbl>
      <w:tblPr>
        <w:tblStyle w:val="ab"/>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08" w14:textId="77777777">
        <w:tc>
          <w:tcPr>
            <w:tcW w:w="9029" w:type="dxa"/>
          </w:tcPr>
          <w:p w:rsidRPr="00D16C83" w:rsidR="00B358CC" w:rsidRDefault="00545244" w14:paraId="067F0107" w14:textId="77777777">
            <w:pPr>
              <w:jc w:val="both"/>
              <w:rPr>
                <w:lang w:val="en-US"/>
              </w:rPr>
            </w:pPr>
            <w:r w:rsidRPr="00D16C83">
              <w:rPr>
                <w:lang w:val="en-US"/>
              </w:rPr>
              <w:t>Identification and evaluation of curricula for the preparation of personnel working in medical emergency and the standard package of ongoing education. (ToR 3.4)</w:t>
            </w:r>
          </w:p>
        </w:tc>
      </w:tr>
    </w:tbl>
    <w:p w:rsidRPr="00D16C83" w:rsidR="00B358CC" w:rsidRDefault="00545244" w14:paraId="067F0109" w14:textId="77777777">
      <w:pPr>
        <w:spacing w:before="200"/>
        <w:jc w:val="both"/>
        <w:rPr>
          <w:lang w:val="en-US"/>
        </w:rPr>
      </w:pPr>
      <w:r w:rsidRPr="00D16C83">
        <w:rPr>
          <w:lang w:val="en-US"/>
        </w:rPr>
        <w:t xml:space="preserve">EM curriculum was updated following the EM EUSEM core curriculum: The EM specialty is now 4-years long and it's planned to be extended to 5 years. The specialists/residency programs are 30% practical and 70% theoretical. During the residency, the doctors are required to do rotations in Intensive Care, Cardiology, Pediatrician, and EM and need to learn everything about different areas of medicine. It looks like the current format does not help to gain experience and provide the knowledge and abilities required to process decisions, respond, and solve the problem with the intended quality. Therefore, it is considered to prolong the residency program by more than 5 years and life-long learning. </w:t>
      </w:r>
    </w:p>
    <w:p w:rsidRPr="00D16C83" w:rsidR="00B358CC" w:rsidRDefault="00545244" w14:paraId="067F010A" w14:textId="00DE94B1">
      <w:pPr>
        <w:spacing w:before="200"/>
        <w:jc w:val="both"/>
        <w:rPr>
          <w:lang w:val="en-US"/>
        </w:rPr>
      </w:pPr>
      <w:r w:rsidRPr="00D16C83">
        <w:rPr>
          <w:lang w:val="en-US"/>
        </w:rPr>
        <w:t xml:space="preserve">There is no clear definition of </w:t>
      </w:r>
      <w:r w:rsidRPr="00D16C83" w:rsidR="00D16C83">
        <w:rPr>
          <w:lang w:val="en-US"/>
        </w:rPr>
        <w:t>nurses’</w:t>
      </w:r>
      <w:r w:rsidRPr="00D16C83">
        <w:rPr>
          <w:lang w:val="en-US"/>
        </w:rPr>
        <w:t xml:space="preserve"> work in ED, and no structure on spot educational programs. There are no standards for “Nursing Action” based on nursing competence and the ability to demonstrate a practical application of those skills in a wide range of clinical scenarios including (See ANNEX 3). There is a need to define the </w:t>
      </w:r>
      <w:r w:rsidRPr="00D16C83" w:rsidR="00D16C83">
        <w:rPr>
          <w:lang w:val="en-US"/>
        </w:rPr>
        <w:t>nurse’s</w:t>
      </w:r>
      <w:r w:rsidRPr="00D16C83">
        <w:rPr>
          <w:lang w:val="en-US"/>
        </w:rPr>
        <w:t xml:space="preserve"> role and responsibility based on </w:t>
      </w:r>
      <w:proofErr w:type="spellStart"/>
      <w:r w:rsidRPr="00D16C83">
        <w:rPr>
          <w:lang w:val="en-US"/>
        </w:rPr>
        <w:t>EuSEN</w:t>
      </w:r>
      <w:proofErr w:type="spellEnd"/>
      <w:r w:rsidRPr="00D16C83">
        <w:rPr>
          <w:lang w:val="en-US"/>
        </w:rPr>
        <w:t xml:space="preserve"> Recommendation for Emergency Department Nurse Competencies, so nurses receive the practical training and qualification necessary and have the authority to act independently. </w:t>
      </w:r>
    </w:p>
    <w:p w:rsidRPr="00D16C83" w:rsidR="00B358CC" w:rsidP="00AC1976" w:rsidRDefault="00545244" w14:paraId="067F010B" w14:textId="77777777">
      <w:pPr>
        <w:pStyle w:val="Kop3"/>
        <w:rPr>
          <w:lang w:val="en-US"/>
        </w:rPr>
      </w:pPr>
      <w:bookmarkStart w:name="_Toc139021489" w:id="26"/>
      <w:r w:rsidRPr="00D16C83">
        <w:rPr>
          <w:lang w:val="en-US"/>
        </w:rPr>
        <w:t>4.2.5 EM skills and competencies needed to license as medical practitioner</w:t>
      </w:r>
      <w:bookmarkEnd w:id="26"/>
    </w:p>
    <w:tbl>
      <w:tblPr>
        <w:tblStyle w:val="ac"/>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0D" w14:textId="77777777">
        <w:tc>
          <w:tcPr>
            <w:tcW w:w="9029" w:type="dxa"/>
          </w:tcPr>
          <w:p w:rsidRPr="00D16C83" w:rsidR="00B358CC" w:rsidRDefault="00545244" w14:paraId="067F010C" w14:textId="77777777">
            <w:pPr>
              <w:jc w:val="both"/>
              <w:rPr>
                <w:lang w:val="en-US"/>
              </w:rPr>
            </w:pPr>
            <w:r w:rsidRPr="00D16C83">
              <w:rPr>
                <w:lang w:val="en-US"/>
              </w:rPr>
              <w:t>Identification of skills/competencies on emergency medical care that are needed in order to be licensed as a medical practitioner (legal perspective). (ToR 3.4)</w:t>
            </w:r>
          </w:p>
        </w:tc>
      </w:tr>
    </w:tbl>
    <w:p w:rsidRPr="00D16C83" w:rsidR="00B358CC" w:rsidRDefault="00545244" w14:paraId="067F010E" w14:textId="77777777">
      <w:pPr>
        <w:spacing w:before="200"/>
        <w:jc w:val="both"/>
        <w:rPr>
          <w:lang w:val="en-US"/>
        </w:rPr>
      </w:pPr>
      <w:r w:rsidRPr="00D16C83">
        <w:rPr>
          <w:lang w:val="en-US"/>
        </w:rPr>
        <w:t>At the end of the medical studies the students are required to successfully pass the theoretical final exam, after passing this, they are required to complete 3 months of clinical experience in the field before receiving the license to practice medicine. It seems like 3 months of practical experience are too short to allow the translation of theoretical knowledge into skills development to complete tasks and solve medical problems. Upon completion of the requirements indicated above, the doctor can begin his work as General practitioners.</w:t>
      </w:r>
    </w:p>
    <w:p w:rsidRPr="00D16C83" w:rsidR="00B358CC" w:rsidP="00AC1976" w:rsidRDefault="00545244" w14:paraId="067F010F" w14:textId="784CAD96">
      <w:pPr>
        <w:pStyle w:val="Kop3"/>
        <w:rPr>
          <w:lang w:val="en-US"/>
        </w:rPr>
      </w:pPr>
      <w:bookmarkStart w:name="_Toc139021490" w:id="27"/>
      <w:r w:rsidRPr="00D16C83">
        <w:rPr>
          <w:lang w:val="en-US"/>
        </w:rPr>
        <w:t>4.2.6 EM skills and competencies in regulatory documents</w:t>
      </w:r>
      <w:r w:rsidRPr="00D16C83" w:rsidR="00950CCA">
        <w:rPr>
          <w:lang w:val="en-US"/>
        </w:rPr>
        <w:t xml:space="preserve"> </w:t>
      </w:r>
      <w:r w:rsidRPr="00D16C83">
        <w:rPr>
          <w:lang w:val="en-US"/>
        </w:rPr>
        <w:t>and job descriptions</w:t>
      </w:r>
      <w:bookmarkEnd w:id="27"/>
    </w:p>
    <w:tbl>
      <w:tblPr>
        <w:tblStyle w:val="ad"/>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11" w14:textId="77777777">
        <w:tc>
          <w:tcPr>
            <w:tcW w:w="9029" w:type="dxa"/>
          </w:tcPr>
          <w:p w:rsidRPr="00D16C83" w:rsidR="00B358CC" w:rsidRDefault="00545244" w14:paraId="067F0110" w14:textId="77777777">
            <w:pPr>
              <w:jc w:val="both"/>
              <w:rPr>
                <w:lang w:val="en-US"/>
              </w:rPr>
            </w:pPr>
            <w:r w:rsidRPr="00D16C83">
              <w:rPr>
                <w:lang w:val="en-US"/>
              </w:rPr>
              <w:t>Identification of skills and competencies on emergency medical care included in regulatory documents, statutes, and job description of PHC facilities, emergency PHC facilities and municipality hospitals. (ToR 3.4)</w:t>
            </w:r>
          </w:p>
        </w:tc>
      </w:tr>
    </w:tbl>
    <w:p w:rsidRPr="00D16C83" w:rsidR="00B358CC" w:rsidRDefault="00545244" w14:paraId="067F0112" w14:textId="77777777">
      <w:pPr>
        <w:spacing w:before="200" w:after="200"/>
        <w:jc w:val="both"/>
        <w:rPr>
          <w:lang w:val="en-US"/>
        </w:rPr>
      </w:pPr>
      <w:r w:rsidRPr="00D16C83">
        <w:rPr>
          <w:lang w:val="en-US"/>
        </w:rPr>
        <w:t xml:space="preserve">There are general job descriptions for nurses and doctors, however without specific references to nurses and doctors working in EM. Currently, there are no specific requisites of skills/competencies in EM (other than those required in the university curriculum or when choosing rotation in the emergency department) or refresher in basic life support to obtain or renew the professional license. This lack of clear role specifications and requirements demotivates medical personnel from specializing in EM, as the professional qualification does not provide any advantage against GPs with basic professional training in EM. </w:t>
      </w:r>
    </w:p>
    <w:p w:rsidRPr="00D16C83" w:rsidR="00B358CC" w:rsidP="00AC1976" w:rsidRDefault="00545244" w14:paraId="067F0113" w14:textId="77777777">
      <w:pPr>
        <w:pStyle w:val="Kop3"/>
        <w:rPr>
          <w:lang w:val="en-US"/>
        </w:rPr>
      </w:pPr>
      <w:bookmarkStart w:name="_Toc139021491" w:id="28"/>
      <w:r w:rsidRPr="00D16C83">
        <w:rPr>
          <w:lang w:val="en-US"/>
        </w:rPr>
        <w:t>4.2.7 Support to health practitioners for performing and practicing EM care</w:t>
      </w:r>
      <w:bookmarkEnd w:id="28"/>
    </w:p>
    <w:tbl>
      <w:tblPr>
        <w:tblStyle w:val="ae"/>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15" w14:textId="77777777">
        <w:tc>
          <w:tcPr>
            <w:tcW w:w="9029" w:type="dxa"/>
          </w:tcPr>
          <w:p w:rsidRPr="00D16C83" w:rsidR="00B358CC" w:rsidRDefault="00545244" w14:paraId="067F0114" w14:textId="77777777">
            <w:pPr>
              <w:jc w:val="both"/>
              <w:rPr>
                <w:lang w:val="en-US"/>
              </w:rPr>
            </w:pPr>
            <w:r w:rsidRPr="00D16C83">
              <w:rPr>
                <w:lang w:val="en-US"/>
              </w:rPr>
              <w:t>Identification and description of support offered to health practitioners (doctors and nurses) for performing and practicing emergency medical care. (ToR 3.4)</w:t>
            </w:r>
          </w:p>
        </w:tc>
      </w:tr>
    </w:tbl>
    <w:p w:rsidRPr="00D16C83" w:rsidR="00B358CC" w:rsidRDefault="00545244" w14:paraId="067F0116" w14:textId="781F3466">
      <w:pPr>
        <w:spacing w:before="200" w:after="200"/>
        <w:jc w:val="both"/>
        <w:rPr>
          <w:lang w:val="en-US"/>
        </w:rPr>
      </w:pPr>
      <w:r w:rsidRPr="00D16C83">
        <w:rPr>
          <w:lang w:val="en-US"/>
        </w:rPr>
        <w:t xml:space="preserve">It is important to emphasize that the medical/staff working in ED are more vulnerable from stress at everyday work and experience high burnout levels. In these </w:t>
      </w:r>
      <w:r w:rsidRPr="00D16C83" w:rsidR="00D16C83">
        <w:rPr>
          <w:lang w:val="en-US"/>
        </w:rPr>
        <w:t>cases,</w:t>
      </w:r>
      <w:r w:rsidRPr="00D16C83">
        <w:rPr>
          <w:lang w:val="en-US"/>
        </w:rPr>
        <w:t xml:space="preserve"> the psychological help is crucial for them to deal with the high levels of stress. At UHC “Mother Teresa” some clinical services have clinical psychologists attached to them, but this works mainly for the patients. Psychological services specifically targeting the medical staff should be offered as well. Whereas in Municipal Hospitals, there is still a lack of psychologists in ED for dealing with patients and medical/nursing staff.</w:t>
      </w:r>
    </w:p>
    <w:p w:rsidRPr="00D16C83" w:rsidR="00B358CC" w:rsidP="00AC1976" w:rsidRDefault="00545244" w14:paraId="067F0117" w14:textId="77777777">
      <w:pPr>
        <w:pStyle w:val="Kop3"/>
        <w:rPr>
          <w:lang w:val="en-US"/>
        </w:rPr>
      </w:pPr>
      <w:bookmarkStart w:name="_Toc139021492" w:id="29"/>
      <w:r w:rsidRPr="00D16C83">
        <w:rPr>
          <w:lang w:val="en-US"/>
        </w:rPr>
        <w:t>4.2.8 Availability and use of emergency care drugs</w:t>
      </w:r>
      <w:bookmarkEnd w:id="29"/>
      <w:r w:rsidRPr="00D16C83">
        <w:rPr>
          <w:lang w:val="en-US"/>
        </w:rPr>
        <w:t xml:space="preserve"> </w:t>
      </w:r>
    </w:p>
    <w:tbl>
      <w:tblPr>
        <w:tblStyle w:val="af"/>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19" w14:textId="77777777">
        <w:tc>
          <w:tcPr>
            <w:tcW w:w="9029" w:type="dxa"/>
          </w:tcPr>
          <w:p w:rsidRPr="00D16C83" w:rsidR="00B358CC" w:rsidRDefault="00545244" w14:paraId="067F0118" w14:textId="77777777">
            <w:pPr>
              <w:jc w:val="both"/>
              <w:rPr>
                <w:lang w:val="en-US"/>
              </w:rPr>
            </w:pPr>
            <w:r w:rsidRPr="00D16C83">
              <w:rPr>
                <w:lang w:val="en-US"/>
              </w:rPr>
              <w:t>Description of emergency care drugs available at PHC facilities, emergency, PHC facilities and municipality hospitals, and how they are used. (ToR 3.4)</w:t>
            </w:r>
          </w:p>
        </w:tc>
      </w:tr>
    </w:tbl>
    <w:p w:rsidRPr="00D16C83" w:rsidR="00B358CC" w:rsidRDefault="00545244" w14:paraId="067F011A" w14:textId="77777777">
      <w:pPr>
        <w:spacing w:before="200" w:after="200"/>
        <w:jc w:val="both"/>
        <w:rPr>
          <w:lang w:val="en-US"/>
        </w:rPr>
      </w:pPr>
      <w:r w:rsidRPr="00D16C83">
        <w:rPr>
          <w:lang w:val="en-US"/>
        </w:rPr>
        <w:t>The list of medications that are used in ED of PHC and Municipal Hospitals is very restricted. There is a need to expand the list with some antiarrhythmic drugs or hydrocortisone. The use of these medications needs training of the nursing staff on how to apply them to critically-ill patients. For this to happen, emergency care drug delivery should also be defined in the job description and within the legal framework for the nursing staff.</w:t>
      </w:r>
    </w:p>
    <w:p w:rsidR="00C27F01" w:rsidRDefault="00C27F01" w14:paraId="767A4EFE" w14:textId="77777777">
      <w:pPr>
        <w:rPr>
          <w:b/>
          <w:i/>
          <w:iCs/>
          <w:color w:val="002060"/>
          <w:lang w:val="en-US"/>
        </w:rPr>
      </w:pPr>
      <w:r>
        <w:rPr>
          <w:lang w:val="en-US"/>
        </w:rPr>
        <w:br w:type="page"/>
      </w:r>
    </w:p>
    <w:p w:rsidRPr="00D16C83" w:rsidR="00B358CC" w:rsidP="00AC1976" w:rsidRDefault="00545244" w14:paraId="067F011B" w14:textId="06012F25">
      <w:pPr>
        <w:pStyle w:val="Kop3"/>
        <w:rPr>
          <w:lang w:val="en-US"/>
        </w:rPr>
      </w:pPr>
      <w:bookmarkStart w:name="_Toc139021493" w:id="30"/>
      <w:r w:rsidRPr="00D16C83">
        <w:rPr>
          <w:lang w:val="en-US"/>
        </w:rPr>
        <w:t>4.2.9 Credit requirements in CME system</w:t>
      </w:r>
      <w:bookmarkEnd w:id="30"/>
      <w:r w:rsidRPr="00D16C83">
        <w:rPr>
          <w:lang w:val="en-US"/>
        </w:rPr>
        <w:t xml:space="preserve"> </w:t>
      </w:r>
    </w:p>
    <w:tbl>
      <w:tblPr>
        <w:tblStyle w:val="af0"/>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1D" w14:textId="77777777">
        <w:tc>
          <w:tcPr>
            <w:tcW w:w="9029" w:type="dxa"/>
          </w:tcPr>
          <w:p w:rsidRPr="00D16C83" w:rsidR="00B358CC" w:rsidRDefault="00545244" w14:paraId="067F011C" w14:textId="77777777">
            <w:pPr>
              <w:jc w:val="both"/>
              <w:rPr>
                <w:lang w:val="en-US"/>
              </w:rPr>
            </w:pPr>
            <w:r w:rsidRPr="00D16C83">
              <w:rPr>
                <w:lang w:val="en-US"/>
              </w:rPr>
              <w:t>Detailed description of requirements on the number of credits needed to be obtained by emergency care personnel in the context of the CME system. (ToR 3.4)</w:t>
            </w:r>
          </w:p>
        </w:tc>
      </w:tr>
    </w:tbl>
    <w:p w:rsidRPr="00D16C83" w:rsidR="00B358CC" w:rsidRDefault="00545244" w14:paraId="067F011E" w14:textId="27F392F4">
      <w:pPr>
        <w:spacing w:before="200"/>
        <w:jc w:val="both"/>
        <w:rPr>
          <w:lang w:val="en-US"/>
        </w:rPr>
      </w:pPr>
      <w:r w:rsidRPr="00D16C83">
        <w:rPr>
          <w:lang w:val="en-US"/>
        </w:rPr>
        <w:t xml:space="preserve">In </w:t>
      </w:r>
      <w:r w:rsidR="00FE7A5C">
        <w:rPr>
          <w:lang w:val="en-US"/>
        </w:rPr>
        <w:t>PHC</w:t>
      </w:r>
      <w:r w:rsidRPr="00D16C83">
        <w:rPr>
          <w:lang w:val="en-US"/>
        </w:rPr>
        <w:t xml:space="preserve"> and municipal hospitals, the medical staff can request training as part of CME on a case-to-case basis, to reach enough credits to renew their professional licenses. It is mandatory for them to collect 150 credits every 5 years. This, however, is not based on a structured training plan for professional development with clear career pathways; instead, it’s highly dependent on personal motivation. This should, however, be systematized to allow planning for professional growth and specialization.</w:t>
      </w:r>
    </w:p>
    <w:p w:rsidRPr="00D16C83" w:rsidR="00B358CC" w:rsidP="00D7069D" w:rsidRDefault="00545244" w14:paraId="067F011F" w14:textId="77777777">
      <w:pPr>
        <w:pStyle w:val="Kop2"/>
        <w:rPr>
          <w:lang w:val="en-US"/>
        </w:rPr>
      </w:pPr>
      <w:bookmarkStart w:name="_Toc139021494" w:id="31"/>
      <w:r w:rsidRPr="00D16C83">
        <w:rPr>
          <w:lang w:val="en-US"/>
        </w:rPr>
        <w:t>4.3 Assessment of emergency medical care training needs</w:t>
      </w:r>
      <w:bookmarkEnd w:id="31"/>
      <w:r w:rsidRPr="00D16C83">
        <w:rPr>
          <w:lang w:val="en-US"/>
        </w:rPr>
        <w:t xml:space="preserve"> </w:t>
      </w:r>
    </w:p>
    <w:tbl>
      <w:tblPr>
        <w:tblStyle w:val="af1"/>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21" w14:textId="77777777">
        <w:tc>
          <w:tcPr>
            <w:tcW w:w="9029" w:type="dxa"/>
          </w:tcPr>
          <w:p w:rsidRPr="00D16C83" w:rsidR="00B358CC" w:rsidRDefault="00545244" w14:paraId="067F0120" w14:textId="77777777">
            <w:pPr>
              <w:keepNext/>
              <w:keepLines/>
              <w:shd w:val="clear" w:color="auto" w:fill="FFFFFF"/>
              <w:spacing w:line="240" w:lineRule="auto"/>
              <w:jc w:val="both"/>
              <w:rPr>
                <w:lang w:val="en-US"/>
              </w:rPr>
            </w:pPr>
            <w:bookmarkStart w:name="_heading=h.lhkgzle4jbsx" w:colFirst="0" w:colLast="0" w:id="32"/>
            <w:bookmarkEnd w:id="32"/>
            <w:r w:rsidRPr="00D16C83">
              <w:rPr>
                <w:lang w:val="en-US"/>
              </w:rPr>
              <w:t>Assessment of emergency medical care training needs at PHC level (PHC facilities and emergency PHC facilities) and municipality hospital level. (ToR 3.5)</w:t>
            </w:r>
          </w:p>
        </w:tc>
      </w:tr>
    </w:tbl>
    <w:p w:rsidRPr="00D16C83" w:rsidR="00B358CC" w:rsidRDefault="00545244" w14:paraId="067F0122" w14:textId="68BEEE5A">
      <w:pPr>
        <w:spacing w:before="200"/>
        <w:jc w:val="both"/>
        <w:rPr>
          <w:lang w:val="en-US"/>
        </w:rPr>
      </w:pPr>
      <w:r w:rsidRPr="00D16C83">
        <w:rPr>
          <w:lang w:val="en-US"/>
        </w:rPr>
        <w:t xml:space="preserve">There is no orderly mechanism in which required </w:t>
      </w:r>
      <w:r w:rsidRPr="00D16C83" w:rsidR="00D16C83">
        <w:rPr>
          <w:lang w:val="en-US"/>
        </w:rPr>
        <w:t>competencies</w:t>
      </w:r>
      <w:r w:rsidRPr="00D16C83">
        <w:rPr>
          <w:lang w:val="en-US"/>
        </w:rPr>
        <w:t xml:space="preserve"> are listed, observing the performances of the skills and quality of the performances. </w:t>
      </w:r>
      <w:r w:rsidRPr="00D16C83" w:rsidR="00D16C83">
        <w:rPr>
          <w:lang w:val="en-US"/>
        </w:rPr>
        <w:t>Moreover,</w:t>
      </w:r>
      <w:r w:rsidRPr="00D16C83">
        <w:rPr>
          <w:lang w:val="en-US"/>
        </w:rPr>
        <w:t xml:space="preserve"> there are no special qualified trainers among the staff for medical and nursing student / young nurses and </w:t>
      </w:r>
      <w:r w:rsidRPr="00D16C83" w:rsidR="00D16C83">
        <w:rPr>
          <w:lang w:val="en-US"/>
        </w:rPr>
        <w:t>doctors</w:t>
      </w:r>
      <w:r w:rsidRPr="00D16C83">
        <w:rPr>
          <w:lang w:val="en-US"/>
        </w:rPr>
        <w:t xml:space="preserve"> to be guidance.</w:t>
      </w:r>
    </w:p>
    <w:p w:rsidRPr="00D16C83" w:rsidR="00B358CC" w:rsidRDefault="00545244" w14:paraId="067F0123" w14:textId="77777777">
      <w:pPr>
        <w:spacing w:before="200"/>
        <w:jc w:val="both"/>
        <w:rPr>
          <w:lang w:val="en-US"/>
        </w:rPr>
      </w:pPr>
      <w:r w:rsidRPr="00D16C83">
        <w:rPr>
          <w:lang w:val="en-US"/>
        </w:rPr>
        <w:t>In the ED it is crucial to have standardized and unified protocols to follow in every specific scenario, especially in cases of emergencies such as floods and earthquakes. These protocols are to be displayed in every ED of a PHC or municipal hospital, so this will enhance awareness of the medical staff. Another issue regarding the legal framework is to have a guideline for the nurses to define the procedures they are allowed to perform.</w:t>
      </w:r>
    </w:p>
    <w:p w:rsidRPr="00D16C83" w:rsidR="00B358CC" w:rsidP="00AC1976" w:rsidRDefault="00545244" w14:paraId="067F0124" w14:textId="77777777">
      <w:pPr>
        <w:pStyle w:val="Kop3"/>
        <w:rPr>
          <w:lang w:val="en-US"/>
        </w:rPr>
      </w:pPr>
      <w:bookmarkStart w:name="_Toc139021495" w:id="33"/>
      <w:r w:rsidRPr="00D16C83">
        <w:rPr>
          <w:lang w:val="en-US"/>
        </w:rPr>
        <w:t>4.3.1 Training needs of EM staff</w:t>
      </w:r>
      <w:bookmarkEnd w:id="33"/>
    </w:p>
    <w:tbl>
      <w:tblPr>
        <w:tblStyle w:val="af2"/>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26" w14:textId="77777777">
        <w:tc>
          <w:tcPr>
            <w:tcW w:w="9029" w:type="dxa"/>
          </w:tcPr>
          <w:p w:rsidRPr="00D16C83" w:rsidR="00B358CC" w:rsidRDefault="00545244" w14:paraId="067F0125" w14:textId="77777777">
            <w:pPr>
              <w:jc w:val="both"/>
              <w:rPr>
                <w:lang w:val="en-US"/>
              </w:rPr>
            </w:pPr>
            <w:r w:rsidRPr="00D16C83">
              <w:rPr>
                <w:lang w:val="en-US"/>
              </w:rPr>
              <w:t>Assessment of the training needs of the staff working in the field of medical emergency (doctors, nurses, epidemiologists, public health specialists, social workers, psychologists, first aiders, and volunteers) considering existing training offers (</w:t>
            </w:r>
            <w:r w:rsidRPr="00D16C83">
              <w:rPr>
                <w:i/>
                <w:lang w:val="en-US"/>
              </w:rPr>
              <w:t>e.g.</w:t>
            </w:r>
            <w:r w:rsidRPr="00D16C83">
              <w:rPr>
                <w:lang w:val="en-US"/>
              </w:rPr>
              <w:t>, developed by Red Cross). (ToR 3.5)</w:t>
            </w:r>
          </w:p>
        </w:tc>
      </w:tr>
    </w:tbl>
    <w:p w:rsidRPr="00D16C83" w:rsidR="00B358CC" w:rsidRDefault="00545244" w14:paraId="067F0127" w14:textId="77777777">
      <w:pPr>
        <w:spacing w:before="200" w:after="200"/>
        <w:jc w:val="both"/>
        <w:rPr>
          <w:lang w:val="en-US"/>
        </w:rPr>
      </w:pPr>
      <w:r w:rsidRPr="00D16C83">
        <w:rPr>
          <w:lang w:val="en-US"/>
        </w:rPr>
        <w:t xml:space="preserve">At the academic level, there is a need to enhance emergency knowledge among medical students. The subject of EM is applied in the 1st and 5th years of the Faculty of Medicine, UMT. There is also a simulation lab at the Faculty of Medicine. EM is relatively a new subject since it was introduced in the curriculum 10 years ago. It has helped students with some general aspects of how the ED works. </w:t>
      </w:r>
    </w:p>
    <w:p w:rsidRPr="00D16C83" w:rsidR="00B358CC" w:rsidRDefault="00545244" w14:paraId="067F0128" w14:textId="77777777">
      <w:pPr>
        <w:spacing w:after="200"/>
        <w:jc w:val="both"/>
        <w:rPr>
          <w:lang w:val="en-US"/>
        </w:rPr>
      </w:pPr>
      <w:r w:rsidRPr="00D16C83">
        <w:rPr>
          <w:lang w:val="en-US"/>
        </w:rPr>
        <w:t>In all academic training programs, the hours of clinical experience are not enough. In a lot of cases, after the students finish their studies, they face difficulties when practicing at work.</w:t>
      </w:r>
    </w:p>
    <w:p w:rsidRPr="00D16C83" w:rsidR="00B358CC" w:rsidRDefault="00545244" w14:paraId="067F0129" w14:textId="77777777">
      <w:pPr>
        <w:spacing w:after="200"/>
        <w:jc w:val="both"/>
        <w:rPr>
          <w:lang w:val="en-US"/>
        </w:rPr>
      </w:pPr>
      <w:r w:rsidRPr="00D16C83">
        <w:rPr>
          <w:lang w:val="en-US"/>
        </w:rPr>
        <w:t>Certain specializations, such as Occupational Medicine, are missing from the curriculum of the Faculty of Medicine.</w:t>
      </w:r>
    </w:p>
    <w:p w:rsidRPr="00D16C83" w:rsidR="00B358CC" w:rsidRDefault="00545244" w14:paraId="067F012A" w14:textId="77777777">
      <w:pPr>
        <w:spacing w:after="200"/>
        <w:jc w:val="both"/>
        <w:rPr>
          <w:lang w:val="en-US"/>
        </w:rPr>
      </w:pPr>
      <w:r w:rsidRPr="00D16C83">
        <w:rPr>
          <w:lang w:val="en-US"/>
        </w:rPr>
        <w:t>The professors of EM at the faculty suggest that the curriculum for the EM residency program should be expanded to 5 years.</w:t>
      </w:r>
    </w:p>
    <w:p w:rsidRPr="00D16C83" w:rsidR="00B358CC" w:rsidRDefault="00545244" w14:paraId="067F012B" w14:textId="77777777">
      <w:pPr>
        <w:spacing w:before="200" w:after="200"/>
        <w:jc w:val="both"/>
        <w:rPr>
          <w:lang w:val="en-US"/>
        </w:rPr>
      </w:pPr>
      <w:r w:rsidRPr="00D16C83">
        <w:rPr>
          <w:lang w:val="en-US"/>
        </w:rPr>
        <w:t>In the level of professional training: there isn’t a clear service provider or system for training; training is therefore either fragmented, not well defined, or has a limited offer. As a consequence, there’s no clear overview of available training.</w:t>
      </w:r>
    </w:p>
    <w:p w:rsidRPr="00D16C83" w:rsidR="00B358CC" w:rsidRDefault="00545244" w14:paraId="067F012C" w14:textId="24273620">
      <w:pPr>
        <w:jc w:val="both"/>
        <w:rPr>
          <w:lang w:val="en-US"/>
        </w:rPr>
      </w:pPr>
      <w:r w:rsidRPr="00D16C83">
        <w:rPr>
          <w:lang w:val="en-US"/>
        </w:rPr>
        <w:t>Although there are joint training</w:t>
      </w:r>
      <w:r w:rsidR="00D16C83">
        <w:rPr>
          <w:lang w:val="en-US"/>
        </w:rPr>
        <w:t>s</w:t>
      </w:r>
      <w:r w:rsidRPr="00D16C83">
        <w:rPr>
          <w:lang w:val="en-US"/>
        </w:rPr>
        <w:t xml:space="preserve"> with civil protection and additional stakeholders in preparation for MCI, there is a lack of coordinated, </w:t>
      </w:r>
    </w:p>
    <w:p w:rsidRPr="00D16C83" w:rsidR="00B358CC" w:rsidRDefault="00545244" w14:paraId="067F012D" w14:textId="77777777">
      <w:pPr>
        <w:spacing w:before="200"/>
        <w:jc w:val="both"/>
        <w:rPr>
          <w:highlight w:val="green"/>
          <w:lang w:val="en-US"/>
        </w:rPr>
      </w:pPr>
      <w:r w:rsidRPr="00D16C83">
        <w:rPr>
          <w:lang w:val="en-US"/>
        </w:rPr>
        <w:t>When nursing students arrive at the clinical department, there is no designated trainer to escort them to ensure they fulfill the professional tasks required in the training program, do all assignments, evaluate them, and give feedback about their performances. They should spend more hours practicing hands-on patients but this needs to be done with a supervisor dedicated to them. In most departments, it is the head nurse’s responsibility to follow the nursing student’s performance; however, with an overload of work, she often cannot do it.</w:t>
      </w:r>
    </w:p>
    <w:p w:rsidRPr="00D16C83" w:rsidR="00B358CC" w:rsidRDefault="00545244" w14:paraId="067F012E" w14:textId="77777777">
      <w:pPr>
        <w:spacing w:before="200"/>
        <w:jc w:val="both"/>
        <w:rPr>
          <w:lang w:val="en-US"/>
        </w:rPr>
      </w:pPr>
      <w:r w:rsidRPr="00D16C83">
        <w:rPr>
          <w:lang w:val="en-US"/>
        </w:rPr>
        <w:t xml:space="preserve">The ARC trains its volunteers in both basic and advanced life support and preparedness for emergency response for volunteers in the organizations. </w:t>
      </w:r>
    </w:p>
    <w:p w:rsidRPr="00D16C83" w:rsidR="00B358CC" w:rsidP="00AC1976" w:rsidRDefault="00545244" w14:paraId="067F012F" w14:textId="77777777">
      <w:pPr>
        <w:pStyle w:val="Kop3"/>
        <w:rPr>
          <w:lang w:val="en-US"/>
        </w:rPr>
      </w:pPr>
      <w:bookmarkStart w:name="_Toc139021496" w:id="34"/>
      <w:r w:rsidRPr="00D16C83">
        <w:rPr>
          <w:lang w:val="en-US"/>
        </w:rPr>
        <w:t>4.3.2 Hosting and ownership of institutional opportunities</w:t>
      </w:r>
      <w:bookmarkEnd w:id="34"/>
    </w:p>
    <w:tbl>
      <w:tblPr>
        <w:tblStyle w:val="af3"/>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31" w14:textId="77777777">
        <w:tc>
          <w:tcPr>
            <w:tcW w:w="9029" w:type="dxa"/>
          </w:tcPr>
          <w:p w:rsidRPr="00D16C83" w:rsidR="00B358CC" w:rsidRDefault="00000000" w14:paraId="067F0130" w14:textId="77777777">
            <w:pPr>
              <w:jc w:val="both"/>
              <w:rPr>
                <w:lang w:val="en-US"/>
              </w:rPr>
            </w:pPr>
            <w:sdt>
              <w:sdtPr>
                <w:rPr>
                  <w:lang w:val="en-US"/>
                </w:rPr>
                <w:tag w:val="goog_rdk_4"/>
                <w:id w:val="1706755053"/>
              </w:sdtPr>
              <w:sdtContent/>
            </w:sdt>
            <w:r w:rsidRPr="00D16C83" w:rsidR="00545244">
              <w:rPr>
                <w:lang w:val="en-US"/>
              </w:rPr>
              <w:t>Evaluation of concrete hosting and ownership institution opportunities, including funding and ensuring a long-term sustainability for the planned “Technical Training Academy” (offering in person/distance learning) can be established, including planning and tracking of HR in the field emergency. (ToR 3.5)</w:t>
            </w:r>
          </w:p>
        </w:tc>
      </w:tr>
    </w:tbl>
    <w:p w:rsidRPr="00D16C83" w:rsidR="00B358CC" w:rsidRDefault="00A37A9E" w14:paraId="067F0132" w14:textId="7A35FEB2">
      <w:pPr>
        <w:spacing w:before="200" w:after="200"/>
        <w:jc w:val="both"/>
        <w:rPr>
          <w:lang w:val="en-US"/>
        </w:rPr>
      </w:pPr>
      <w:r>
        <w:rPr>
          <w:lang w:val="en-US"/>
        </w:rPr>
        <w:t xml:space="preserve">Training </w:t>
      </w:r>
      <w:r w:rsidR="00FC529F">
        <w:rPr>
          <w:lang w:val="en-US"/>
        </w:rPr>
        <w:t>curricula</w:t>
      </w:r>
      <w:r>
        <w:rPr>
          <w:lang w:val="en-US"/>
        </w:rPr>
        <w:t xml:space="preserve"> can develop best </w:t>
      </w:r>
      <w:r w:rsidR="00B80B21">
        <w:rPr>
          <w:lang w:val="en-US"/>
        </w:rPr>
        <w:t xml:space="preserve">and most efficiently if multiple training providers can offer their services. Competition </w:t>
      </w:r>
      <w:r w:rsidR="00D25209">
        <w:rPr>
          <w:lang w:val="en-US"/>
        </w:rPr>
        <w:t xml:space="preserve">between training providers </w:t>
      </w:r>
      <w:r w:rsidR="00B80B21">
        <w:rPr>
          <w:lang w:val="en-US"/>
        </w:rPr>
        <w:t xml:space="preserve">leads to innovation, </w:t>
      </w:r>
      <w:r w:rsidR="00FC529F">
        <w:rPr>
          <w:lang w:val="en-US"/>
        </w:rPr>
        <w:t xml:space="preserve">improved </w:t>
      </w:r>
      <w:r w:rsidR="00B80B21">
        <w:rPr>
          <w:lang w:val="en-US"/>
        </w:rPr>
        <w:t xml:space="preserve">quality and </w:t>
      </w:r>
      <w:r w:rsidR="007708E2">
        <w:rPr>
          <w:lang w:val="en-US"/>
        </w:rPr>
        <w:t xml:space="preserve">cost savings. </w:t>
      </w:r>
      <w:r w:rsidR="00D503A0">
        <w:rPr>
          <w:lang w:val="en-US"/>
        </w:rPr>
        <w:t xml:space="preserve">There is much to be improved in this field. </w:t>
      </w:r>
      <w:r w:rsidRPr="00D16C83" w:rsidR="00545244">
        <w:rPr>
          <w:lang w:val="en-US"/>
        </w:rPr>
        <w:t xml:space="preserve">There is no option for distance learning. In the absence of distance learning and the lack of trainers and training facilities, there is a significant gap in the need and the ability to ensure long-term sustainability of training. </w:t>
      </w:r>
      <w:r w:rsidR="00D503A0">
        <w:rPr>
          <w:lang w:val="en-US"/>
        </w:rPr>
        <w:t xml:space="preserve">This limitation </w:t>
      </w:r>
      <w:r w:rsidR="00756E14">
        <w:rPr>
          <w:lang w:val="en-US"/>
        </w:rPr>
        <w:t>keeps the system from growing and maintaining a higher level of medical service delivery</w:t>
      </w:r>
      <w:r w:rsidR="00775071">
        <w:rPr>
          <w:lang w:val="en-US"/>
        </w:rPr>
        <w:t xml:space="preserve"> over time. A training facility should be hosted by an organization </w:t>
      </w:r>
      <w:r w:rsidR="009E35D6">
        <w:rPr>
          <w:lang w:val="en-US"/>
        </w:rPr>
        <w:t xml:space="preserve">that allows multiple training providers to use the facility in an efficient way. </w:t>
      </w:r>
      <w:r w:rsidR="005F6EB5">
        <w:rPr>
          <w:lang w:val="en-US"/>
        </w:rPr>
        <w:t xml:space="preserve">Contributions in the costs for training should be part of HRM budgeting that aims to </w:t>
      </w:r>
      <w:r w:rsidR="00046740">
        <w:rPr>
          <w:lang w:val="en-US"/>
        </w:rPr>
        <w:t xml:space="preserve">grantee appropriate </w:t>
      </w:r>
      <w:r w:rsidR="00B5143D">
        <w:rPr>
          <w:lang w:val="en-US"/>
        </w:rPr>
        <w:t xml:space="preserve">and current </w:t>
      </w:r>
      <w:r w:rsidR="00046740">
        <w:rPr>
          <w:lang w:val="en-US"/>
        </w:rPr>
        <w:t xml:space="preserve">skill levels </w:t>
      </w:r>
      <w:r w:rsidR="00B5143D">
        <w:rPr>
          <w:lang w:val="en-US"/>
        </w:rPr>
        <w:t xml:space="preserve">and certification </w:t>
      </w:r>
      <w:r w:rsidR="00046740">
        <w:rPr>
          <w:lang w:val="en-US"/>
        </w:rPr>
        <w:t>of all involved in emergency and primary healthcare.</w:t>
      </w:r>
    </w:p>
    <w:p w:rsidR="00662C1A" w:rsidRDefault="00662C1A" w14:paraId="2BFB8E97" w14:textId="77777777">
      <w:pPr>
        <w:rPr>
          <w:b/>
          <w:i/>
          <w:iCs/>
          <w:color w:val="002060"/>
          <w:lang w:val="en-US"/>
        </w:rPr>
      </w:pPr>
      <w:r>
        <w:rPr>
          <w:lang w:val="en-US"/>
        </w:rPr>
        <w:br w:type="page"/>
      </w:r>
    </w:p>
    <w:p w:rsidRPr="00D16C83" w:rsidR="00B358CC" w:rsidP="00AC1976" w:rsidRDefault="00545244" w14:paraId="067F0133" w14:textId="29D6AEC5">
      <w:pPr>
        <w:pStyle w:val="Kop3"/>
        <w:rPr>
          <w:lang w:val="en-US"/>
        </w:rPr>
      </w:pPr>
      <w:bookmarkStart w:name="_Toc139021497" w:id="35"/>
      <w:r w:rsidRPr="00D16C83">
        <w:rPr>
          <w:lang w:val="en-US"/>
        </w:rPr>
        <w:t>4.3.3 Training and knowledge building of professional and non-professional in emergency response and health care</w:t>
      </w:r>
      <w:bookmarkEnd w:id="35"/>
    </w:p>
    <w:tbl>
      <w:tblPr>
        <w:tblStyle w:val="af4"/>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35" w14:textId="77777777">
        <w:tc>
          <w:tcPr>
            <w:tcW w:w="9029" w:type="dxa"/>
          </w:tcPr>
          <w:p w:rsidRPr="00D16C83" w:rsidR="00B358CC" w:rsidRDefault="00000000" w14:paraId="067F0134" w14:textId="77777777">
            <w:pPr>
              <w:jc w:val="both"/>
              <w:rPr>
                <w:lang w:val="en-US"/>
              </w:rPr>
            </w:pPr>
            <w:sdt>
              <w:sdtPr>
                <w:rPr>
                  <w:lang w:val="en-US"/>
                </w:rPr>
                <w:tag w:val="goog_rdk_6"/>
                <w:id w:val="1573700615"/>
              </w:sdtPr>
              <w:sdtContent/>
            </w:sdt>
            <w:r w:rsidRPr="00D16C83" w:rsidR="00545244">
              <w:rPr>
                <w:lang w:val="en-US"/>
              </w:rPr>
              <w:t>Professional and non-professional figures involved in emergency response and emergency health care, along with concepts for training and knowledge building as part of the NCPA responsibilities for training activities. (ToR 3.5)</w:t>
            </w:r>
          </w:p>
        </w:tc>
      </w:tr>
    </w:tbl>
    <w:p w:rsidRPr="00D16C83" w:rsidR="00B358CC" w:rsidRDefault="00545244" w14:paraId="067F0136" w14:textId="77777777">
      <w:pPr>
        <w:spacing w:before="200" w:after="200"/>
        <w:jc w:val="both"/>
        <w:rPr>
          <w:lang w:val="en-US"/>
        </w:rPr>
      </w:pPr>
      <w:r w:rsidRPr="00D16C83">
        <w:rPr>
          <w:lang w:val="en-US"/>
        </w:rPr>
        <w:t>There are joint training programs with FF, PF, etc. for patient/ staff evacuation in case of fire in hospitals; however, there’s a need to carry out simulations for other mass casualty incidents- such as car accidents and floods- and in other locations- such as schools and houses.</w:t>
      </w:r>
    </w:p>
    <w:p w:rsidRPr="00D16C83" w:rsidR="00B358CC" w:rsidP="00AC1976" w:rsidRDefault="00545244" w14:paraId="067F0137" w14:textId="2E84331E">
      <w:pPr>
        <w:pStyle w:val="Kop3"/>
        <w:rPr>
          <w:lang w:val="en-US"/>
        </w:rPr>
      </w:pPr>
      <w:bookmarkStart w:name="_Toc139021498" w:id="36"/>
      <w:r w:rsidRPr="00D16C83">
        <w:rPr>
          <w:lang w:val="en-US"/>
        </w:rPr>
        <w:t>4.3.4 Curricula for Training the Trainers</w:t>
      </w:r>
      <w:bookmarkEnd w:id="36"/>
    </w:p>
    <w:tbl>
      <w:tblPr>
        <w:tblStyle w:val="af5"/>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39" w14:textId="77777777">
        <w:tc>
          <w:tcPr>
            <w:tcW w:w="9029" w:type="dxa"/>
          </w:tcPr>
          <w:p w:rsidRPr="00D16C83" w:rsidR="00B358CC" w:rsidRDefault="00545244" w14:paraId="067F0138" w14:textId="526CC8ED">
            <w:pPr>
              <w:jc w:val="both"/>
              <w:rPr>
                <w:lang w:val="en-US"/>
              </w:rPr>
            </w:pPr>
            <w:r w:rsidRPr="00D16C83">
              <w:rPr>
                <w:lang w:val="en-US"/>
              </w:rPr>
              <w:t xml:space="preserve">Curricula for </w:t>
            </w:r>
            <w:r w:rsidRPr="00D16C83" w:rsidR="00A87669">
              <w:rPr>
                <w:lang w:val="en-US"/>
              </w:rPr>
              <w:t xml:space="preserve">Training the Trainers </w:t>
            </w:r>
            <w:r w:rsidRPr="00D16C83" w:rsidR="00EF6A2A">
              <w:rPr>
                <w:lang w:val="en-US"/>
              </w:rPr>
              <w:t>(</w:t>
            </w:r>
            <w:r w:rsidRPr="00D16C83">
              <w:rPr>
                <w:lang w:val="en-US"/>
              </w:rPr>
              <w:t>ToT</w:t>
            </w:r>
            <w:r w:rsidRPr="00D16C83" w:rsidR="00EF6A2A">
              <w:rPr>
                <w:lang w:val="en-US"/>
              </w:rPr>
              <w:t>)</w:t>
            </w:r>
            <w:r w:rsidRPr="00D16C83">
              <w:rPr>
                <w:lang w:val="en-US"/>
              </w:rPr>
              <w:t xml:space="preserve"> </w:t>
            </w:r>
            <w:r w:rsidRPr="00D16C83" w:rsidR="00EF6A2A">
              <w:rPr>
                <w:lang w:val="en-US"/>
              </w:rPr>
              <w:t xml:space="preserve">- </w:t>
            </w:r>
            <w:r w:rsidRPr="00D16C83">
              <w:rPr>
                <w:lang w:val="en-US"/>
              </w:rPr>
              <w:t>in person/distance learning</w:t>
            </w:r>
            <w:r w:rsidRPr="00D16C83" w:rsidR="00EF6A2A">
              <w:rPr>
                <w:lang w:val="en-US"/>
              </w:rPr>
              <w:t xml:space="preserve"> -</w:t>
            </w:r>
            <w:r w:rsidRPr="00D16C83">
              <w:rPr>
                <w:lang w:val="en-US"/>
              </w:rPr>
              <w:t xml:space="preserve"> for the above professional and non-professional figures, including a database model for training programs and trained personnel. (ToR 3.5)</w:t>
            </w:r>
          </w:p>
        </w:tc>
      </w:tr>
    </w:tbl>
    <w:p w:rsidRPr="00D16C83" w:rsidR="00B358CC" w:rsidRDefault="00000000" w14:paraId="067F013A" w14:textId="62C9D500">
      <w:pPr>
        <w:spacing w:before="200" w:after="200"/>
        <w:jc w:val="both"/>
        <w:rPr>
          <w:lang w:val="en-US"/>
        </w:rPr>
      </w:pPr>
      <w:sdt>
        <w:sdtPr>
          <w:rPr>
            <w:lang w:val="en-US"/>
          </w:rPr>
          <w:tag w:val="goog_rdk_7"/>
          <w:id w:val="-1856794846"/>
        </w:sdtPr>
        <w:sdtContent/>
      </w:sdt>
      <w:r w:rsidRPr="00D16C83" w:rsidR="00545244">
        <w:rPr>
          <w:lang w:val="en-US"/>
        </w:rPr>
        <w:t>There is no structural ToT program. Yet, it is recommended to establish ToT course since there are not enough traine</w:t>
      </w:r>
      <w:r w:rsidR="0015315E">
        <w:rPr>
          <w:lang w:val="en-US"/>
        </w:rPr>
        <w:t>rs</w:t>
      </w:r>
      <w:r w:rsidRPr="00D16C83" w:rsidR="00545244">
        <w:rPr>
          <w:lang w:val="en-US"/>
        </w:rPr>
        <w:t xml:space="preserve">, and the existing ones </w:t>
      </w:r>
      <w:r w:rsidRPr="00D16C83" w:rsidR="00D16C83">
        <w:rPr>
          <w:lang w:val="en-US"/>
        </w:rPr>
        <w:t>cannot</w:t>
      </w:r>
      <w:r w:rsidRPr="00D16C83" w:rsidR="00545244">
        <w:rPr>
          <w:lang w:val="en-US"/>
        </w:rPr>
        <w:t xml:space="preserve"> cover all health facilities.</w:t>
      </w:r>
      <w:r w:rsidRPr="00D16C83" w:rsidR="00545244">
        <w:rPr>
          <w:b/>
          <w:lang w:val="en-US"/>
        </w:rPr>
        <w:t xml:space="preserve"> </w:t>
      </w:r>
      <w:r w:rsidRPr="00D16C83" w:rsidR="00545244">
        <w:rPr>
          <w:lang w:val="en-US"/>
        </w:rPr>
        <w:t>The offered model should create a network of local trainers, assisted at the beginning by foreign trainers, which can prepare other professionals either in urban or remote areas and strengthen both the autonomy and increased offer of Albanian EM education. (See the recommendation in Section 6).</w:t>
      </w:r>
    </w:p>
    <w:p w:rsidRPr="00D16C83" w:rsidR="00B358CC" w:rsidP="00AC1976" w:rsidRDefault="00545244" w14:paraId="067F013B" w14:textId="72A89E30">
      <w:pPr>
        <w:pStyle w:val="Kop3"/>
        <w:rPr>
          <w:lang w:val="en-US"/>
        </w:rPr>
      </w:pPr>
      <w:bookmarkStart w:name="_Toc139021499" w:id="37"/>
      <w:r w:rsidRPr="00D16C83">
        <w:rPr>
          <w:lang w:val="en-US"/>
        </w:rPr>
        <w:t>4.3.5 Knowledge building for emergencies and emergency health care</w:t>
      </w:r>
      <w:bookmarkEnd w:id="37"/>
    </w:p>
    <w:tbl>
      <w:tblPr>
        <w:tblStyle w:val="af6"/>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3D" w14:textId="77777777">
        <w:tc>
          <w:tcPr>
            <w:tcW w:w="9029" w:type="dxa"/>
          </w:tcPr>
          <w:p w:rsidRPr="00D16C83" w:rsidR="00B358CC" w:rsidRDefault="00545244" w14:paraId="067F013C" w14:textId="77777777">
            <w:pPr>
              <w:jc w:val="both"/>
              <w:rPr>
                <w:lang w:val="en-US"/>
              </w:rPr>
            </w:pPr>
            <w:r w:rsidRPr="00D16C83">
              <w:rPr>
                <w:lang w:val="en-US"/>
              </w:rPr>
              <w:t>Knowledge building interventions within the national framework for emergencies and emergency health care, with the aim of preserving lives and protecting health and potentially social wellbeing at all levels of institutions and society for preparedness and response. (ToR 3.5)</w:t>
            </w:r>
          </w:p>
        </w:tc>
      </w:tr>
    </w:tbl>
    <w:p w:rsidRPr="00D16C83" w:rsidR="00B358CC" w:rsidRDefault="00545244" w14:paraId="067F013E" w14:textId="1F19E608">
      <w:pPr>
        <w:spacing w:before="200"/>
        <w:jc w:val="both"/>
        <w:rPr>
          <w:b/>
          <w:lang w:val="en-US"/>
        </w:rPr>
      </w:pPr>
      <w:r w:rsidRPr="00D16C83">
        <w:rPr>
          <w:lang w:val="en-US"/>
        </w:rPr>
        <w:t xml:space="preserve">Information and communication play an important role in health and social </w:t>
      </w:r>
      <w:r w:rsidRPr="00D16C83" w:rsidR="00D16C83">
        <w:rPr>
          <w:lang w:val="en-US"/>
        </w:rPr>
        <w:t>wellbeing</w:t>
      </w:r>
      <w:r w:rsidRPr="00D16C83">
        <w:rPr>
          <w:lang w:val="en-US"/>
        </w:rPr>
        <w:t>. It is difficult for the people that live in remote areas to get information regarding health issues. Sometimes because of this lack of information they go to GP in advanced stages of their diseases. Some NGOs do health promotion also in remote rural areas and this has helped a lot to raise awareness on the importance of disease prevention. There is a need to expand the promotion of a healthy lifestyle and avoid risk factors like smoking, alcohol, and obesity. These promotions can be done in all PHCs across the country.</w:t>
      </w:r>
    </w:p>
    <w:p w:rsidR="005D1A8E" w:rsidRDefault="005D1A8E" w14:paraId="7957EB4A" w14:textId="77777777">
      <w:pPr>
        <w:rPr>
          <w:b/>
          <w:i/>
          <w:iCs/>
          <w:color w:val="002060"/>
          <w:lang w:val="en-US"/>
        </w:rPr>
      </w:pPr>
      <w:bookmarkStart w:name="_Toc139021500" w:id="38"/>
      <w:r>
        <w:rPr>
          <w:lang w:val="en-US"/>
        </w:rPr>
        <w:br w:type="page"/>
      </w:r>
    </w:p>
    <w:p w:rsidRPr="00D16C83" w:rsidR="00B358CC" w:rsidP="00AC1976" w:rsidRDefault="00545244" w14:paraId="067F013F" w14:textId="7970D994">
      <w:pPr>
        <w:pStyle w:val="Kop3"/>
        <w:rPr>
          <w:lang w:val="en-US"/>
        </w:rPr>
      </w:pPr>
      <w:r w:rsidRPr="00D16C83">
        <w:rPr>
          <w:lang w:val="en-US"/>
        </w:rPr>
        <w:t>4.3.6 Model for regional training centers for emergency preparedness &amp; response</w:t>
      </w:r>
      <w:bookmarkEnd w:id="38"/>
    </w:p>
    <w:tbl>
      <w:tblPr>
        <w:tblStyle w:val="af7"/>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41" w14:textId="77777777">
        <w:tc>
          <w:tcPr>
            <w:tcW w:w="9029" w:type="dxa"/>
          </w:tcPr>
          <w:p w:rsidRPr="00D16C83" w:rsidR="00B358CC" w:rsidRDefault="004E7831" w14:paraId="067F0140" w14:textId="77B7B754">
            <w:pPr>
              <w:jc w:val="both"/>
              <w:rPr>
                <w:lang w:val="en-US"/>
              </w:rPr>
            </w:pPr>
            <w:r>
              <w:rPr>
                <w:lang w:val="en-US"/>
              </w:rPr>
              <w:t xml:space="preserve">Through an all-inclusive dialogue within given top-down </w:t>
            </w:r>
            <w:r w:rsidR="00617860">
              <w:rPr>
                <w:lang w:val="en-US"/>
              </w:rPr>
              <w:t>criteria, develop a</w:t>
            </w:r>
            <w:r>
              <w:rPr>
                <w:lang w:val="en-US"/>
              </w:rPr>
              <w:t xml:space="preserve"> </w:t>
            </w:r>
            <w:r w:rsidR="00617860">
              <w:rPr>
                <w:lang w:val="en-US"/>
              </w:rPr>
              <w:t>m</w:t>
            </w:r>
            <w:r w:rsidRPr="00D16C83" w:rsidR="00545244">
              <w:rPr>
                <w:lang w:val="en-US"/>
              </w:rPr>
              <w:t>odel (equipment, administration</w:t>
            </w:r>
            <w:r w:rsidR="00617860">
              <w:rPr>
                <w:lang w:val="en-US"/>
              </w:rPr>
              <w:t xml:space="preserve"> and co-funding</w:t>
            </w:r>
            <w:r w:rsidRPr="00D16C83" w:rsidR="00545244">
              <w:rPr>
                <w:lang w:val="en-US"/>
              </w:rPr>
              <w:t>) for regional multipurpose training centers for multidisciplinary emergency preparedness &amp; response under the civil protection agency considering the geographic accessibility. (ToR 3.5)</w:t>
            </w:r>
          </w:p>
        </w:tc>
      </w:tr>
    </w:tbl>
    <w:p w:rsidRPr="00D16C83" w:rsidR="00B358CC" w:rsidRDefault="00545244" w14:paraId="067F0142" w14:textId="77777777">
      <w:pPr>
        <w:widowControl w:val="0"/>
        <w:spacing w:before="200"/>
        <w:jc w:val="both"/>
        <w:rPr>
          <w:lang w:val="en-US"/>
        </w:rPr>
      </w:pPr>
      <w:r w:rsidRPr="00D16C83">
        <w:rPr>
          <w:lang w:val="en-US"/>
        </w:rPr>
        <w:t xml:space="preserve">There is no established model for multi-purpose training for multidisciplinary emergency preparedness and response. </w:t>
      </w:r>
    </w:p>
    <w:p w:rsidR="00B358CC" w:rsidRDefault="00545244" w14:paraId="067F0143" w14:textId="26D97DF6">
      <w:pPr>
        <w:widowControl w:val="0"/>
        <w:spacing w:before="200" w:after="200"/>
        <w:jc w:val="both"/>
        <w:rPr>
          <w:lang w:val="en-US"/>
        </w:rPr>
      </w:pPr>
      <w:r w:rsidRPr="00D16C83">
        <w:rPr>
          <w:lang w:val="en-US"/>
        </w:rPr>
        <w:t xml:space="preserve">There is a limited number of trainers and institutions offering EM training. Currently, the National Emergency Center receives the largest support from the government for offering EM training; however, this is insufficient. There is a positive perception of foreign trainers, since they prioritize practical training, along with a lack of national trainers and EM training programs. There is no comparable national structure for drills and regional </w:t>
      </w:r>
      <w:r w:rsidRPr="00D16C83" w:rsidR="00D16C83">
        <w:rPr>
          <w:lang w:val="en-US"/>
        </w:rPr>
        <w:t>exercise</w:t>
      </w:r>
      <w:r w:rsidRPr="00D16C83">
        <w:rPr>
          <w:lang w:val="en-US"/>
        </w:rPr>
        <w:t>. When there is cooperation between emergency agencies, it is usually done on a local basis.</w:t>
      </w:r>
    </w:p>
    <w:p w:rsidRPr="00D16C83" w:rsidR="006A71A1" w:rsidRDefault="006A71A1" w14:paraId="1B5DA969" w14:textId="0FA40A4C">
      <w:pPr>
        <w:widowControl w:val="0"/>
        <w:spacing w:before="200" w:after="200"/>
        <w:jc w:val="both"/>
        <w:rPr>
          <w:lang w:val="en-US"/>
        </w:rPr>
      </w:pPr>
      <w:r>
        <w:rPr>
          <w:lang w:val="en-US"/>
        </w:rPr>
        <w:t>The development of a shared vision on training</w:t>
      </w:r>
      <w:r w:rsidR="00C425CA">
        <w:rPr>
          <w:lang w:val="en-US"/>
        </w:rPr>
        <w:t xml:space="preserve"> and the use of common </w:t>
      </w:r>
      <w:r>
        <w:rPr>
          <w:lang w:val="en-US"/>
        </w:rPr>
        <w:t>training center</w:t>
      </w:r>
      <w:r w:rsidR="00C425CA">
        <w:rPr>
          <w:lang w:val="en-US"/>
        </w:rPr>
        <w:t xml:space="preserve"> is advised. </w:t>
      </w:r>
    </w:p>
    <w:bookmarkStart w:name="_Toc139021501" w:id="39"/>
    <w:p w:rsidRPr="00D16C83" w:rsidR="00B358CC" w:rsidP="00AC1976" w:rsidRDefault="00000000" w14:paraId="067F0144" w14:textId="355BA06A">
      <w:pPr>
        <w:pStyle w:val="Kop3"/>
        <w:rPr>
          <w:lang w:val="en-US"/>
        </w:rPr>
      </w:pPr>
      <w:sdt>
        <w:sdtPr>
          <w:rPr>
            <w:lang w:val="en-US"/>
          </w:rPr>
          <w:tag w:val="goog_rdk_8"/>
          <w:id w:val="-51228957"/>
        </w:sdtPr>
        <w:sdtContent/>
      </w:sdt>
      <w:r w:rsidRPr="00D16C83" w:rsidR="00545244">
        <w:rPr>
          <w:lang w:val="en-US"/>
        </w:rPr>
        <w:t>4.3.7 Public health DRR discussion platforms for local level volunteers and emergency responders</w:t>
      </w:r>
      <w:bookmarkEnd w:id="39"/>
    </w:p>
    <w:tbl>
      <w:tblPr>
        <w:tblStyle w:val="af8"/>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46" w14:textId="77777777">
        <w:tc>
          <w:tcPr>
            <w:tcW w:w="9029" w:type="dxa"/>
          </w:tcPr>
          <w:p w:rsidRPr="00D16C83" w:rsidR="00B358CC" w:rsidRDefault="00545244" w14:paraId="067F0145" w14:textId="77777777">
            <w:pPr>
              <w:jc w:val="both"/>
              <w:rPr>
                <w:lang w:val="en-US"/>
              </w:rPr>
            </w:pPr>
            <w:r w:rsidRPr="00D16C83">
              <w:rPr>
                <w:lang w:val="en-US"/>
              </w:rPr>
              <w:t>Models and best practices to enhance a public health DRR discussion platform for community engagement and programs for local level volunteers and emergency responders. (ToR 3.5)</w:t>
            </w:r>
          </w:p>
        </w:tc>
      </w:tr>
    </w:tbl>
    <w:p w:rsidRPr="00D16C83" w:rsidR="00B358CC" w:rsidRDefault="00545244" w14:paraId="067F0147" w14:textId="77777777">
      <w:pPr>
        <w:spacing w:before="200"/>
        <w:jc w:val="both"/>
        <w:rPr>
          <w:lang w:val="en-US"/>
        </w:rPr>
      </w:pPr>
      <w:r w:rsidRPr="00D16C83">
        <w:rPr>
          <w:lang w:val="en-US"/>
        </w:rPr>
        <w:t>There is a need to include Basic Life Support (BLS) and cardiopulmonary resuscitation (CPR) in public education. This would enhance public awareness of how important it is to give first aid correctly to save lives.</w:t>
      </w:r>
    </w:p>
    <w:bookmarkStart w:name="_Toc139021502" w:id="40"/>
    <w:p w:rsidRPr="00D16C83" w:rsidR="00B358CC" w:rsidP="00AC1976" w:rsidRDefault="00000000" w14:paraId="067F0148" w14:textId="13A17D96">
      <w:pPr>
        <w:pStyle w:val="Kop3"/>
        <w:rPr>
          <w:lang w:val="en-US"/>
        </w:rPr>
      </w:pPr>
      <w:sdt>
        <w:sdtPr>
          <w:rPr>
            <w:lang w:val="en-US"/>
          </w:rPr>
          <w:tag w:val="goog_rdk_9"/>
          <w:id w:val="-205025818"/>
        </w:sdtPr>
        <w:sdtContent/>
      </w:sdt>
      <w:r w:rsidRPr="00D16C83" w:rsidR="00545244">
        <w:rPr>
          <w:lang w:val="en-US"/>
        </w:rPr>
        <w:t xml:space="preserve">4.3.8 Small-scale exercise plans for communities in emergencies </w:t>
      </w:r>
      <w:bookmarkEnd w:id="40"/>
    </w:p>
    <w:tbl>
      <w:tblPr>
        <w:tblStyle w:val="af9"/>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4A" w14:textId="77777777">
        <w:tc>
          <w:tcPr>
            <w:tcW w:w="9029" w:type="dxa"/>
          </w:tcPr>
          <w:p w:rsidRPr="00D16C83" w:rsidR="00B358CC" w:rsidRDefault="00545244" w14:paraId="067F0149" w14:textId="77777777">
            <w:pPr>
              <w:jc w:val="both"/>
              <w:rPr>
                <w:lang w:val="en-US"/>
              </w:rPr>
            </w:pPr>
            <w:r w:rsidRPr="00D16C83">
              <w:rPr>
                <w:lang w:val="en-US"/>
              </w:rPr>
              <w:t>Small-scale exercise drill plans and models for (small) communities in emergencies. (ToR 3.5)</w:t>
            </w:r>
          </w:p>
        </w:tc>
      </w:tr>
    </w:tbl>
    <w:p w:rsidRPr="00D16C83" w:rsidR="00B358CC" w:rsidRDefault="00B358CC" w14:paraId="067F014B" w14:textId="77777777">
      <w:pPr>
        <w:jc w:val="both"/>
        <w:rPr>
          <w:lang w:val="en-US"/>
        </w:rPr>
      </w:pPr>
    </w:p>
    <w:p w:rsidRPr="00D16C83" w:rsidR="00B358CC" w:rsidRDefault="00545244" w14:paraId="067F014C" w14:textId="2E834F28">
      <w:pPr>
        <w:jc w:val="both"/>
        <w:rPr>
          <w:lang w:val="en-US"/>
        </w:rPr>
      </w:pPr>
      <w:r w:rsidRPr="00D16C83">
        <w:rPr>
          <w:lang w:val="en-US"/>
        </w:rPr>
        <w:t xml:space="preserve">In addition to the joint-training models mentioned above, different PHCs have some training plans for emergencies, such as PHC evacuation due to in-house fire (in this kind of </w:t>
      </w:r>
      <w:r w:rsidRPr="00D16C83" w:rsidR="00D16C83">
        <w:rPr>
          <w:lang w:val="en-US"/>
        </w:rPr>
        <w:t>scenario</w:t>
      </w:r>
      <w:r w:rsidRPr="00D16C83">
        <w:rPr>
          <w:lang w:val="en-US"/>
        </w:rPr>
        <w:t>, the drill is carried out in cooperation with the local FF). Yet, the exercise is not scheduled as part of the PHC routine and there is no prior preparedness to the exercise itself.</w:t>
      </w:r>
    </w:p>
    <w:p w:rsidRPr="00D16C83" w:rsidR="00B358CC" w:rsidP="00AC1976" w:rsidRDefault="00545244" w14:paraId="067F014D" w14:textId="09760EE7">
      <w:pPr>
        <w:pStyle w:val="Kop3"/>
        <w:rPr>
          <w:lang w:val="en-US"/>
        </w:rPr>
      </w:pPr>
      <w:bookmarkStart w:name="_Toc139021503" w:id="41"/>
      <w:r w:rsidRPr="00D16C83">
        <w:rPr>
          <w:lang w:val="en-US"/>
        </w:rPr>
        <w:t xml:space="preserve">4.3.9 Involvement of private </w:t>
      </w:r>
      <w:r w:rsidRPr="00D16C83" w:rsidR="00A87669">
        <w:rPr>
          <w:lang w:val="en-US"/>
        </w:rPr>
        <w:t>sector</w:t>
      </w:r>
      <w:r w:rsidRPr="00D16C83">
        <w:rPr>
          <w:lang w:val="en-US"/>
        </w:rPr>
        <w:t xml:space="preserve"> in emergency preparedness and response</w:t>
      </w:r>
      <w:bookmarkEnd w:id="41"/>
    </w:p>
    <w:tbl>
      <w:tblPr>
        <w:tblStyle w:val="afa"/>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4F" w14:textId="77777777">
        <w:tc>
          <w:tcPr>
            <w:tcW w:w="9029" w:type="dxa"/>
          </w:tcPr>
          <w:p w:rsidRPr="00D16C83" w:rsidR="00B358CC" w:rsidRDefault="00545244" w14:paraId="067F014E" w14:textId="77777777">
            <w:pPr>
              <w:jc w:val="both"/>
              <w:rPr>
                <w:lang w:val="en-US"/>
              </w:rPr>
            </w:pPr>
            <w:r w:rsidRPr="00D16C83">
              <w:rPr>
                <w:lang w:val="en-US"/>
              </w:rPr>
              <w:t>Involvement of private businesses in emergency preparedness and response and propose realistic models. (ToR 3.5)</w:t>
            </w:r>
          </w:p>
        </w:tc>
      </w:tr>
    </w:tbl>
    <w:p w:rsidRPr="00D16C83" w:rsidR="00B358CC" w:rsidRDefault="00000000" w14:paraId="067F0150" w14:textId="47549F6D">
      <w:pPr>
        <w:spacing w:before="200" w:after="200"/>
        <w:jc w:val="both"/>
        <w:rPr>
          <w:lang w:val="en-US"/>
        </w:rPr>
      </w:pPr>
      <w:sdt>
        <w:sdtPr>
          <w:rPr>
            <w:lang w:val="en-US"/>
          </w:rPr>
          <w:tag w:val="goog_rdk_10"/>
          <w:id w:val="2107540621"/>
        </w:sdtPr>
        <w:sdtContent/>
      </w:sdt>
      <w:r w:rsidRPr="00D16C83" w:rsidR="00545244">
        <w:rPr>
          <w:lang w:val="en-US"/>
        </w:rPr>
        <w:t xml:space="preserve">There is no private business </w:t>
      </w:r>
      <w:r w:rsidR="008C1A7B">
        <w:rPr>
          <w:lang w:val="en-US"/>
        </w:rPr>
        <w:t xml:space="preserve">that are formally </w:t>
      </w:r>
      <w:r w:rsidRPr="00D16C83" w:rsidR="00545244">
        <w:rPr>
          <w:lang w:val="en-US"/>
        </w:rPr>
        <w:t>involved in emergency preparedness.</w:t>
      </w:r>
      <w:r w:rsidR="008C1A7B">
        <w:rPr>
          <w:lang w:val="en-US"/>
        </w:rPr>
        <w:t xml:space="preserve"> </w:t>
      </w:r>
      <w:r w:rsidR="00D52877">
        <w:rPr>
          <w:lang w:val="en-US"/>
        </w:rPr>
        <w:t>Many private companies however will spontaneously support the community after the impact of emergency like during the aftermath of recent earthquakes. T</w:t>
      </w:r>
      <w:r w:rsidRPr="00D16C83" w:rsidR="00545244">
        <w:rPr>
          <w:lang w:val="en-US"/>
        </w:rPr>
        <w:t xml:space="preserve">here are </w:t>
      </w:r>
      <w:r w:rsidR="00D52877">
        <w:rPr>
          <w:lang w:val="en-US"/>
        </w:rPr>
        <w:t xml:space="preserve">also </w:t>
      </w:r>
      <w:r w:rsidRPr="00D16C83" w:rsidR="00545244">
        <w:rPr>
          <w:lang w:val="en-US"/>
        </w:rPr>
        <w:t xml:space="preserve">voluntary organizations involved in </w:t>
      </w:r>
      <w:r w:rsidR="00D52877">
        <w:rPr>
          <w:lang w:val="en-US"/>
        </w:rPr>
        <w:t xml:space="preserve">resilience building and </w:t>
      </w:r>
      <w:r w:rsidRPr="00D16C83" w:rsidR="00545244">
        <w:rPr>
          <w:lang w:val="en-US"/>
        </w:rPr>
        <w:t xml:space="preserve">emergency response, and their activities are based on an assessment made by them and their defined responsibilities and goals. The information is transferred to government officials and there is cooperation in determining the intervention and the responses. </w:t>
      </w:r>
    </w:p>
    <w:p w:rsidRPr="00D16C83" w:rsidR="00B358CC" w:rsidRDefault="00545244" w14:paraId="067F0151" w14:textId="77777777">
      <w:pPr>
        <w:spacing w:before="200" w:after="200"/>
        <w:jc w:val="both"/>
        <w:rPr>
          <w:lang w:val="en-US"/>
        </w:rPr>
      </w:pPr>
      <w:r w:rsidRPr="00D16C83">
        <w:rPr>
          <w:lang w:val="en-US"/>
        </w:rPr>
        <w:t>In terms of Emergency preparedness within private businesses, the law requires to have a medical person per 700 workers, and this person would be in charge of activating the emergency response in case of a medical surge. The business is also required to have its emergency plans.</w:t>
      </w:r>
    </w:p>
    <w:p w:rsidRPr="00D16C83" w:rsidR="00B358CC" w:rsidP="00AC1976" w:rsidRDefault="00545244" w14:paraId="067F0152" w14:textId="1474FAD5">
      <w:pPr>
        <w:pStyle w:val="Kop3"/>
        <w:rPr>
          <w:lang w:val="en-US"/>
        </w:rPr>
      </w:pPr>
      <w:bookmarkStart w:name="_Toc139021504" w:id="42"/>
      <w:r w:rsidRPr="00D16C83">
        <w:rPr>
          <w:lang w:val="en-US"/>
        </w:rPr>
        <w:t>4.3.10 Gender approach and involvement of vulnerable population</w:t>
      </w:r>
      <w:bookmarkEnd w:id="42"/>
    </w:p>
    <w:tbl>
      <w:tblPr>
        <w:tblStyle w:val="afb"/>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54" w14:textId="77777777">
        <w:tc>
          <w:tcPr>
            <w:tcW w:w="9029" w:type="dxa"/>
          </w:tcPr>
          <w:p w:rsidRPr="00D16C83" w:rsidR="00B358CC" w:rsidRDefault="00545244" w14:paraId="067F0153" w14:textId="77777777">
            <w:pPr>
              <w:jc w:val="both"/>
              <w:rPr>
                <w:lang w:val="en-US"/>
              </w:rPr>
            </w:pPr>
            <w:r w:rsidRPr="00D16C83">
              <w:rPr>
                <w:lang w:val="en-US"/>
              </w:rPr>
              <w:t>Gender sensitive approach and involvement of vulnerable populations. (ToR 3.5)</w:t>
            </w:r>
          </w:p>
        </w:tc>
      </w:tr>
    </w:tbl>
    <w:p w:rsidRPr="00D16C83" w:rsidR="00B358CC" w:rsidRDefault="00545244" w14:paraId="067F0155" w14:textId="77777777">
      <w:pPr>
        <w:spacing w:before="240" w:after="240"/>
        <w:jc w:val="both"/>
        <w:rPr>
          <w:lang w:val="en-US"/>
        </w:rPr>
      </w:pPr>
      <w:r w:rsidRPr="00D16C83">
        <w:rPr>
          <w:lang w:val="en-US"/>
        </w:rPr>
        <w:t>There is promotion of patients’ rights mostly concerns vulnerable populations, such as in the area of breast cancer, Thalassemia, Leukemia, and hearing problems among children, to promote health and healthier lifestyles among the vulnerable and discriminated population due to “lack of access to health care services'' for a target group; for example, lack of blood in hospitals for Thalassemia patients, or medicine for children with leukemia. Furthermore, vulnerable groups such as chronic patients, those with disabilities, abused women, or elderly people with limited mobility have limited access to healthcare especially in remote areas. Yet, some voluntary organizations support these patients by helping organize transportation by ambulances, bringing medications to their houses, obtaining assistance at home with wheelchairs and medical equipment, and defending their health rights as needed. International organizations such as UNICEF provide health-related assistance during emergencies to pregnant women and women with new-born children.</w:t>
      </w:r>
    </w:p>
    <w:p w:rsidRPr="00D16C83" w:rsidR="00B358CC" w:rsidP="00AC1976" w:rsidRDefault="00545244" w14:paraId="067F0156" w14:textId="11469100">
      <w:pPr>
        <w:pStyle w:val="Kop3"/>
        <w:rPr>
          <w:lang w:val="en-US"/>
        </w:rPr>
      </w:pPr>
      <w:bookmarkStart w:name="_Toc139021505" w:id="43"/>
      <w:r w:rsidRPr="00D16C83">
        <w:rPr>
          <w:lang w:val="en-US"/>
        </w:rPr>
        <w:t xml:space="preserve">4.3.11 </w:t>
      </w:r>
      <w:r w:rsidRPr="00D16C83" w:rsidR="00672D38">
        <w:rPr>
          <w:lang w:val="en-US"/>
        </w:rPr>
        <w:t>S</w:t>
      </w:r>
      <w:r w:rsidRPr="00D16C83">
        <w:rPr>
          <w:lang w:val="en-US"/>
        </w:rPr>
        <w:t>trategies, plans, and synergies for training centers</w:t>
      </w:r>
      <w:bookmarkEnd w:id="43"/>
    </w:p>
    <w:tbl>
      <w:tblPr>
        <w:tblStyle w:val="afc"/>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158" w14:textId="77777777">
        <w:tc>
          <w:tcPr>
            <w:tcW w:w="9029" w:type="dxa"/>
          </w:tcPr>
          <w:p w:rsidRPr="00D16C83" w:rsidR="00B358CC" w:rsidRDefault="00545244" w14:paraId="067F0157" w14:textId="77777777">
            <w:pPr>
              <w:jc w:val="both"/>
              <w:rPr>
                <w:lang w:val="en-US"/>
              </w:rPr>
            </w:pPr>
            <w:r w:rsidRPr="00D16C83">
              <w:rPr>
                <w:lang w:val="en-US"/>
              </w:rPr>
              <w:t xml:space="preserve">Potential donor strategies, plans, and synergies to support the development of the training centers. Albania recently joined the </w:t>
            </w:r>
            <w:sdt>
              <w:sdtPr>
                <w:rPr>
                  <w:lang w:val="en-US"/>
                </w:rPr>
                <w:tag w:val="goog_rdk_11"/>
                <w:id w:val="345439564"/>
              </w:sdtPr>
              <w:sdtContent/>
            </w:sdt>
            <w:r w:rsidRPr="00D16C83">
              <w:rPr>
                <w:lang w:val="en-US"/>
              </w:rPr>
              <w:t>EU Civil Protection Mechanism, which aims to strengthen cooperation between the EU countries and 8 participating states on civil protection to improve prevention, preparedness, and response to disasters. (ToR 3.5)</w:t>
            </w:r>
          </w:p>
        </w:tc>
      </w:tr>
    </w:tbl>
    <w:p w:rsidRPr="00D16C83" w:rsidR="00B358CC" w:rsidRDefault="00545244" w14:paraId="067F0159" w14:textId="19BF70F6">
      <w:pPr>
        <w:spacing w:before="240"/>
        <w:jc w:val="both"/>
        <w:rPr>
          <w:lang w:val="en-US"/>
        </w:rPr>
      </w:pPr>
      <w:r w:rsidRPr="00D16C83">
        <w:rPr>
          <w:lang w:val="en-US"/>
        </w:rPr>
        <w:t xml:space="preserve">The PHC supported by some organizations provides training to the staff in relevant medical and nursing topics, including issues related to home care provided by the </w:t>
      </w:r>
      <w:r w:rsidRPr="00D16C83">
        <w:rPr>
          <w:lang w:val="en-US"/>
        </w:rPr>
        <w:t xml:space="preserve">PHC’s staff to the needed population. Support </w:t>
      </w:r>
      <w:r w:rsidRPr="00D16C83" w:rsidR="00D16C83">
        <w:rPr>
          <w:lang w:val="en-US"/>
        </w:rPr>
        <w:t>provides</w:t>
      </w:r>
      <w:r w:rsidRPr="00D16C83">
        <w:rPr>
          <w:lang w:val="en-US"/>
        </w:rPr>
        <w:t xml:space="preserve"> also in the level of medical/professional equipment.</w:t>
      </w:r>
    </w:p>
    <w:p w:rsidRPr="00D16C83" w:rsidR="00B358CC" w:rsidRDefault="00545244" w14:paraId="067F015A" w14:textId="5D73744B">
      <w:pPr>
        <w:spacing w:before="240" w:after="240"/>
        <w:jc w:val="both"/>
        <w:rPr>
          <w:lang w:val="en-US"/>
        </w:rPr>
      </w:pPr>
      <w:r w:rsidRPr="00D16C83">
        <w:rPr>
          <w:lang w:val="en-US"/>
        </w:rPr>
        <w:t xml:space="preserve">The HAP supported the </w:t>
      </w:r>
      <w:proofErr w:type="spellStart"/>
      <w:r w:rsidRPr="00D16C83">
        <w:rPr>
          <w:lang w:val="en-US"/>
        </w:rPr>
        <w:t>MoHSP</w:t>
      </w:r>
      <w:proofErr w:type="spellEnd"/>
      <w:r w:rsidRPr="00D16C83">
        <w:rPr>
          <w:lang w:val="en-US"/>
        </w:rPr>
        <w:t xml:space="preserve"> in developing a strategy to promote health and bring nurses and doctors together to collaborate as a team. In its first stage, the project sought to strengthen EMS in PHC facilities in the periphery by providing training to 70 doctors and nurses and supplying them with vital equipment either to the clinics or nurses in rural </w:t>
      </w:r>
      <w:r w:rsidRPr="00D16C83" w:rsidR="00D16C83">
        <w:rPr>
          <w:lang w:val="en-US"/>
        </w:rPr>
        <w:t>areas. This</w:t>
      </w:r>
      <w:r w:rsidRPr="00D16C83">
        <w:rPr>
          <w:lang w:val="en-US"/>
        </w:rPr>
        <w:t xml:space="preserve"> project provided protocols for nurses' work in the field of chronic conditions.</w:t>
      </w:r>
      <w:r w:rsidRPr="00D16C83">
        <w:rPr>
          <w:highlight w:val="white"/>
          <w:lang w:val="en-US"/>
        </w:rPr>
        <w:t xml:space="preserve"> </w:t>
      </w:r>
      <w:r w:rsidRPr="00D16C83">
        <w:rPr>
          <w:lang w:val="en-US"/>
        </w:rPr>
        <w:t>The project also considered home care promotion for non-mobile patients, providing nurses with a manual of activities and training in laboratory meetings, online meetings, and continuous training.</w:t>
      </w:r>
    </w:p>
    <w:p w:rsidRPr="00D16C83" w:rsidR="00B358CC" w:rsidRDefault="00545244" w14:paraId="067F015B" w14:textId="77777777">
      <w:pPr>
        <w:spacing w:before="240" w:after="240"/>
        <w:jc w:val="both"/>
        <w:rPr>
          <w:lang w:val="en-US"/>
        </w:rPr>
      </w:pPr>
      <w:r w:rsidRPr="00D16C83">
        <w:rPr>
          <w:lang w:val="en-US"/>
        </w:rPr>
        <w:t xml:space="preserve">Another organization, UNICEF, has a joint work plan with the government, WHO, and UN organizations for continuity of care in emergencies, and with IPH and WHO to promote new digital health systems. Some of UNICEF’s main projects include “Universal Progressive Home Visiting” to follow immunization, child nutrition, physical aspects, and the child’s environment; collaboration with social workers in health centers; expansion of the vaccination calendar, and support of children’s mental health programs according to WHO’s methodologies. </w:t>
      </w:r>
    </w:p>
    <w:p w:rsidR="00B358CC" w:rsidRDefault="00545244" w14:paraId="067F015C" w14:textId="70B14B07">
      <w:pPr>
        <w:spacing w:before="240" w:after="240"/>
        <w:jc w:val="both"/>
        <w:rPr>
          <w:lang w:val="en-US"/>
        </w:rPr>
      </w:pPr>
      <w:r w:rsidRPr="00D16C83">
        <w:rPr>
          <w:lang w:val="en-US"/>
        </w:rPr>
        <w:t xml:space="preserve">ARC </w:t>
      </w:r>
      <w:r w:rsidRPr="00D16C83" w:rsidR="00D16C83">
        <w:rPr>
          <w:lang w:val="en-US"/>
        </w:rPr>
        <w:t>collaborates</w:t>
      </w:r>
      <w:r w:rsidRPr="00D16C83">
        <w:rPr>
          <w:lang w:val="en-US"/>
        </w:rPr>
        <w:t xml:space="preserve"> with WHO in disaster management in a project to expand health emergency services, focusing on training in first aid and community-based engagement. As for simulation exercises, trained volunteers do small sessions in their communities for different target groups: Children, pupils, people in-home care, and people with either communicable or NCDC diseases. Psychological support is also being supported. Training in the vaccination support campaign is being done as part of the “Caravan for Health'' project: In 9 branches, a team of 10-12 volunteers is trained on a virtual platform by WHO and ARC; then, these volunteers are sent to talk to people, receive printed bulletins, and try to convince patients to get vaccinated. All the above emphasized the strengthened cooperation between the EU, UN, and the civil protection to improve prevention, preparedness, and response to disasters.</w:t>
      </w:r>
    </w:p>
    <w:p w:rsidR="004F23DC" w:rsidP="004F23DC" w:rsidRDefault="004F23DC" w14:paraId="116C4353" w14:textId="09AC1143">
      <w:pPr>
        <w:pBdr>
          <w:top w:val="single" w:color="auto" w:sz="4" w:space="1"/>
          <w:left w:val="single" w:color="auto" w:sz="4" w:space="4"/>
          <w:bottom w:val="single" w:color="auto" w:sz="4" w:space="1"/>
          <w:right w:val="single" w:color="auto" w:sz="4" w:space="4"/>
        </w:pBdr>
        <w:spacing w:before="240" w:after="240"/>
        <w:jc w:val="both"/>
        <w:rPr>
          <w:lang w:val="en-US"/>
        </w:rPr>
      </w:pPr>
      <w:r>
        <w:rPr>
          <w:lang w:val="en-US"/>
        </w:rPr>
        <w:t xml:space="preserve">The assessment did </w:t>
      </w:r>
      <w:r w:rsidR="00895811">
        <w:rPr>
          <w:lang w:val="en-US"/>
        </w:rPr>
        <w:t xml:space="preserve">not explicitly focus on reasons why </w:t>
      </w:r>
      <w:r w:rsidR="005823F7">
        <w:rPr>
          <w:lang w:val="en-US"/>
        </w:rPr>
        <w:t xml:space="preserve">medical </w:t>
      </w:r>
      <w:r w:rsidR="00895811">
        <w:rPr>
          <w:lang w:val="en-US"/>
        </w:rPr>
        <w:t>graduates</w:t>
      </w:r>
      <w:r w:rsidR="0060294F">
        <w:rPr>
          <w:lang w:val="en-US"/>
        </w:rPr>
        <w:t xml:space="preserve"> pursue or do not pursue</w:t>
      </w:r>
      <w:r w:rsidR="00D76BED">
        <w:rPr>
          <w:lang w:val="en-US"/>
        </w:rPr>
        <w:t xml:space="preserve"> a post-graduate</w:t>
      </w:r>
      <w:r w:rsidR="0060294F">
        <w:rPr>
          <w:lang w:val="en-US"/>
        </w:rPr>
        <w:t xml:space="preserve"> </w:t>
      </w:r>
      <w:r w:rsidR="00D76BED">
        <w:rPr>
          <w:lang w:val="en-US"/>
        </w:rPr>
        <w:t xml:space="preserve">in for instance emergency medicine. </w:t>
      </w:r>
      <w:r w:rsidR="00EC4A1D">
        <w:rPr>
          <w:lang w:val="en-US"/>
        </w:rPr>
        <w:t>However, t</w:t>
      </w:r>
      <w:r w:rsidR="00AD591C">
        <w:rPr>
          <w:lang w:val="en-US"/>
        </w:rPr>
        <w:t>he t</w:t>
      </w:r>
      <w:r w:rsidR="005823F7">
        <w:rPr>
          <w:lang w:val="en-US"/>
        </w:rPr>
        <w:t>o</w:t>
      </w:r>
      <w:r w:rsidR="00AD591C">
        <w:rPr>
          <w:lang w:val="en-US"/>
        </w:rPr>
        <w:t>p</w:t>
      </w:r>
      <w:r w:rsidR="005823F7">
        <w:rPr>
          <w:lang w:val="en-US"/>
        </w:rPr>
        <w:t>i</w:t>
      </w:r>
      <w:r w:rsidR="00AD591C">
        <w:rPr>
          <w:lang w:val="en-US"/>
        </w:rPr>
        <w:t xml:space="preserve">c of renumeration and competition for medical </w:t>
      </w:r>
      <w:r w:rsidR="005823F7">
        <w:rPr>
          <w:lang w:val="en-US"/>
        </w:rPr>
        <w:t>care personnel abroad</w:t>
      </w:r>
      <w:r w:rsidR="00C33086">
        <w:rPr>
          <w:lang w:val="en-US"/>
        </w:rPr>
        <w:t xml:space="preserve"> (Germany was mentioned several times) was brought forward as </w:t>
      </w:r>
      <w:r w:rsidR="0097690B">
        <w:rPr>
          <w:lang w:val="en-US"/>
        </w:rPr>
        <w:t>reasons to not further specialize in the emergency medical field.</w:t>
      </w:r>
      <w:r w:rsidR="00F4124C">
        <w:rPr>
          <w:lang w:val="en-US"/>
        </w:rPr>
        <w:t xml:space="preserve"> “A big investment in time and money with little to no added professional value”.</w:t>
      </w:r>
      <w:r w:rsidR="0097690B">
        <w:rPr>
          <w:lang w:val="en-US"/>
        </w:rPr>
        <w:t xml:space="preserve"> </w:t>
      </w:r>
      <w:r w:rsidR="006D5D41">
        <w:rPr>
          <w:lang w:val="en-US"/>
        </w:rPr>
        <w:t xml:space="preserve">Renumeration in combination with </w:t>
      </w:r>
      <w:r w:rsidR="00165BF0">
        <w:rPr>
          <w:lang w:val="en-US"/>
        </w:rPr>
        <w:t xml:space="preserve">working conditions and </w:t>
      </w:r>
      <w:r w:rsidR="006D5D41">
        <w:rPr>
          <w:lang w:val="en-US"/>
        </w:rPr>
        <w:t xml:space="preserve">professional respect for certain medical post graduate specializations </w:t>
      </w:r>
      <w:r w:rsidR="00181282">
        <w:rPr>
          <w:lang w:val="en-US"/>
        </w:rPr>
        <w:t xml:space="preserve">would have to go hand in hand. </w:t>
      </w:r>
      <w:r w:rsidR="00AE0937">
        <w:rPr>
          <w:lang w:val="en-US"/>
        </w:rPr>
        <w:t>Currently the system delivers in</w:t>
      </w:r>
      <w:r w:rsidR="00B82A46">
        <w:rPr>
          <w:lang w:val="en-US"/>
        </w:rPr>
        <w:t>sufficient</w:t>
      </w:r>
      <w:r w:rsidR="00AE0937">
        <w:rPr>
          <w:lang w:val="en-US"/>
        </w:rPr>
        <w:t xml:space="preserve"> motivation</w:t>
      </w:r>
      <w:r w:rsidR="00B82A46">
        <w:rPr>
          <w:lang w:val="en-US"/>
        </w:rPr>
        <w:t xml:space="preserve"> for doctors and nurses to grow </w:t>
      </w:r>
      <w:r w:rsidR="00383811">
        <w:rPr>
          <w:lang w:val="en-US"/>
        </w:rPr>
        <w:t xml:space="preserve">further </w:t>
      </w:r>
      <w:r w:rsidR="00B82A46">
        <w:rPr>
          <w:lang w:val="en-US"/>
        </w:rPr>
        <w:t>through professional education.</w:t>
      </w:r>
      <w:r w:rsidR="00AE0937">
        <w:rPr>
          <w:lang w:val="en-US"/>
        </w:rPr>
        <w:t xml:space="preserve"> </w:t>
      </w:r>
      <w:r w:rsidR="00165BF0">
        <w:rPr>
          <w:lang w:val="en-US"/>
        </w:rPr>
        <w:t xml:space="preserve">Policies in terms of acquiring </w:t>
      </w:r>
      <w:r w:rsidR="00557E97">
        <w:rPr>
          <w:lang w:val="en-US"/>
        </w:rPr>
        <w:t xml:space="preserve">regional </w:t>
      </w:r>
      <w:r w:rsidR="00165BF0">
        <w:rPr>
          <w:lang w:val="en-US"/>
        </w:rPr>
        <w:t xml:space="preserve">medical leadership, </w:t>
      </w:r>
      <w:r w:rsidR="00557E97">
        <w:rPr>
          <w:lang w:val="en-US"/>
        </w:rPr>
        <w:t xml:space="preserve">delivering </w:t>
      </w:r>
      <w:r w:rsidR="00165BF0">
        <w:rPr>
          <w:lang w:val="en-US"/>
        </w:rPr>
        <w:t xml:space="preserve">specialized training </w:t>
      </w:r>
      <w:r w:rsidR="008F6AD2">
        <w:rPr>
          <w:lang w:val="en-US"/>
        </w:rPr>
        <w:t xml:space="preserve">in practice </w:t>
      </w:r>
      <w:r w:rsidR="00165BF0">
        <w:rPr>
          <w:lang w:val="en-US"/>
        </w:rPr>
        <w:t>and academics could be a consideration.</w:t>
      </w:r>
      <w:r w:rsidRPr="00EC4A1D" w:rsidR="00EC4A1D">
        <w:rPr>
          <w:lang w:val="en-US"/>
        </w:rPr>
        <w:t xml:space="preserve"> </w:t>
      </w:r>
      <w:r w:rsidR="00EC4A1D">
        <w:rPr>
          <w:lang w:val="en-US"/>
        </w:rPr>
        <w:t xml:space="preserve">Further dialogue as to how to create a motivating and inspiring individual career development planning </w:t>
      </w:r>
      <w:r w:rsidR="00EC4A1D">
        <w:rPr>
          <w:lang w:val="en-US"/>
        </w:rPr>
        <w:t>is advised</w:t>
      </w:r>
      <w:r w:rsidR="00EC4A1D">
        <w:rPr>
          <w:lang w:val="en-US"/>
        </w:rPr>
        <w:t>.</w:t>
      </w:r>
    </w:p>
    <w:p w:rsidRPr="00D16C83" w:rsidR="00B358CC" w:rsidP="00D7069D" w:rsidRDefault="00545244" w14:paraId="067F015D" w14:textId="77777777">
      <w:pPr>
        <w:pStyle w:val="Kop2"/>
        <w:rPr>
          <w:lang w:val="en-US"/>
        </w:rPr>
      </w:pPr>
      <w:bookmarkStart w:name="_Toc139021506" w:id="44"/>
      <w:r w:rsidRPr="00D16C83">
        <w:rPr>
          <w:lang w:val="en-US"/>
        </w:rPr>
        <w:t>4.4 Results of questionnaire</w:t>
      </w:r>
      <w:bookmarkEnd w:id="44"/>
    </w:p>
    <w:p w:rsidRPr="00D16C83" w:rsidR="00B358CC" w:rsidRDefault="00545244" w14:paraId="067F015E" w14:textId="77777777">
      <w:pPr>
        <w:spacing w:before="240" w:after="240" w:line="240" w:lineRule="auto"/>
        <w:jc w:val="both"/>
        <w:rPr>
          <w:lang w:val="en-US"/>
        </w:rPr>
      </w:pPr>
      <w:r w:rsidRPr="00D16C83">
        <w:rPr>
          <w:lang w:val="en-US"/>
        </w:rPr>
        <w:t>Figures and tables with the results from the questionnaire may be found in ANNEX 4.</w:t>
      </w:r>
    </w:p>
    <w:p w:rsidRPr="00D16C83" w:rsidR="00B358CC" w:rsidRDefault="00545244" w14:paraId="067F015F" w14:textId="77777777">
      <w:pPr>
        <w:spacing w:before="240" w:after="240" w:line="240" w:lineRule="auto"/>
        <w:jc w:val="both"/>
        <w:rPr>
          <w:lang w:val="en-US"/>
        </w:rPr>
      </w:pPr>
      <w:r w:rsidRPr="00D16C83">
        <w:rPr>
          <w:lang w:val="en-US"/>
        </w:rPr>
        <w:t xml:space="preserve">A total of 424 people answered the questionnaire: 318 nurses, 104 physicians, and 2 department directors. Among nurses, 7% were hospital head nurses; 15%, department head nurses, and 78% regular nurses; for physicians, 46% were specialist doctors and 54%, GP (Fig. 1). 19% of these nurses and 16% of these physicians work in the emergency department. </w:t>
      </w:r>
    </w:p>
    <w:p w:rsidRPr="00D16C83" w:rsidR="00B358CC" w:rsidRDefault="00545244" w14:paraId="067F0160" w14:textId="77777777">
      <w:pPr>
        <w:spacing w:before="240" w:line="240" w:lineRule="auto"/>
        <w:jc w:val="center"/>
        <w:rPr>
          <w:b/>
          <w:lang w:val="en-US"/>
        </w:rPr>
      </w:pPr>
      <w:r w:rsidRPr="00D16C83">
        <w:rPr>
          <w:b/>
          <w:noProof/>
          <w:lang w:val="en-US"/>
        </w:rPr>
        <w:drawing>
          <wp:inline distT="114300" distB="114300" distL="114300" distR="114300" wp14:anchorId="067F06CF" wp14:editId="067F06D0">
            <wp:extent cx="5181600" cy="1817266"/>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3156" t="13534" r="6478" b="10983"/>
                    <a:stretch>
                      <a:fillRect/>
                    </a:stretch>
                  </pic:blipFill>
                  <pic:spPr>
                    <a:xfrm>
                      <a:off x="0" y="0"/>
                      <a:ext cx="5181600" cy="1817266"/>
                    </a:xfrm>
                    <a:prstGeom prst="rect">
                      <a:avLst/>
                    </a:prstGeom>
                    <a:ln/>
                  </pic:spPr>
                </pic:pic>
              </a:graphicData>
            </a:graphic>
          </wp:inline>
        </w:drawing>
      </w:r>
    </w:p>
    <w:p w:rsidRPr="00D16C83" w:rsidR="00B358CC" w:rsidRDefault="00545244" w14:paraId="067F0161" w14:textId="77777777">
      <w:pPr>
        <w:spacing w:after="240" w:line="240" w:lineRule="auto"/>
        <w:jc w:val="center"/>
        <w:rPr>
          <w:sz w:val="28"/>
          <w:szCs w:val="28"/>
          <w:lang w:val="en-US"/>
        </w:rPr>
      </w:pPr>
      <w:r w:rsidRPr="00D16C83">
        <w:rPr>
          <w:lang w:val="en-US"/>
        </w:rPr>
        <w:t>Fig. 1: Results by professional roles</w:t>
      </w:r>
    </w:p>
    <w:p w:rsidRPr="00D16C83" w:rsidR="00B358CC" w:rsidP="00AC1976" w:rsidRDefault="00545244" w14:paraId="067F0162" w14:textId="77777777">
      <w:pPr>
        <w:pStyle w:val="Kop3"/>
        <w:rPr>
          <w:lang w:val="en-US"/>
        </w:rPr>
      </w:pPr>
      <w:bookmarkStart w:name="_Toc139021507" w:id="45"/>
      <w:r w:rsidRPr="00D16C83">
        <w:rPr>
          <w:lang w:val="en-US"/>
        </w:rPr>
        <w:t>4.4.1 Nurses’ answers</w:t>
      </w:r>
      <w:bookmarkEnd w:id="45"/>
    </w:p>
    <w:p w:rsidRPr="00D16C83" w:rsidR="00B358CC" w:rsidRDefault="00545244" w14:paraId="067F0163" w14:textId="05CDC403">
      <w:pPr>
        <w:spacing w:before="200" w:after="240" w:line="240" w:lineRule="auto"/>
        <w:jc w:val="both"/>
        <w:rPr>
          <w:lang w:val="en-US"/>
        </w:rPr>
      </w:pPr>
      <w:r w:rsidRPr="00D16C83">
        <w:rPr>
          <w:lang w:val="en-US"/>
        </w:rPr>
        <w:t xml:space="preserve">The results of the nurses’ responses are in Table 2. Some of the most </w:t>
      </w:r>
      <w:r w:rsidR="00BF6935">
        <w:rPr>
          <w:lang w:val="en-US"/>
        </w:rPr>
        <w:t>salient</w:t>
      </w:r>
      <w:r w:rsidRPr="00D16C83">
        <w:rPr>
          <w:lang w:val="en-US"/>
        </w:rPr>
        <w:t xml:space="preserve"> </w:t>
      </w:r>
      <w:r w:rsidR="00BF6935">
        <w:rPr>
          <w:lang w:val="en-US"/>
        </w:rPr>
        <w:t>results</w:t>
      </w:r>
      <w:r w:rsidRPr="00D16C83">
        <w:rPr>
          <w:lang w:val="en-US"/>
        </w:rPr>
        <w:t xml:space="preserve"> are:</w:t>
      </w:r>
    </w:p>
    <w:p w:rsidRPr="00D16C83" w:rsidR="00B358CC" w:rsidRDefault="00545244" w14:paraId="067F0164" w14:textId="77777777">
      <w:pPr>
        <w:numPr>
          <w:ilvl w:val="0"/>
          <w:numId w:val="9"/>
        </w:numPr>
        <w:spacing w:line="240" w:lineRule="auto"/>
        <w:ind w:left="357" w:hanging="357"/>
        <w:jc w:val="both"/>
        <w:rPr>
          <w:lang w:val="en-US"/>
        </w:rPr>
      </w:pPr>
      <w:r w:rsidRPr="00D16C83">
        <w:rPr>
          <w:lang w:val="en-US"/>
        </w:rPr>
        <w:t>Lack of knowledge about the Local Emergency Plan from the local government (50%)</w:t>
      </w:r>
    </w:p>
    <w:p w:rsidRPr="00D16C83" w:rsidR="00B358CC" w:rsidRDefault="00545244" w14:paraId="067F0165" w14:textId="77777777">
      <w:pPr>
        <w:numPr>
          <w:ilvl w:val="0"/>
          <w:numId w:val="9"/>
        </w:numPr>
        <w:spacing w:line="240" w:lineRule="auto"/>
        <w:ind w:left="357" w:hanging="357"/>
        <w:jc w:val="both"/>
        <w:rPr>
          <w:lang w:val="en-US"/>
        </w:rPr>
      </w:pPr>
      <w:r w:rsidRPr="00D16C83">
        <w:rPr>
          <w:lang w:val="en-US"/>
        </w:rPr>
        <w:t>Lack of knowledge about the number of beds and isolation units in all healthcare facilities in Albania (53%)</w:t>
      </w:r>
    </w:p>
    <w:p w:rsidRPr="00D16C83" w:rsidR="00B358CC" w:rsidRDefault="00545244" w14:paraId="067F0166" w14:textId="77777777">
      <w:pPr>
        <w:numPr>
          <w:ilvl w:val="0"/>
          <w:numId w:val="9"/>
        </w:numPr>
        <w:spacing w:line="240" w:lineRule="auto"/>
        <w:ind w:left="357" w:hanging="357"/>
        <w:jc w:val="both"/>
        <w:rPr>
          <w:lang w:val="en-US"/>
        </w:rPr>
      </w:pPr>
      <w:r w:rsidRPr="00D16C83">
        <w:rPr>
          <w:lang w:val="en-US"/>
        </w:rPr>
        <w:t>No participation in exercises / drills in their current institution for rapid response to large-scale emergencies (50%)</w:t>
      </w:r>
    </w:p>
    <w:p w:rsidRPr="00D16C83" w:rsidR="00B358CC" w:rsidRDefault="00545244" w14:paraId="067F0167" w14:textId="77777777">
      <w:pPr>
        <w:numPr>
          <w:ilvl w:val="0"/>
          <w:numId w:val="9"/>
        </w:numPr>
        <w:spacing w:line="240" w:lineRule="auto"/>
        <w:ind w:left="357" w:hanging="357"/>
        <w:jc w:val="both"/>
        <w:rPr>
          <w:lang w:val="en-US"/>
        </w:rPr>
      </w:pPr>
      <w:r w:rsidRPr="00D16C83">
        <w:rPr>
          <w:lang w:val="en-US"/>
        </w:rPr>
        <w:t>Basic confidence to perform ALS procedures (38%)</w:t>
      </w:r>
    </w:p>
    <w:p w:rsidRPr="00D16C83" w:rsidR="00B358CC" w:rsidRDefault="00545244" w14:paraId="067F0168" w14:textId="77777777">
      <w:pPr>
        <w:numPr>
          <w:ilvl w:val="0"/>
          <w:numId w:val="9"/>
        </w:numPr>
        <w:spacing w:line="240" w:lineRule="auto"/>
        <w:ind w:left="357" w:hanging="357"/>
        <w:jc w:val="both"/>
        <w:rPr>
          <w:lang w:val="en-US"/>
        </w:rPr>
      </w:pPr>
      <w:r w:rsidRPr="00D16C83">
        <w:rPr>
          <w:lang w:val="en-US"/>
        </w:rPr>
        <w:t>Interest to be allowed and trained to perform, as part of their professional program:</w:t>
      </w:r>
    </w:p>
    <w:p w:rsidRPr="00D16C83" w:rsidR="00B358CC" w:rsidRDefault="00545244" w14:paraId="067F0169" w14:textId="77777777">
      <w:pPr>
        <w:numPr>
          <w:ilvl w:val="1"/>
          <w:numId w:val="9"/>
        </w:numPr>
        <w:spacing w:line="240" w:lineRule="auto"/>
        <w:ind w:left="708"/>
        <w:jc w:val="both"/>
        <w:rPr>
          <w:lang w:val="en-US"/>
        </w:rPr>
      </w:pPr>
      <w:r w:rsidRPr="00D16C83">
        <w:rPr>
          <w:lang w:val="en-US"/>
        </w:rPr>
        <w:t>Maneuvers for basic life support and operation of automatic external defibrillators (87%)</w:t>
      </w:r>
    </w:p>
    <w:p w:rsidRPr="00D16C83" w:rsidR="00B358CC" w:rsidRDefault="00545244" w14:paraId="067F016A" w14:textId="77777777">
      <w:pPr>
        <w:numPr>
          <w:ilvl w:val="1"/>
          <w:numId w:val="9"/>
        </w:numPr>
        <w:spacing w:line="240" w:lineRule="auto"/>
        <w:ind w:left="708"/>
        <w:jc w:val="both"/>
        <w:rPr>
          <w:lang w:val="en-US"/>
        </w:rPr>
      </w:pPr>
      <w:r w:rsidRPr="00D16C83">
        <w:rPr>
          <w:lang w:val="en-US"/>
        </w:rPr>
        <w:t>Administer oxygen (90%)</w:t>
      </w:r>
    </w:p>
    <w:p w:rsidRPr="00D16C83" w:rsidR="00B358CC" w:rsidRDefault="00545244" w14:paraId="067F016B" w14:textId="77777777">
      <w:pPr>
        <w:numPr>
          <w:ilvl w:val="1"/>
          <w:numId w:val="9"/>
        </w:numPr>
        <w:spacing w:line="240" w:lineRule="auto"/>
        <w:ind w:left="708"/>
        <w:jc w:val="both"/>
        <w:rPr>
          <w:lang w:val="en-US"/>
        </w:rPr>
      </w:pPr>
      <w:r w:rsidRPr="00D16C83">
        <w:rPr>
          <w:lang w:val="en-US"/>
        </w:rPr>
        <w:t>Initiation of peripheral venous infusion and fluids (84%)</w:t>
      </w:r>
    </w:p>
    <w:p w:rsidRPr="00D16C83" w:rsidR="00B358CC" w:rsidRDefault="00545244" w14:paraId="067F016C" w14:textId="77777777">
      <w:pPr>
        <w:numPr>
          <w:ilvl w:val="1"/>
          <w:numId w:val="9"/>
        </w:numPr>
        <w:spacing w:line="240" w:lineRule="auto"/>
        <w:ind w:left="708"/>
        <w:jc w:val="both"/>
        <w:rPr>
          <w:lang w:val="en-US"/>
        </w:rPr>
      </w:pPr>
      <w:r w:rsidRPr="00D16C83">
        <w:rPr>
          <w:lang w:val="en-US"/>
        </w:rPr>
        <w:t>Other (63%)</w:t>
      </w:r>
    </w:p>
    <w:p w:rsidRPr="00D16C83" w:rsidR="00B358CC" w:rsidRDefault="00545244" w14:paraId="067F016D" w14:textId="77777777">
      <w:pPr>
        <w:spacing w:before="240" w:after="240" w:line="240" w:lineRule="auto"/>
        <w:jc w:val="both"/>
        <w:rPr>
          <w:lang w:val="en-US"/>
        </w:rPr>
      </w:pPr>
      <w:r w:rsidRPr="00D16C83">
        <w:rPr>
          <w:lang w:val="en-US"/>
        </w:rPr>
        <w:t>When asked an open question on training topics to prioritize, nurses from the emergency department requested continuous training in the following topics:</w:t>
      </w:r>
    </w:p>
    <w:p w:rsidRPr="00D16C83" w:rsidR="00B358CC" w:rsidRDefault="00545244" w14:paraId="067F016E" w14:textId="77777777">
      <w:pPr>
        <w:numPr>
          <w:ilvl w:val="0"/>
          <w:numId w:val="43"/>
        </w:numPr>
        <w:spacing w:before="240" w:line="240" w:lineRule="auto"/>
        <w:ind w:left="357" w:hanging="357"/>
        <w:jc w:val="both"/>
        <w:rPr>
          <w:lang w:val="en-US"/>
        </w:rPr>
      </w:pPr>
      <w:r w:rsidRPr="00D16C83">
        <w:rPr>
          <w:lang w:val="en-US"/>
        </w:rPr>
        <w:t>Protocols and management during the following events:</w:t>
      </w:r>
    </w:p>
    <w:p w:rsidRPr="00D16C83" w:rsidR="00B358CC" w:rsidRDefault="00545244" w14:paraId="067F016F" w14:textId="77777777">
      <w:pPr>
        <w:numPr>
          <w:ilvl w:val="1"/>
          <w:numId w:val="43"/>
        </w:numPr>
        <w:spacing w:line="240" w:lineRule="auto"/>
        <w:ind w:left="708"/>
        <w:jc w:val="both"/>
        <w:rPr>
          <w:lang w:val="en-US"/>
        </w:rPr>
      </w:pPr>
      <w:r w:rsidRPr="00D16C83">
        <w:rPr>
          <w:lang w:val="en-US"/>
        </w:rPr>
        <w:t>accidents</w:t>
      </w:r>
    </w:p>
    <w:p w:rsidRPr="00D16C83" w:rsidR="00B358CC" w:rsidRDefault="00545244" w14:paraId="067F0170" w14:textId="77777777">
      <w:pPr>
        <w:numPr>
          <w:ilvl w:val="1"/>
          <w:numId w:val="43"/>
        </w:numPr>
        <w:spacing w:line="240" w:lineRule="auto"/>
        <w:ind w:left="708"/>
        <w:jc w:val="both"/>
        <w:rPr>
          <w:lang w:val="en-US"/>
        </w:rPr>
      </w:pPr>
      <w:r w:rsidRPr="00D16C83">
        <w:rPr>
          <w:lang w:val="en-US"/>
        </w:rPr>
        <w:t>coordination and cooperation with other medical teams, fire department, and police</w:t>
      </w:r>
    </w:p>
    <w:p w:rsidRPr="00D16C83" w:rsidR="00B358CC" w:rsidRDefault="00545244" w14:paraId="067F0171" w14:textId="77777777">
      <w:pPr>
        <w:numPr>
          <w:ilvl w:val="1"/>
          <w:numId w:val="43"/>
        </w:numPr>
        <w:spacing w:line="240" w:lineRule="auto"/>
        <w:ind w:left="708"/>
        <w:jc w:val="both"/>
        <w:rPr>
          <w:lang w:val="en-US"/>
        </w:rPr>
      </w:pPr>
      <w:r w:rsidRPr="00D16C83">
        <w:rPr>
          <w:lang w:val="en-US"/>
        </w:rPr>
        <w:t>emergencies, fires, and accidents</w:t>
      </w:r>
    </w:p>
    <w:p w:rsidRPr="00D16C83" w:rsidR="00B358CC" w:rsidRDefault="00545244" w14:paraId="067F0172" w14:textId="77777777">
      <w:pPr>
        <w:numPr>
          <w:ilvl w:val="1"/>
          <w:numId w:val="43"/>
        </w:numPr>
        <w:spacing w:line="240" w:lineRule="auto"/>
        <w:ind w:left="708"/>
        <w:jc w:val="both"/>
        <w:rPr>
          <w:lang w:val="en-US"/>
        </w:rPr>
      </w:pPr>
      <w:r w:rsidRPr="00D16C83">
        <w:rPr>
          <w:lang w:val="en-US"/>
        </w:rPr>
        <w:t>life-or-death emergency treatment</w:t>
      </w:r>
    </w:p>
    <w:p w:rsidRPr="00D16C83" w:rsidR="00B358CC" w:rsidRDefault="00545244" w14:paraId="067F0173" w14:textId="77777777">
      <w:pPr>
        <w:numPr>
          <w:ilvl w:val="1"/>
          <w:numId w:val="43"/>
        </w:numPr>
        <w:spacing w:line="240" w:lineRule="auto"/>
        <w:ind w:left="708"/>
        <w:jc w:val="both"/>
        <w:rPr>
          <w:lang w:val="en-US"/>
        </w:rPr>
      </w:pPr>
      <w:r w:rsidRPr="00D16C83">
        <w:rPr>
          <w:lang w:val="en-US"/>
        </w:rPr>
        <w:t>mass casualty emergencies</w:t>
      </w:r>
    </w:p>
    <w:p w:rsidRPr="00D16C83" w:rsidR="00B358CC" w:rsidRDefault="00545244" w14:paraId="067F0174" w14:textId="77777777">
      <w:pPr>
        <w:numPr>
          <w:ilvl w:val="1"/>
          <w:numId w:val="43"/>
        </w:numPr>
        <w:spacing w:line="240" w:lineRule="auto"/>
        <w:ind w:left="708"/>
        <w:jc w:val="both"/>
        <w:rPr>
          <w:lang w:val="en-US"/>
        </w:rPr>
      </w:pPr>
      <w:r w:rsidRPr="00D16C83">
        <w:rPr>
          <w:lang w:val="en-US"/>
        </w:rPr>
        <w:t>medical emergencies</w:t>
      </w:r>
    </w:p>
    <w:p w:rsidRPr="00D16C83" w:rsidR="00B358CC" w:rsidRDefault="00545244" w14:paraId="067F0175" w14:textId="77777777">
      <w:pPr>
        <w:numPr>
          <w:ilvl w:val="1"/>
          <w:numId w:val="43"/>
        </w:numPr>
        <w:spacing w:line="240" w:lineRule="auto"/>
        <w:ind w:left="708"/>
        <w:jc w:val="both"/>
        <w:rPr>
          <w:lang w:val="en-US"/>
        </w:rPr>
      </w:pPr>
      <w:r w:rsidRPr="00D16C83">
        <w:rPr>
          <w:lang w:val="en-US"/>
        </w:rPr>
        <w:t>natural disasters (fires, earthquake, floods)</w:t>
      </w:r>
    </w:p>
    <w:p w:rsidRPr="00D16C83" w:rsidR="00B358CC" w:rsidRDefault="00545244" w14:paraId="067F0176" w14:textId="77777777">
      <w:pPr>
        <w:numPr>
          <w:ilvl w:val="1"/>
          <w:numId w:val="43"/>
        </w:numPr>
        <w:spacing w:line="240" w:lineRule="auto"/>
        <w:ind w:left="708"/>
        <w:jc w:val="both"/>
        <w:rPr>
          <w:lang w:val="en-US"/>
        </w:rPr>
      </w:pPr>
      <w:r w:rsidRPr="00D16C83">
        <w:rPr>
          <w:lang w:val="en-US"/>
        </w:rPr>
        <w:t>patient evacuation and transport</w:t>
      </w:r>
    </w:p>
    <w:p w:rsidRPr="00D16C83" w:rsidR="00B358CC" w:rsidRDefault="00545244" w14:paraId="067F0177" w14:textId="77777777">
      <w:pPr>
        <w:numPr>
          <w:ilvl w:val="1"/>
          <w:numId w:val="43"/>
        </w:numPr>
        <w:spacing w:line="240" w:lineRule="auto"/>
        <w:ind w:left="708"/>
        <w:jc w:val="both"/>
        <w:rPr>
          <w:lang w:val="en-US"/>
        </w:rPr>
      </w:pPr>
      <w:r w:rsidRPr="00D16C83">
        <w:rPr>
          <w:lang w:val="en-US"/>
        </w:rPr>
        <w:t>pediatric emergencies</w:t>
      </w:r>
    </w:p>
    <w:p w:rsidRPr="00D16C83" w:rsidR="00B358CC" w:rsidRDefault="00545244" w14:paraId="067F0178" w14:textId="77777777">
      <w:pPr>
        <w:numPr>
          <w:ilvl w:val="1"/>
          <w:numId w:val="43"/>
        </w:numPr>
        <w:spacing w:line="240" w:lineRule="auto"/>
        <w:ind w:left="708"/>
        <w:jc w:val="both"/>
        <w:rPr>
          <w:lang w:val="en-US"/>
        </w:rPr>
      </w:pPr>
      <w:r w:rsidRPr="00D16C83">
        <w:rPr>
          <w:lang w:val="en-US"/>
        </w:rPr>
        <w:t>vigilance of infectious diseases and pandemics</w:t>
      </w:r>
    </w:p>
    <w:p w:rsidRPr="00D16C83" w:rsidR="00B358CC" w:rsidRDefault="00545244" w14:paraId="067F0179" w14:textId="77777777">
      <w:pPr>
        <w:numPr>
          <w:ilvl w:val="0"/>
          <w:numId w:val="43"/>
        </w:numPr>
        <w:spacing w:line="240" w:lineRule="auto"/>
        <w:ind w:left="357" w:hanging="357"/>
        <w:jc w:val="both"/>
        <w:rPr>
          <w:lang w:val="en-US"/>
        </w:rPr>
      </w:pPr>
      <w:r w:rsidRPr="00D16C83">
        <w:rPr>
          <w:lang w:val="en-US"/>
        </w:rPr>
        <w:t>techniques and treatment:</w:t>
      </w:r>
    </w:p>
    <w:p w:rsidRPr="00D16C83" w:rsidR="00B358CC" w:rsidRDefault="00545244" w14:paraId="067F017A" w14:textId="77777777">
      <w:pPr>
        <w:numPr>
          <w:ilvl w:val="1"/>
          <w:numId w:val="43"/>
        </w:numPr>
        <w:spacing w:line="240" w:lineRule="auto"/>
        <w:ind w:left="708"/>
        <w:jc w:val="both"/>
        <w:rPr>
          <w:lang w:val="en-US"/>
        </w:rPr>
      </w:pPr>
      <w:r w:rsidRPr="00D16C83">
        <w:rPr>
          <w:lang w:val="en-US"/>
        </w:rPr>
        <w:t>ALS</w:t>
      </w:r>
    </w:p>
    <w:p w:rsidRPr="00D16C83" w:rsidR="00B358CC" w:rsidRDefault="00545244" w14:paraId="067F017B" w14:textId="77777777">
      <w:pPr>
        <w:numPr>
          <w:ilvl w:val="1"/>
          <w:numId w:val="43"/>
        </w:numPr>
        <w:spacing w:line="240" w:lineRule="auto"/>
        <w:ind w:left="708"/>
        <w:jc w:val="both"/>
        <w:rPr>
          <w:lang w:val="en-US"/>
        </w:rPr>
      </w:pPr>
      <w:r w:rsidRPr="00D16C83">
        <w:rPr>
          <w:lang w:val="en-US"/>
        </w:rPr>
        <w:t>basic emergency medications and administration</w:t>
      </w:r>
    </w:p>
    <w:p w:rsidRPr="00D16C83" w:rsidR="00B358CC" w:rsidRDefault="00545244" w14:paraId="067F017C" w14:textId="77777777">
      <w:pPr>
        <w:numPr>
          <w:ilvl w:val="1"/>
          <w:numId w:val="43"/>
        </w:numPr>
        <w:spacing w:line="240" w:lineRule="auto"/>
        <w:ind w:left="708"/>
        <w:jc w:val="both"/>
        <w:rPr>
          <w:lang w:val="en-US"/>
        </w:rPr>
      </w:pPr>
      <w:r w:rsidRPr="00D16C83">
        <w:rPr>
          <w:lang w:val="en-US"/>
        </w:rPr>
        <w:t>BLS</w:t>
      </w:r>
    </w:p>
    <w:p w:rsidRPr="00D16C83" w:rsidR="00B358CC" w:rsidRDefault="00545244" w14:paraId="067F017D" w14:textId="77777777">
      <w:pPr>
        <w:numPr>
          <w:ilvl w:val="1"/>
          <w:numId w:val="43"/>
        </w:numPr>
        <w:spacing w:line="240" w:lineRule="auto"/>
        <w:ind w:left="708"/>
        <w:jc w:val="both"/>
        <w:rPr>
          <w:lang w:val="en-US"/>
        </w:rPr>
      </w:pPr>
      <w:r w:rsidRPr="00D16C83">
        <w:rPr>
          <w:lang w:val="en-US"/>
        </w:rPr>
        <w:t>CPR</w:t>
      </w:r>
    </w:p>
    <w:p w:rsidRPr="00D16C83" w:rsidR="00B358CC" w:rsidRDefault="00545244" w14:paraId="067F017E" w14:textId="77777777">
      <w:pPr>
        <w:numPr>
          <w:ilvl w:val="1"/>
          <w:numId w:val="43"/>
        </w:numPr>
        <w:spacing w:line="240" w:lineRule="auto"/>
        <w:ind w:left="708"/>
        <w:jc w:val="both"/>
        <w:rPr>
          <w:lang w:val="en-US"/>
        </w:rPr>
      </w:pPr>
      <w:r w:rsidRPr="00D16C83">
        <w:rPr>
          <w:lang w:val="en-US"/>
        </w:rPr>
        <w:t>ECG reading</w:t>
      </w:r>
    </w:p>
    <w:p w:rsidRPr="00D16C83" w:rsidR="00B358CC" w:rsidRDefault="00545244" w14:paraId="067F017F" w14:textId="77777777">
      <w:pPr>
        <w:numPr>
          <w:ilvl w:val="1"/>
          <w:numId w:val="43"/>
        </w:numPr>
        <w:spacing w:line="240" w:lineRule="auto"/>
        <w:ind w:left="708"/>
        <w:jc w:val="both"/>
        <w:rPr>
          <w:lang w:val="en-US"/>
        </w:rPr>
      </w:pPr>
      <w:r w:rsidRPr="00D16C83">
        <w:rPr>
          <w:lang w:val="en-US"/>
        </w:rPr>
        <w:t>first aid in emergencies</w:t>
      </w:r>
    </w:p>
    <w:p w:rsidRPr="00D16C83" w:rsidR="00B358CC" w:rsidRDefault="00545244" w14:paraId="067F0180" w14:textId="77777777">
      <w:pPr>
        <w:numPr>
          <w:ilvl w:val="1"/>
          <w:numId w:val="43"/>
        </w:numPr>
        <w:spacing w:line="240" w:lineRule="auto"/>
        <w:ind w:left="708"/>
        <w:jc w:val="both"/>
        <w:rPr>
          <w:lang w:val="en-US"/>
        </w:rPr>
      </w:pPr>
      <w:r w:rsidRPr="00D16C83">
        <w:rPr>
          <w:lang w:val="en-US"/>
        </w:rPr>
        <w:t>first aid during ambulance transport</w:t>
      </w:r>
    </w:p>
    <w:p w:rsidRPr="00D16C83" w:rsidR="00B358CC" w:rsidRDefault="00545244" w14:paraId="067F0181" w14:textId="77777777">
      <w:pPr>
        <w:numPr>
          <w:ilvl w:val="1"/>
          <w:numId w:val="43"/>
        </w:numPr>
        <w:spacing w:line="240" w:lineRule="auto"/>
        <w:ind w:left="708"/>
        <w:jc w:val="both"/>
        <w:rPr>
          <w:lang w:val="en-US"/>
        </w:rPr>
      </w:pPr>
      <w:r w:rsidRPr="00D16C83">
        <w:rPr>
          <w:lang w:val="en-US"/>
        </w:rPr>
        <w:t>HTA and strokes</w:t>
      </w:r>
    </w:p>
    <w:p w:rsidRPr="00D16C83" w:rsidR="00B358CC" w:rsidRDefault="00545244" w14:paraId="067F0182" w14:textId="77777777">
      <w:pPr>
        <w:numPr>
          <w:ilvl w:val="1"/>
          <w:numId w:val="43"/>
        </w:numPr>
        <w:spacing w:line="240" w:lineRule="auto"/>
        <w:ind w:left="708"/>
        <w:jc w:val="both"/>
        <w:rPr>
          <w:lang w:val="en-US"/>
        </w:rPr>
      </w:pPr>
      <w:r w:rsidRPr="00D16C83">
        <w:rPr>
          <w:lang w:val="en-US"/>
        </w:rPr>
        <w:t>intensive care in the elderly with chronic diseases</w:t>
      </w:r>
    </w:p>
    <w:p w:rsidRPr="00D16C83" w:rsidR="00B358CC" w:rsidRDefault="00545244" w14:paraId="067F0183" w14:textId="77777777">
      <w:pPr>
        <w:numPr>
          <w:ilvl w:val="1"/>
          <w:numId w:val="43"/>
        </w:numPr>
        <w:spacing w:line="240" w:lineRule="auto"/>
        <w:ind w:left="708"/>
        <w:jc w:val="both"/>
        <w:rPr>
          <w:lang w:val="en-US"/>
        </w:rPr>
      </w:pPr>
      <w:r w:rsidRPr="00D16C83">
        <w:rPr>
          <w:lang w:val="en-US"/>
        </w:rPr>
        <w:t>nursing care</w:t>
      </w:r>
    </w:p>
    <w:p w:rsidRPr="00D16C83" w:rsidR="00B358CC" w:rsidRDefault="00545244" w14:paraId="067F0184" w14:textId="77777777">
      <w:pPr>
        <w:numPr>
          <w:ilvl w:val="1"/>
          <w:numId w:val="43"/>
        </w:numPr>
        <w:spacing w:line="240" w:lineRule="auto"/>
        <w:ind w:left="708"/>
        <w:jc w:val="both"/>
        <w:rPr>
          <w:lang w:val="en-US"/>
        </w:rPr>
      </w:pPr>
      <w:r w:rsidRPr="00D16C83">
        <w:rPr>
          <w:lang w:val="en-US"/>
        </w:rPr>
        <w:t>oxygen therapy</w:t>
      </w:r>
    </w:p>
    <w:p w:rsidRPr="00D16C83" w:rsidR="00B358CC" w:rsidRDefault="00545244" w14:paraId="067F0185" w14:textId="77777777">
      <w:pPr>
        <w:numPr>
          <w:ilvl w:val="1"/>
          <w:numId w:val="43"/>
        </w:numPr>
        <w:spacing w:line="240" w:lineRule="auto"/>
        <w:ind w:left="708"/>
        <w:jc w:val="both"/>
        <w:rPr>
          <w:lang w:val="en-US"/>
        </w:rPr>
      </w:pPr>
      <w:r w:rsidRPr="00D16C83">
        <w:rPr>
          <w:lang w:val="en-US"/>
        </w:rPr>
        <w:t>qualification and use of life-saving medical equipment</w:t>
      </w:r>
    </w:p>
    <w:p w:rsidRPr="00D16C83" w:rsidR="00B358CC" w:rsidRDefault="00545244" w14:paraId="067F0186" w14:textId="77777777">
      <w:pPr>
        <w:numPr>
          <w:ilvl w:val="1"/>
          <w:numId w:val="43"/>
        </w:numPr>
        <w:spacing w:line="240" w:lineRule="auto"/>
        <w:ind w:left="708"/>
        <w:jc w:val="both"/>
        <w:rPr>
          <w:lang w:val="en-US"/>
        </w:rPr>
      </w:pPr>
      <w:r w:rsidRPr="00D16C83">
        <w:rPr>
          <w:lang w:val="en-US"/>
        </w:rPr>
        <w:t>trauma/polytrauma</w:t>
      </w:r>
    </w:p>
    <w:p w:rsidRPr="00D16C83" w:rsidR="00B358CC" w:rsidRDefault="00545244" w14:paraId="067F0187" w14:textId="77777777">
      <w:pPr>
        <w:numPr>
          <w:ilvl w:val="1"/>
          <w:numId w:val="43"/>
        </w:numPr>
        <w:spacing w:line="240" w:lineRule="auto"/>
        <w:ind w:left="708"/>
        <w:jc w:val="both"/>
        <w:rPr>
          <w:lang w:val="en-US"/>
        </w:rPr>
      </w:pPr>
      <w:r w:rsidRPr="00D16C83">
        <w:rPr>
          <w:lang w:val="en-US"/>
        </w:rPr>
        <w:t>tracheal intubation</w:t>
      </w:r>
    </w:p>
    <w:p w:rsidRPr="00D16C83" w:rsidR="00B358CC" w:rsidRDefault="00545244" w14:paraId="067F0188" w14:textId="77777777">
      <w:pPr>
        <w:numPr>
          <w:ilvl w:val="1"/>
          <w:numId w:val="43"/>
        </w:numPr>
        <w:spacing w:line="240" w:lineRule="auto"/>
        <w:ind w:left="708"/>
        <w:jc w:val="both"/>
        <w:rPr>
          <w:lang w:val="en-US"/>
        </w:rPr>
      </w:pPr>
      <w:r w:rsidRPr="00D16C83">
        <w:rPr>
          <w:lang w:val="en-US"/>
        </w:rPr>
        <w:t>treatment of anaphylactic shocks, cardiac arrest, cardiopulmonary resuscitation, burns, intoxications, and hemorrhage</w:t>
      </w:r>
    </w:p>
    <w:p w:rsidRPr="00D16C83" w:rsidR="00B358CC" w:rsidRDefault="00545244" w14:paraId="067F0189" w14:textId="77777777">
      <w:pPr>
        <w:numPr>
          <w:ilvl w:val="1"/>
          <w:numId w:val="43"/>
        </w:numPr>
        <w:spacing w:line="240" w:lineRule="auto"/>
        <w:ind w:left="708"/>
        <w:jc w:val="both"/>
        <w:rPr>
          <w:lang w:val="en-US"/>
        </w:rPr>
      </w:pPr>
      <w:r w:rsidRPr="00D16C83">
        <w:rPr>
          <w:lang w:val="en-US"/>
        </w:rPr>
        <w:t>Triage</w:t>
      </w:r>
    </w:p>
    <w:p w:rsidRPr="00D16C83" w:rsidR="00B358CC" w:rsidRDefault="00545244" w14:paraId="067F018A" w14:textId="77777777">
      <w:pPr>
        <w:numPr>
          <w:ilvl w:val="1"/>
          <w:numId w:val="43"/>
        </w:numPr>
        <w:spacing w:line="240" w:lineRule="auto"/>
        <w:ind w:left="708"/>
        <w:jc w:val="both"/>
        <w:rPr>
          <w:lang w:val="en-US"/>
        </w:rPr>
      </w:pPr>
      <w:r w:rsidRPr="00D16C83">
        <w:rPr>
          <w:lang w:val="en-US"/>
        </w:rPr>
        <w:t>wound treatment: suturing and caring of wounds</w:t>
      </w:r>
    </w:p>
    <w:p w:rsidRPr="00D16C83" w:rsidR="00B358CC" w:rsidRDefault="00545244" w14:paraId="067F018B" w14:textId="77777777">
      <w:pPr>
        <w:numPr>
          <w:ilvl w:val="0"/>
          <w:numId w:val="43"/>
        </w:numPr>
        <w:spacing w:line="240" w:lineRule="auto"/>
        <w:ind w:left="357" w:hanging="357"/>
        <w:jc w:val="both"/>
        <w:rPr>
          <w:lang w:val="en-US"/>
        </w:rPr>
      </w:pPr>
      <w:r w:rsidRPr="00D16C83">
        <w:rPr>
          <w:lang w:val="en-US"/>
        </w:rPr>
        <w:t>Nursing management</w:t>
      </w:r>
    </w:p>
    <w:p w:rsidRPr="00D16C83" w:rsidR="00B358CC" w:rsidRDefault="00545244" w14:paraId="067F018C" w14:textId="77777777">
      <w:pPr>
        <w:numPr>
          <w:ilvl w:val="0"/>
          <w:numId w:val="43"/>
        </w:numPr>
        <w:spacing w:line="240" w:lineRule="auto"/>
        <w:ind w:left="357" w:hanging="357"/>
        <w:jc w:val="both"/>
        <w:rPr>
          <w:lang w:val="en-US"/>
        </w:rPr>
      </w:pPr>
      <w:r w:rsidRPr="00D16C83">
        <w:rPr>
          <w:lang w:val="en-US"/>
        </w:rPr>
        <w:t>Psychological support, panic, and PTSD handling for patients and their families</w:t>
      </w:r>
    </w:p>
    <w:p w:rsidRPr="00D16C83" w:rsidR="00B358CC" w:rsidRDefault="00545244" w14:paraId="067F018D" w14:textId="77777777">
      <w:pPr>
        <w:numPr>
          <w:ilvl w:val="0"/>
          <w:numId w:val="43"/>
        </w:numPr>
        <w:spacing w:line="240" w:lineRule="auto"/>
        <w:ind w:left="357" w:hanging="357"/>
        <w:jc w:val="both"/>
        <w:rPr>
          <w:lang w:val="en-US"/>
        </w:rPr>
      </w:pPr>
      <w:r w:rsidRPr="00D16C83">
        <w:rPr>
          <w:lang w:val="en-US"/>
        </w:rPr>
        <w:t>Soft-skills:</w:t>
      </w:r>
    </w:p>
    <w:p w:rsidRPr="00D16C83" w:rsidR="00B358CC" w:rsidRDefault="00545244" w14:paraId="067F018E" w14:textId="77777777">
      <w:pPr>
        <w:numPr>
          <w:ilvl w:val="1"/>
          <w:numId w:val="43"/>
        </w:numPr>
        <w:spacing w:line="240" w:lineRule="auto"/>
        <w:ind w:left="708"/>
        <w:jc w:val="both"/>
        <w:rPr>
          <w:lang w:val="en-US"/>
        </w:rPr>
      </w:pPr>
      <w:r w:rsidRPr="00D16C83">
        <w:rPr>
          <w:lang w:val="en-US"/>
        </w:rPr>
        <w:t>doctor-nurse cooperation and teamwork</w:t>
      </w:r>
    </w:p>
    <w:p w:rsidRPr="00D16C83" w:rsidR="00B358CC" w:rsidRDefault="00545244" w14:paraId="067F018F" w14:textId="77777777">
      <w:pPr>
        <w:numPr>
          <w:ilvl w:val="1"/>
          <w:numId w:val="43"/>
        </w:numPr>
        <w:spacing w:line="240" w:lineRule="auto"/>
        <w:ind w:left="708"/>
        <w:jc w:val="both"/>
        <w:rPr>
          <w:lang w:val="en-US"/>
        </w:rPr>
      </w:pPr>
      <w:r w:rsidRPr="00D16C83">
        <w:rPr>
          <w:lang w:val="en-US"/>
        </w:rPr>
        <w:t>communication</w:t>
      </w:r>
    </w:p>
    <w:p w:rsidRPr="00D16C83" w:rsidR="00B358CC" w:rsidRDefault="00545244" w14:paraId="067F0190" w14:textId="77777777">
      <w:pPr>
        <w:numPr>
          <w:ilvl w:val="0"/>
          <w:numId w:val="43"/>
        </w:numPr>
        <w:spacing w:line="240" w:lineRule="auto"/>
        <w:ind w:left="357" w:hanging="357"/>
        <w:jc w:val="both"/>
        <w:rPr>
          <w:lang w:val="en-US"/>
        </w:rPr>
      </w:pPr>
      <w:r w:rsidRPr="00D16C83">
        <w:rPr>
          <w:lang w:val="en-US"/>
        </w:rPr>
        <w:t>Knowledge of legislation, emergency management structures, and individual competences</w:t>
      </w:r>
    </w:p>
    <w:p w:rsidRPr="00D16C83" w:rsidR="00B358CC" w:rsidRDefault="00545244" w14:paraId="067F0191" w14:textId="77777777">
      <w:pPr>
        <w:numPr>
          <w:ilvl w:val="0"/>
          <w:numId w:val="43"/>
        </w:numPr>
        <w:spacing w:line="240" w:lineRule="auto"/>
        <w:ind w:left="357" w:hanging="357"/>
        <w:jc w:val="both"/>
        <w:rPr>
          <w:lang w:val="en-US"/>
        </w:rPr>
      </w:pPr>
      <w:r w:rsidRPr="00D16C83">
        <w:rPr>
          <w:lang w:val="en-US"/>
        </w:rPr>
        <w:t>Implementation of regulations, ethics, privacy, and deontology</w:t>
      </w:r>
    </w:p>
    <w:p w:rsidRPr="00D16C83" w:rsidR="00B358CC" w:rsidRDefault="00545244" w14:paraId="067F0192" w14:textId="77777777">
      <w:pPr>
        <w:numPr>
          <w:ilvl w:val="0"/>
          <w:numId w:val="43"/>
        </w:numPr>
        <w:spacing w:line="240" w:lineRule="auto"/>
        <w:ind w:left="357" w:hanging="357"/>
        <w:jc w:val="both"/>
        <w:rPr>
          <w:lang w:val="en-US"/>
        </w:rPr>
      </w:pPr>
      <w:r w:rsidRPr="00D16C83">
        <w:rPr>
          <w:lang w:val="en-US"/>
        </w:rPr>
        <w:t>Sensitizing the population to assist in the provision of first aid</w:t>
      </w:r>
    </w:p>
    <w:p w:rsidRPr="00D16C83" w:rsidR="00B358CC" w:rsidRDefault="00545244" w14:paraId="067F0193" w14:textId="77777777">
      <w:pPr>
        <w:numPr>
          <w:ilvl w:val="0"/>
          <w:numId w:val="43"/>
        </w:numPr>
        <w:spacing w:after="240" w:line="240" w:lineRule="auto"/>
        <w:ind w:left="357" w:hanging="357"/>
        <w:jc w:val="both"/>
        <w:rPr>
          <w:lang w:val="en-US"/>
        </w:rPr>
      </w:pPr>
      <w:r w:rsidRPr="00D16C83">
        <w:rPr>
          <w:lang w:val="en-US"/>
        </w:rPr>
        <w:t>Use of the hospital insurance market tool</w:t>
      </w:r>
    </w:p>
    <w:p w:rsidRPr="00D16C83" w:rsidR="00B358CC" w:rsidRDefault="00545244" w14:paraId="067F0194" w14:textId="77777777">
      <w:pPr>
        <w:spacing w:before="240" w:after="240" w:line="240" w:lineRule="auto"/>
        <w:jc w:val="both"/>
        <w:rPr>
          <w:lang w:val="en-US"/>
        </w:rPr>
      </w:pPr>
      <w:r w:rsidRPr="00D16C83">
        <w:rPr>
          <w:lang w:val="en-US"/>
        </w:rPr>
        <w:t>Some additional points were the systematization of the premises of the emergency department; evaluation of structural, non-structural, and functional components of hospitals, and regulation of conditions during emergencies.</w:t>
      </w:r>
    </w:p>
    <w:p w:rsidRPr="00D16C83" w:rsidR="00B358CC" w:rsidP="00AC1976" w:rsidRDefault="00545244" w14:paraId="067F0195" w14:textId="77777777">
      <w:pPr>
        <w:pStyle w:val="Kop3"/>
        <w:rPr>
          <w:lang w:val="en-US"/>
        </w:rPr>
      </w:pPr>
      <w:bookmarkStart w:name="_Toc139021508" w:id="46"/>
      <w:r w:rsidRPr="00D16C83">
        <w:rPr>
          <w:lang w:val="en-US"/>
        </w:rPr>
        <w:t>4.4.2 Physicians’ answers</w:t>
      </w:r>
      <w:bookmarkEnd w:id="46"/>
    </w:p>
    <w:p w:rsidRPr="00D16C83" w:rsidR="00B358CC" w:rsidRDefault="00545244" w14:paraId="067F0196" w14:textId="77777777">
      <w:pPr>
        <w:spacing w:before="240" w:after="240"/>
        <w:jc w:val="both"/>
        <w:rPr>
          <w:lang w:val="en-US"/>
        </w:rPr>
      </w:pPr>
      <w:r w:rsidRPr="00D16C83">
        <w:rPr>
          <w:lang w:val="en-US"/>
        </w:rPr>
        <w:t>The results of the physicians’ responses are in Table 3. Some of the most relevant points are:</w:t>
      </w:r>
    </w:p>
    <w:p w:rsidRPr="00D16C83" w:rsidR="00B358CC" w:rsidRDefault="00545244" w14:paraId="067F0197" w14:textId="77777777">
      <w:pPr>
        <w:numPr>
          <w:ilvl w:val="0"/>
          <w:numId w:val="30"/>
        </w:numPr>
        <w:spacing w:before="240"/>
        <w:ind w:left="357" w:hanging="357"/>
        <w:jc w:val="both"/>
        <w:rPr>
          <w:lang w:val="en-US"/>
        </w:rPr>
      </w:pPr>
      <w:r w:rsidRPr="00D16C83">
        <w:rPr>
          <w:lang w:val="en-US"/>
        </w:rPr>
        <w:t>Not familiar with procedures to receive psychological and mental health support in your organization (48%)</w:t>
      </w:r>
    </w:p>
    <w:p w:rsidRPr="00D16C83" w:rsidR="00B358CC" w:rsidRDefault="00545244" w14:paraId="067F0198" w14:textId="77777777">
      <w:pPr>
        <w:numPr>
          <w:ilvl w:val="0"/>
          <w:numId w:val="30"/>
        </w:numPr>
        <w:ind w:left="357" w:hanging="357"/>
        <w:jc w:val="both"/>
        <w:rPr>
          <w:lang w:val="en-US"/>
        </w:rPr>
      </w:pPr>
      <w:r w:rsidRPr="00D16C83">
        <w:rPr>
          <w:lang w:val="en-US"/>
        </w:rPr>
        <w:t>Lack of knowledge about:</w:t>
      </w:r>
    </w:p>
    <w:p w:rsidRPr="00D16C83" w:rsidR="00B358CC" w:rsidRDefault="00545244" w14:paraId="067F0199" w14:textId="77777777">
      <w:pPr>
        <w:numPr>
          <w:ilvl w:val="1"/>
          <w:numId w:val="30"/>
        </w:numPr>
        <w:ind w:left="708"/>
        <w:jc w:val="both"/>
        <w:rPr>
          <w:lang w:val="en-US"/>
        </w:rPr>
      </w:pPr>
      <w:r w:rsidRPr="00D16C83">
        <w:rPr>
          <w:lang w:val="en-US"/>
        </w:rPr>
        <w:t>the Local Emergency Plan from the local government (63%)</w:t>
      </w:r>
    </w:p>
    <w:p w:rsidRPr="00D16C83" w:rsidR="00B358CC" w:rsidRDefault="00545244" w14:paraId="067F019A" w14:textId="77777777">
      <w:pPr>
        <w:numPr>
          <w:ilvl w:val="1"/>
          <w:numId w:val="30"/>
        </w:numPr>
        <w:ind w:left="708"/>
        <w:jc w:val="both"/>
        <w:rPr>
          <w:lang w:val="en-US"/>
        </w:rPr>
      </w:pPr>
      <w:r w:rsidRPr="00D16C83">
        <w:rPr>
          <w:lang w:val="en-US"/>
        </w:rPr>
        <w:t>emergency response plans and operational procedures for high casualty events and disasters (46%)</w:t>
      </w:r>
    </w:p>
    <w:p w:rsidRPr="00D16C83" w:rsidR="00B358CC" w:rsidRDefault="00545244" w14:paraId="067F019B" w14:textId="77777777">
      <w:pPr>
        <w:numPr>
          <w:ilvl w:val="1"/>
          <w:numId w:val="30"/>
        </w:numPr>
        <w:ind w:left="708"/>
        <w:jc w:val="both"/>
        <w:rPr>
          <w:lang w:val="en-US"/>
        </w:rPr>
      </w:pPr>
      <w:r w:rsidRPr="00D16C83">
        <w:rPr>
          <w:lang w:val="en-US"/>
        </w:rPr>
        <w:t>the number of beds and isolation units in all healthcare facilities in Albania (54%)</w:t>
      </w:r>
    </w:p>
    <w:p w:rsidRPr="00D16C83" w:rsidR="00B358CC" w:rsidRDefault="00545244" w14:paraId="067F019C" w14:textId="77777777">
      <w:pPr>
        <w:numPr>
          <w:ilvl w:val="1"/>
          <w:numId w:val="30"/>
        </w:numPr>
        <w:ind w:left="708"/>
        <w:jc w:val="both"/>
        <w:rPr>
          <w:lang w:val="en-US"/>
        </w:rPr>
      </w:pPr>
      <w:r w:rsidRPr="00D16C83">
        <w:rPr>
          <w:lang w:val="en-US"/>
        </w:rPr>
        <w:t>competencies and capacities of different specialized health care providers in emergency situations (41%)</w:t>
      </w:r>
    </w:p>
    <w:p w:rsidRPr="00D16C83" w:rsidR="00B358CC" w:rsidRDefault="00545244" w14:paraId="067F019D" w14:textId="77777777">
      <w:pPr>
        <w:numPr>
          <w:ilvl w:val="1"/>
          <w:numId w:val="30"/>
        </w:numPr>
        <w:ind w:left="708"/>
        <w:jc w:val="both"/>
        <w:rPr>
          <w:lang w:val="en-US"/>
        </w:rPr>
      </w:pPr>
      <w:r w:rsidRPr="00D16C83">
        <w:rPr>
          <w:lang w:val="en-US"/>
        </w:rPr>
        <w:t>capacities of other emergency services, like firefighters and volunteer first aid responders (51%)</w:t>
      </w:r>
    </w:p>
    <w:p w:rsidRPr="00D16C83" w:rsidR="00B358CC" w:rsidRDefault="00545244" w14:paraId="067F019E" w14:textId="77777777">
      <w:pPr>
        <w:numPr>
          <w:ilvl w:val="0"/>
          <w:numId w:val="30"/>
        </w:numPr>
        <w:ind w:left="357" w:hanging="357"/>
        <w:jc w:val="both"/>
        <w:rPr>
          <w:lang w:val="en-US"/>
        </w:rPr>
      </w:pPr>
      <w:r w:rsidRPr="00D16C83">
        <w:rPr>
          <w:lang w:val="en-US"/>
        </w:rPr>
        <w:t>Lack of training in:</w:t>
      </w:r>
    </w:p>
    <w:p w:rsidRPr="00D16C83" w:rsidR="00B358CC" w:rsidRDefault="00545244" w14:paraId="067F019F" w14:textId="77777777">
      <w:pPr>
        <w:numPr>
          <w:ilvl w:val="1"/>
          <w:numId w:val="30"/>
        </w:numPr>
        <w:ind w:left="708"/>
        <w:jc w:val="both"/>
        <w:rPr>
          <w:lang w:val="en-US"/>
        </w:rPr>
      </w:pPr>
      <w:r w:rsidRPr="00D16C83">
        <w:rPr>
          <w:lang w:val="en-US"/>
        </w:rPr>
        <w:t>assessment, follow-up, and notification on potential public health threats (56%)</w:t>
      </w:r>
    </w:p>
    <w:p w:rsidRPr="00D16C83" w:rsidR="00B358CC" w:rsidRDefault="00545244" w14:paraId="067F01A0" w14:textId="77777777">
      <w:pPr>
        <w:numPr>
          <w:ilvl w:val="1"/>
          <w:numId w:val="30"/>
        </w:numPr>
        <w:ind w:left="708"/>
        <w:jc w:val="both"/>
        <w:rPr>
          <w:lang w:val="en-US"/>
        </w:rPr>
      </w:pPr>
      <w:r w:rsidRPr="00D16C83">
        <w:rPr>
          <w:lang w:val="en-US"/>
        </w:rPr>
        <w:t>the latest guidelines and protocols for emergency healthcare (48%)</w:t>
      </w:r>
    </w:p>
    <w:p w:rsidRPr="00D16C83" w:rsidR="00B358CC" w:rsidRDefault="00545244" w14:paraId="067F01A1" w14:textId="77777777">
      <w:pPr>
        <w:numPr>
          <w:ilvl w:val="1"/>
          <w:numId w:val="30"/>
        </w:numPr>
        <w:ind w:left="708"/>
        <w:jc w:val="both"/>
        <w:rPr>
          <w:lang w:val="en-US"/>
        </w:rPr>
      </w:pPr>
      <w:r w:rsidRPr="00D16C83">
        <w:rPr>
          <w:lang w:val="en-US"/>
        </w:rPr>
        <w:t>just-in-time programs for personal preparedness, protective equipment, demobilizing, and recovery (58%)</w:t>
      </w:r>
    </w:p>
    <w:p w:rsidRPr="00D16C83" w:rsidR="00B358CC" w:rsidRDefault="00545244" w14:paraId="067F01A2" w14:textId="77777777">
      <w:pPr>
        <w:numPr>
          <w:ilvl w:val="1"/>
          <w:numId w:val="30"/>
        </w:numPr>
        <w:ind w:left="708"/>
        <w:jc w:val="both"/>
        <w:rPr>
          <w:lang w:val="en-US"/>
        </w:rPr>
      </w:pPr>
      <w:r w:rsidRPr="00D16C83">
        <w:rPr>
          <w:lang w:val="en-US"/>
        </w:rPr>
        <w:t>in ensuring adequate staff capacity and competency in areas with sudden potential increases in clinical demand, such as emergency and intensive care (50%)</w:t>
      </w:r>
    </w:p>
    <w:p w:rsidRPr="00D16C83" w:rsidR="00B358CC" w:rsidRDefault="00545244" w14:paraId="067F01A3" w14:textId="77777777">
      <w:pPr>
        <w:numPr>
          <w:ilvl w:val="0"/>
          <w:numId w:val="30"/>
        </w:numPr>
        <w:ind w:left="357" w:hanging="357"/>
        <w:jc w:val="both"/>
        <w:rPr>
          <w:lang w:val="en-US"/>
        </w:rPr>
      </w:pPr>
      <w:r w:rsidRPr="00D16C83">
        <w:rPr>
          <w:lang w:val="en-US"/>
        </w:rPr>
        <w:t>The last training in emergency medicine was more than 5 years ago (46%)</w:t>
      </w:r>
    </w:p>
    <w:p w:rsidRPr="00D16C83" w:rsidR="00B358CC" w:rsidRDefault="00545244" w14:paraId="067F01A4" w14:textId="77777777">
      <w:pPr>
        <w:numPr>
          <w:ilvl w:val="0"/>
          <w:numId w:val="30"/>
        </w:numPr>
        <w:ind w:left="357" w:hanging="357"/>
        <w:jc w:val="both"/>
        <w:rPr>
          <w:lang w:val="en-US"/>
        </w:rPr>
      </w:pPr>
      <w:r w:rsidRPr="00D16C83">
        <w:rPr>
          <w:lang w:val="en-US"/>
        </w:rPr>
        <w:t>No participation in exercises / drills in their current institution for:</w:t>
      </w:r>
    </w:p>
    <w:p w:rsidRPr="00D16C83" w:rsidR="00B358CC" w:rsidRDefault="00545244" w14:paraId="067F01A5" w14:textId="77777777">
      <w:pPr>
        <w:numPr>
          <w:ilvl w:val="1"/>
          <w:numId w:val="30"/>
        </w:numPr>
        <w:ind w:left="708"/>
        <w:jc w:val="both"/>
        <w:rPr>
          <w:lang w:val="en-US"/>
        </w:rPr>
      </w:pPr>
      <w:r w:rsidRPr="00D16C83">
        <w:rPr>
          <w:lang w:val="en-US"/>
        </w:rPr>
        <w:t>rapid response to large-scale emergencies (71%)</w:t>
      </w:r>
    </w:p>
    <w:p w:rsidRPr="00D16C83" w:rsidR="00B358CC" w:rsidRDefault="00545244" w14:paraId="067F01A6" w14:textId="77777777">
      <w:pPr>
        <w:numPr>
          <w:ilvl w:val="1"/>
          <w:numId w:val="30"/>
        </w:numPr>
        <w:ind w:left="708"/>
        <w:jc w:val="both"/>
        <w:rPr>
          <w:lang w:val="en-US"/>
        </w:rPr>
      </w:pPr>
      <w:r w:rsidRPr="00D16C83">
        <w:rPr>
          <w:lang w:val="en-US"/>
        </w:rPr>
        <w:t>cross-health care facility coordination, including primary care, municipal hospital, and regional hospitals in emergencies (59%)</w:t>
      </w:r>
    </w:p>
    <w:p w:rsidRPr="00D16C83" w:rsidR="00B358CC" w:rsidRDefault="00545244" w14:paraId="067F01A7" w14:textId="77777777">
      <w:pPr>
        <w:numPr>
          <w:ilvl w:val="1"/>
          <w:numId w:val="30"/>
        </w:numPr>
        <w:ind w:left="708"/>
        <w:jc w:val="both"/>
        <w:rPr>
          <w:lang w:val="en-US"/>
        </w:rPr>
      </w:pPr>
      <w:r w:rsidRPr="00D16C83">
        <w:rPr>
          <w:lang w:val="en-US"/>
        </w:rPr>
        <w:t>providing feedback and extracting learnings from emergency response operations (55%)</w:t>
      </w:r>
    </w:p>
    <w:p w:rsidRPr="00D16C83" w:rsidR="00B358CC" w:rsidRDefault="00545244" w14:paraId="067F01A8" w14:textId="77777777">
      <w:pPr>
        <w:numPr>
          <w:ilvl w:val="1"/>
          <w:numId w:val="30"/>
        </w:numPr>
        <w:ind w:left="708"/>
        <w:jc w:val="both"/>
        <w:rPr>
          <w:lang w:val="en-US"/>
        </w:rPr>
      </w:pPr>
      <w:r w:rsidRPr="00D16C83">
        <w:rPr>
          <w:lang w:val="en-US"/>
        </w:rPr>
        <w:t>high casualty events or disasters that require upscaling medical response, including personnel capacities (65%)</w:t>
      </w:r>
    </w:p>
    <w:p w:rsidRPr="00D16C83" w:rsidR="00B358CC" w:rsidRDefault="00545244" w14:paraId="067F01A9" w14:textId="77777777">
      <w:pPr>
        <w:numPr>
          <w:ilvl w:val="0"/>
          <w:numId w:val="30"/>
        </w:numPr>
        <w:ind w:left="357" w:hanging="357"/>
        <w:jc w:val="both"/>
        <w:rPr>
          <w:lang w:val="en-US"/>
        </w:rPr>
      </w:pPr>
      <w:r w:rsidRPr="00D16C83">
        <w:rPr>
          <w:lang w:val="en-US"/>
        </w:rPr>
        <w:t>Not qualified to perform ALS procedures (48%)</w:t>
      </w:r>
    </w:p>
    <w:p w:rsidRPr="00D16C83" w:rsidR="00B358CC" w:rsidRDefault="00545244" w14:paraId="067F01AA" w14:textId="77777777">
      <w:pPr>
        <w:numPr>
          <w:ilvl w:val="0"/>
          <w:numId w:val="30"/>
        </w:numPr>
        <w:ind w:left="357" w:hanging="357"/>
        <w:jc w:val="both"/>
        <w:rPr>
          <w:lang w:val="en-US"/>
        </w:rPr>
      </w:pPr>
      <w:r w:rsidRPr="00D16C83">
        <w:rPr>
          <w:lang w:val="en-US"/>
        </w:rPr>
        <w:t>Basic confidence to perform ALS procedures (38%) and trauma assessment and management (37%)</w:t>
      </w:r>
    </w:p>
    <w:p w:rsidRPr="00D16C83" w:rsidR="00B358CC" w:rsidRDefault="00545244" w14:paraId="067F01AB" w14:textId="77777777">
      <w:pPr>
        <w:numPr>
          <w:ilvl w:val="0"/>
          <w:numId w:val="30"/>
        </w:numPr>
        <w:spacing w:after="240"/>
        <w:ind w:left="357" w:hanging="357"/>
        <w:jc w:val="both"/>
        <w:rPr>
          <w:lang w:val="en-US"/>
        </w:rPr>
      </w:pPr>
      <w:r w:rsidRPr="00D16C83">
        <w:rPr>
          <w:lang w:val="en-US"/>
        </w:rPr>
        <w:t>Medium confidence to perform CPR and BLS (44%)</w:t>
      </w:r>
    </w:p>
    <w:p w:rsidRPr="00D16C83" w:rsidR="00B358CC" w:rsidRDefault="00545244" w14:paraId="067F01AC" w14:textId="77777777">
      <w:pPr>
        <w:spacing w:before="240" w:after="240"/>
        <w:jc w:val="both"/>
        <w:rPr>
          <w:lang w:val="en-US"/>
        </w:rPr>
      </w:pPr>
      <w:r w:rsidRPr="00D16C83">
        <w:rPr>
          <w:lang w:val="en-US"/>
        </w:rPr>
        <w:t>When asked an open question on training topics to prioritize, physicians from the emergency department requested continuous training in the following topics:</w:t>
      </w:r>
    </w:p>
    <w:p w:rsidRPr="00D16C83" w:rsidR="00B358CC" w:rsidRDefault="00545244" w14:paraId="067F01AD" w14:textId="77777777">
      <w:pPr>
        <w:numPr>
          <w:ilvl w:val="0"/>
          <w:numId w:val="16"/>
        </w:numPr>
        <w:spacing w:before="240"/>
        <w:ind w:left="357" w:hanging="357"/>
        <w:jc w:val="both"/>
        <w:rPr>
          <w:lang w:val="en-US"/>
        </w:rPr>
      </w:pPr>
      <w:r w:rsidRPr="00D16C83">
        <w:rPr>
          <w:lang w:val="en-US"/>
        </w:rPr>
        <w:t>Multidisciplinary cooperation and communication between field medical staff, operational, and emergency intervention (firefighters, police, NGOs, army, ARC, etc.) staff</w:t>
      </w:r>
    </w:p>
    <w:p w:rsidRPr="00D16C83" w:rsidR="00B358CC" w:rsidRDefault="00545244" w14:paraId="067F01AE" w14:textId="77777777">
      <w:pPr>
        <w:numPr>
          <w:ilvl w:val="0"/>
          <w:numId w:val="16"/>
        </w:numPr>
        <w:ind w:left="357" w:hanging="357"/>
        <w:jc w:val="both"/>
        <w:rPr>
          <w:lang w:val="en-US"/>
        </w:rPr>
      </w:pPr>
      <w:r w:rsidRPr="00D16C83">
        <w:rPr>
          <w:lang w:val="en-US"/>
        </w:rPr>
        <w:t>Protocols and management during the following events:</w:t>
      </w:r>
    </w:p>
    <w:p w:rsidRPr="00D16C83" w:rsidR="00B358CC" w:rsidRDefault="00545244" w14:paraId="067F01AF" w14:textId="77777777">
      <w:pPr>
        <w:numPr>
          <w:ilvl w:val="1"/>
          <w:numId w:val="16"/>
        </w:numPr>
        <w:ind w:left="708"/>
        <w:jc w:val="both"/>
        <w:rPr>
          <w:lang w:val="en-US"/>
        </w:rPr>
      </w:pPr>
      <w:r w:rsidRPr="00D16C83">
        <w:rPr>
          <w:lang w:val="en-US"/>
        </w:rPr>
        <w:t>medical emergencies (triage, recording of injuries, immobilization, and transport to the health center)</w:t>
      </w:r>
    </w:p>
    <w:p w:rsidRPr="00D16C83" w:rsidR="00B358CC" w:rsidRDefault="00545244" w14:paraId="067F01B0" w14:textId="77777777">
      <w:pPr>
        <w:numPr>
          <w:ilvl w:val="1"/>
          <w:numId w:val="16"/>
        </w:numPr>
        <w:ind w:left="708"/>
        <w:jc w:val="both"/>
        <w:rPr>
          <w:lang w:val="en-US"/>
        </w:rPr>
      </w:pPr>
      <w:r w:rsidRPr="00D16C83">
        <w:rPr>
          <w:lang w:val="en-US"/>
        </w:rPr>
        <w:t>diseases and epidemics</w:t>
      </w:r>
    </w:p>
    <w:p w:rsidRPr="00D16C83" w:rsidR="00B358CC" w:rsidRDefault="00545244" w14:paraId="067F01B1" w14:textId="77777777">
      <w:pPr>
        <w:numPr>
          <w:ilvl w:val="1"/>
          <w:numId w:val="16"/>
        </w:numPr>
        <w:ind w:left="708"/>
        <w:jc w:val="both"/>
        <w:rPr>
          <w:lang w:val="en-US"/>
        </w:rPr>
      </w:pPr>
      <w:r w:rsidRPr="00D16C83">
        <w:rPr>
          <w:lang w:val="en-US"/>
        </w:rPr>
        <w:t>trauma</w:t>
      </w:r>
    </w:p>
    <w:p w:rsidRPr="00D16C83" w:rsidR="00B358CC" w:rsidRDefault="00545244" w14:paraId="067F01B2" w14:textId="77777777">
      <w:pPr>
        <w:numPr>
          <w:ilvl w:val="1"/>
          <w:numId w:val="16"/>
        </w:numPr>
        <w:ind w:left="708"/>
        <w:jc w:val="both"/>
        <w:rPr>
          <w:lang w:val="en-US"/>
        </w:rPr>
      </w:pPr>
      <w:r w:rsidRPr="00D16C83">
        <w:rPr>
          <w:lang w:val="en-US"/>
        </w:rPr>
        <w:t>natural disasters (earthquakes, floods, fires etc.)</w:t>
      </w:r>
    </w:p>
    <w:p w:rsidRPr="00D16C83" w:rsidR="00B358CC" w:rsidRDefault="00545244" w14:paraId="067F01B3" w14:textId="77777777">
      <w:pPr>
        <w:numPr>
          <w:ilvl w:val="1"/>
          <w:numId w:val="16"/>
        </w:numPr>
        <w:ind w:left="708"/>
        <w:jc w:val="both"/>
        <w:rPr>
          <w:lang w:val="en-US"/>
        </w:rPr>
      </w:pPr>
      <w:r w:rsidRPr="00D16C83">
        <w:rPr>
          <w:lang w:val="en-US"/>
        </w:rPr>
        <w:t>large-scale, mass incident events</w:t>
      </w:r>
    </w:p>
    <w:p w:rsidRPr="00D16C83" w:rsidR="00B358CC" w:rsidRDefault="00545244" w14:paraId="067F01B4" w14:textId="77777777">
      <w:pPr>
        <w:numPr>
          <w:ilvl w:val="1"/>
          <w:numId w:val="16"/>
        </w:numPr>
        <w:ind w:left="708"/>
        <w:jc w:val="both"/>
        <w:rPr>
          <w:lang w:val="en-US"/>
        </w:rPr>
      </w:pPr>
      <w:r w:rsidRPr="00D16C83">
        <w:rPr>
          <w:lang w:val="en-US"/>
        </w:rPr>
        <w:t>automobile accidents</w:t>
      </w:r>
    </w:p>
    <w:p w:rsidRPr="00D16C83" w:rsidR="00B358CC" w:rsidRDefault="00545244" w14:paraId="067F01B5" w14:textId="77777777">
      <w:pPr>
        <w:numPr>
          <w:ilvl w:val="1"/>
          <w:numId w:val="16"/>
        </w:numPr>
        <w:ind w:left="708"/>
        <w:jc w:val="both"/>
        <w:rPr>
          <w:lang w:val="en-US"/>
        </w:rPr>
      </w:pPr>
      <w:r w:rsidRPr="00D16C83">
        <w:rPr>
          <w:lang w:val="en-US"/>
        </w:rPr>
        <w:t>pre-hospital emergencies</w:t>
      </w:r>
    </w:p>
    <w:p w:rsidRPr="00D16C83" w:rsidR="00B358CC" w:rsidRDefault="00545244" w14:paraId="067F01B6" w14:textId="77777777">
      <w:pPr>
        <w:numPr>
          <w:ilvl w:val="1"/>
          <w:numId w:val="16"/>
        </w:numPr>
        <w:ind w:left="708"/>
        <w:jc w:val="both"/>
        <w:rPr>
          <w:lang w:val="en-US"/>
        </w:rPr>
      </w:pPr>
      <w:r w:rsidRPr="00D16C83">
        <w:rPr>
          <w:lang w:val="en-US"/>
        </w:rPr>
        <w:t>field hospitals</w:t>
      </w:r>
    </w:p>
    <w:p w:rsidRPr="00D16C83" w:rsidR="00B358CC" w:rsidRDefault="00545244" w14:paraId="067F01B7" w14:textId="77777777">
      <w:pPr>
        <w:numPr>
          <w:ilvl w:val="1"/>
          <w:numId w:val="16"/>
        </w:numPr>
        <w:ind w:left="708"/>
        <w:jc w:val="both"/>
        <w:rPr>
          <w:lang w:val="en-US"/>
        </w:rPr>
      </w:pPr>
      <w:r w:rsidRPr="00D16C83">
        <w:rPr>
          <w:lang w:val="en-US"/>
        </w:rPr>
        <w:t>rescue operations</w:t>
      </w:r>
    </w:p>
    <w:p w:rsidRPr="00D16C83" w:rsidR="00B358CC" w:rsidRDefault="00545244" w14:paraId="067F01B8" w14:textId="77777777">
      <w:pPr>
        <w:numPr>
          <w:ilvl w:val="0"/>
          <w:numId w:val="16"/>
        </w:numPr>
        <w:ind w:left="357" w:hanging="357"/>
        <w:jc w:val="both"/>
        <w:rPr>
          <w:lang w:val="en-US"/>
        </w:rPr>
      </w:pPr>
      <w:r w:rsidRPr="00D16C83">
        <w:rPr>
          <w:lang w:val="en-US"/>
        </w:rPr>
        <w:t>techniques and treatment:</w:t>
      </w:r>
    </w:p>
    <w:p w:rsidRPr="00D16C83" w:rsidR="00B358CC" w:rsidRDefault="00545244" w14:paraId="067F01B9" w14:textId="77777777">
      <w:pPr>
        <w:numPr>
          <w:ilvl w:val="1"/>
          <w:numId w:val="16"/>
        </w:numPr>
        <w:ind w:left="708"/>
        <w:jc w:val="both"/>
        <w:rPr>
          <w:lang w:val="en-US"/>
        </w:rPr>
      </w:pPr>
      <w:r w:rsidRPr="00D16C83">
        <w:rPr>
          <w:lang w:val="en-US"/>
        </w:rPr>
        <w:t>Advanced Cardiovascular Life Support (ACLS)</w:t>
      </w:r>
    </w:p>
    <w:p w:rsidRPr="00D16C83" w:rsidR="00B358CC" w:rsidRDefault="00545244" w14:paraId="067F01BA" w14:textId="77777777">
      <w:pPr>
        <w:numPr>
          <w:ilvl w:val="1"/>
          <w:numId w:val="16"/>
        </w:numPr>
        <w:ind w:left="708"/>
        <w:jc w:val="both"/>
        <w:rPr>
          <w:lang w:val="en-US"/>
        </w:rPr>
      </w:pPr>
      <w:r w:rsidRPr="00D16C83">
        <w:rPr>
          <w:lang w:val="en-US"/>
        </w:rPr>
        <w:t>ALS</w:t>
      </w:r>
    </w:p>
    <w:p w:rsidRPr="00D16C83" w:rsidR="00B358CC" w:rsidRDefault="00545244" w14:paraId="067F01BB" w14:textId="77777777">
      <w:pPr>
        <w:numPr>
          <w:ilvl w:val="1"/>
          <w:numId w:val="16"/>
        </w:numPr>
        <w:ind w:left="708"/>
        <w:jc w:val="both"/>
        <w:rPr>
          <w:lang w:val="en-US"/>
        </w:rPr>
      </w:pPr>
      <w:r w:rsidRPr="00D16C83">
        <w:rPr>
          <w:lang w:val="en-US"/>
        </w:rPr>
        <w:t>Advanced Trauma Life Support (ATLS)</w:t>
      </w:r>
    </w:p>
    <w:p w:rsidRPr="00D16C83" w:rsidR="00B358CC" w:rsidRDefault="00545244" w14:paraId="067F01BC" w14:textId="77777777">
      <w:pPr>
        <w:numPr>
          <w:ilvl w:val="1"/>
          <w:numId w:val="16"/>
        </w:numPr>
        <w:ind w:left="708"/>
        <w:jc w:val="both"/>
        <w:rPr>
          <w:lang w:val="en-US"/>
        </w:rPr>
      </w:pPr>
      <w:r w:rsidRPr="00D16C83">
        <w:rPr>
          <w:lang w:val="en-US"/>
        </w:rPr>
        <w:t>cardiopulmonary resuscitation</w:t>
      </w:r>
    </w:p>
    <w:p w:rsidRPr="00D16C83" w:rsidR="00B358CC" w:rsidRDefault="00545244" w14:paraId="067F01BD" w14:textId="77777777">
      <w:pPr>
        <w:numPr>
          <w:ilvl w:val="1"/>
          <w:numId w:val="16"/>
        </w:numPr>
        <w:ind w:left="708"/>
        <w:jc w:val="both"/>
        <w:rPr>
          <w:lang w:val="en-US"/>
        </w:rPr>
      </w:pPr>
      <w:r w:rsidRPr="00D16C83">
        <w:rPr>
          <w:lang w:val="en-US"/>
        </w:rPr>
        <w:t>Pediatric Advanced Life Support (PALS)</w:t>
      </w:r>
    </w:p>
    <w:p w:rsidRPr="00D16C83" w:rsidR="00B358CC" w:rsidRDefault="00545244" w14:paraId="067F01BE" w14:textId="77777777">
      <w:pPr>
        <w:numPr>
          <w:ilvl w:val="1"/>
          <w:numId w:val="16"/>
        </w:numPr>
        <w:ind w:left="708"/>
        <w:jc w:val="both"/>
        <w:rPr>
          <w:lang w:val="en-US"/>
        </w:rPr>
      </w:pPr>
      <w:r w:rsidRPr="00D16C83">
        <w:rPr>
          <w:lang w:val="en-US"/>
        </w:rPr>
        <w:t>poisoning</w:t>
      </w:r>
    </w:p>
    <w:p w:rsidRPr="00D16C83" w:rsidR="00B358CC" w:rsidRDefault="00D16C83" w14:paraId="067F01BF" w14:textId="2956A810">
      <w:pPr>
        <w:numPr>
          <w:ilvl w:val="0"/>
          <w:numId w:val="16"/>
        </w:numPr>
        <w:spacing w:after="240"/>
        <w:ind w:left="357" w:hanging="357"/>
        <w:jc w:val="both"/>
        <w:rPr>
          <w:lang w:val="en-US"/>
        </w:rPr>
      </w:pPr>
      <w:r w:rsidRPr="00D16C83">
        <w:rPr>
          <w:lang w:val="en-US"/>
        </w:rPr>
        <w:t>Psychological</w:t>
      </w:r>
      <w:r w:rsidRPr="00D16C83" w:rsidR="00545244">
        <w:rPr>
          <w:lang w:val="en-US"/>
        </w:rPr>
        <w:t xml:space="preserve"> and social support for patients (</w:t>
      </w:r>
      <w:r w:rsidRPr="00D16C83">
        <w:rPr>
          <w:i/>
          <w:lang w:val="en-US"/>
        </w:rPr>
        <w:t>e.g.,</w:t>
      </w:r>
      <w:r w:rsidRPr="00D16C83" w:rsidR="00545244">
        <w:rPr>
          <w:lang w:val="en-US"/>
        </w:rPr>
        <w:t xml:space="preserve"> attempted suicides)</w:t>
      </w:r>
    </w:p>
    <w:p w:rsidRPr="00D16C83" w:rsidR="00B358CC" w:rsidRDefault="00545244" w14:paraId="067F01C0" w14:textId="77777777">
      <w:pPr>
        <w:spacing w:before="240" w:after="240"/>
        <w:jc w:val="both"/>
        <w:rPr>
          <w:lang w:val="en-US"/>
        </w:rPr>
      </w:pPr>
      <w:r w:rsidRPr="00D16C83">
        <w:rPr>
          <w:lang w:val="en-US"/>
        </w:rPr>
        <w:t>Additionally, they raised the topic on improving medical capacities by increasing the number of medical equipment for both the emergency department and ambulances, as well as guaranteeing enough staff at pre-hospital and hospital emergency services.</w:t>
      </w:r>
    </w:p>
    <w:p w:rsidRPr="00D16C83" w:rsidR="00B358CC" w:rsidRDefault="00B358CC" w14:paraId="067F01C1" w14:textId="77777777">
      <w:pPr>
        <w:spacing w:before="240" w:after="240"/>
        <w:jc w:val="both"/>
        <w:rPr>
          <w:lang w:val="en-US"/>
        </w:rPr>
        <w:sectPr w:rsidRPr="00D16C83" w:rsidR="00B358CC">
          <w:footerReference w:type="default" r:id="rId16"/>
          <w:pgSz w:w="11909" w:h="16834"/>
          <w:pgMar w:top="1440" w:right="1440" w:bottom="1440" w:left="1440" w:header="720" w:footer="720" w:gutter="0"/>
          <w:pgNumType w:start="0"/>
          <w:cols w:space="708"/>
          <w:titlePg/>
        </w:sectPr>
      </w:pPr>
    </w:p>
    <w:p w:rsidRPr="00D16C83" w:rsidR="00B358CC" w:rsidP="00306287" w:rsidRDefault="00545244" w14:paraId="067F01C2" w14:textId="6BB8387C">
      <w:pPr>
        <w:pStyle w:val="Kop1"/>
        <w:rPr>
          <w:lang w:val="en-US"/>
        </w:rPr>
      </w:pPr>
      <w:bookmarkStart w:name="_Toc139021509" w:id="47"/>
      <w:r w:rsidRPr="00D16C83">
        <w:rPr>
          <w:lang w:val="en-US"/>
        </w:rPr>
        <w:t>Gap analysis and ranking of competencies and training needs</w:t>
      </w:r>
      <w:bookmarkEnd w:id="47"/>
    </w:p>
    <w:tbl>
      <w:tblPr>
        <w:tblStyle w:val="afd"/>
        <w:tblW w:w="1395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54"/>
      </w:tblGrid>
      <w:tr w:rsidRPr="00D16C83" w:rsidR="00B358CC" w14:paraId="067F01C5" w14:textId="77777777">
        <w:tc>
          <w:tcPr>
            <w:tcW w:w="13954" w:type="dxa"/>
            <w:shd w:val="clear" w:color="auto" w:fill="auto"/>
            <w:tcMar>
              <w:top w:w="100" w:type="dxa"/>
              <w:left w:w="100" w:type="dxa"/>
              <w:bottom w:w="100" w:type="dxa"/>
              <w:right w:w="100" w:type="dxa"/>
            </w:tcMar>
          </w:tcPr>
          <w:p w:rsidRPr="00D16C83" w:rsidR="00B358CC" w:rsidRDefault="00545244" w14:paraId="067F01C4" w14:textId="77777777">
            <w:pPr>
              <w:widowControl w:val="0"/>
              <w:pBdr>
                <w:top w:val="nil"/>
                <w:left w:val="nil"/>
                <w:bottom w:val="nil"/>
                <w:right w:val="nil"/>
                <w:between w:val="nil"/>
              </w:pBdr>
              <w:spacing w:line="240" w:lineRule="auto"/>
              <w:rPr>
                <w:lang w:val="en-US"/>
              </w:rPr>
            </w:pPr>
            <w:r w:rsidRPr="00D16C83">
              <w:rPr>
                <w:lang w:val="en-US"/>
              </w:rPr>
              <w:t>Detailed analysis regarding factors associated with competencies and training needs in the field of emergency medical care and health emergency in the Albanian context. (ToR 3.7)</w:t>
            </w:r>
          </w:p>
        </w:tc>
      </w:tr>
    </w:tbl>
    <w:p w:rsidRPr="00D16C83" w:rsidR="00B358CC" w:rsidP="00D7069D" w:rsidRDefault="00545244" w14:paraId="067F01C6" w14:textId="41E56548">
      <w:pPr>
        <w:pStyle w:val="Kop2"/>
        <w:rPr>
          <w:lang w:val="en-US"/>
        </w:rPr>
      </w:pPr>
      <w:bookmarkStart w:name="_Toc139021510" w:id="48"/>
      <w:r w:rsidRPr="00D16C83">
        <w:rPr>
          <w:lang w:val="en-US"/>
        </w:rPr>
        <w:t xml:space="preserve">5.1 </w:t>
      </w:r>
      <w:sdt>
        <w:sdtPr>
          <w:rPr>
            <w:lang w:val="en-US"/>
          </w:rPr>
          <w:tag w:val="goog_rdk_12"/>
          <w:id w:val="1116333984"/>
          <w:showingPlcHdr/>
        </w:sdtPr>
        <w:sdtContent>
          <w:r w:rsidR="00BF6935">
            <w:rPr>
              <w:lang w:val="en-US"/>
            </w:rPr>
            <w:t xml:space="preserve">     </w:t>
          </w:r>
        </w:sdtContent>
      </w:sdt>
      <w:r w:rsidRPr="00D16C83">
        <w:rPr>
          <w:lang w:val="en-US"/>
        </w:rPr>
        <w:t>Gap analysis</w:t>
      </w:r>
      <w:bookmarkEnd w:id="48"/>
    </w:p>
    <w:p w:rsidRPr="00D16C83" w:rsidR="00B358CC" w:rsidRDefault="00545244" w14:paraId="067F01C7" w14:textId="77777777">
      <w:pPr>
        <w:jc w:val="both"/>
        <w:rPr>
          <w:lang w:val="en-US"/>
        </w:rPr>
      </w:pPr>
      <w:r w:rsidRPr="00D16C83">
        <w:rPr>
          <w:lang w:val="en-US"/>
        </w:rPr>
        <w:t xml:space="preserve">The gap analysis serves to understand the difference between the current state of competencies and training of municipality hospitals, PHC facilities and emergency PHC facilities’ staff on emergency medical care and the desired state. We conducted the gap analysis of competencies and training needs based on the ECDC-based methodology proposed in Section 2. </w:t>
      </w:r>
    </w:p>
    <w:p w:rsidRPr="00D16C83" w:rsidR="00B358CC" w:rsidP="00AC1976" w:rsidRDefault="00545244" w14:paraId="067F01C8" w14:textId="77777777">
      <w:pPr>
        <w:pStyle w:val="Kop3"/>
        <w:rPr>
          <w:highlight w:val="green"/>
          <w:lang w:val="en-US"/>
        </w:rPr>
      </w:pPr>
      <w:bookmarkStart w:name="_Toc139021511" w:id="49"/>
      <w:r w:rsidRPr="00D16C83">
        <w:rPr>
          <w:lang w:val="en-US"/>
        </w:rPr>
        <w:t>5.1.1 Gap analysis of competencies</w:t>
      </w:r>
      <w:bookmarkEnd w:id="49"/>
    </w:p>
    <w:tbl>
      <w:tblPr>
        <w:tblStyle w:val="afe"/>
        <w:tblW w:w="139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100"/>
        <w:gridCol w:w="5820"/>
        <w:gridCol w:w="5985"/>
      </w:tblGrid>
      <w:tr w:rsidRPr="00D16C83" w:rsidR="00B358CC" w14:paraId="067F01CC" w14:textId="77777777">
        <w:tc>
          <w:tcPr>
            <w:tcW w:w="2100" w:type="dxa"/>
            <w:shd w:val="clear" w:color="auto" w:fill="E06666"/>
            <w:tcMar>
              <w:top w:w="100" w:type="dxa"/>
              <w:left w:w="100" w:type="dxa"/>
              <w:bottom w:w="100" w:type="dxa"/>
              <w:right w:w="100" w:type="dxa"/>
            </w:tcMar>
          </w:tcPr>
          <w:p w:rsidRPr="00D16C83" w:rsidR="00B358CC" w:rsidRDefault="00545244" w14:paraId="067F01C9"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Capability</w:t>
            </w:r>
          </w:p>
        </w:tc>
        <w:tc>
          <w:tcPr>
            <w:tcW w:w="5820" w:type="dxa"/>
            <w:shd w:val="clear" w:color="auto" w:fill="E06666"/>
            <w:tcMar>
              <w:top w:w="100" w:type="dxa"/>
              <w:left w:w="100" w:type="dxa"/>
              <w:bottom w:w="100" w:type="dxa"/>
              <w:right w:w="100" w:type="dxa"/>
            </w:tcMar>
          </w:tcPr>
          <w:p w:rsidRPr="00D16C83" w:rsidR="00B358CC" w:rsidRDefault="00545244" w14:paraId="067F01CA"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Capability indicators and competencies</w:t>
            </w:r>
          </w:p>
        </w:tc>
        <w:tc>
          <w:tcPr>
            <w:tcW w:w="5985" w:type="dxa"/>
            <w:shd w:val="clear" w:color="auto" w:fill="E06666"/>
            <w:tcMar>
              <w:top w:w="100" w:type="dxa"/>
              <w:left w:w="100" w:type="dxa"/>
              <w:bottom w:w="100" w:type="dxa"/>
              <w:right w:w="100" w:type="dxa"/>
            </w:tcMar>
          </w:tcPr>
          <w:p w:rsidRPr="00D16C83" w:rsidR="00B358CC" w:rsidRDefault="00545244" w14:paraId="067F01CB"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Gap</w:t>
            </w:r>
          </w:p>
        </w:tc>
      </w:tr>
      <w:tr w:rsidRPr="00D16C83" w:rsidR="00B358CC" w14:paraId="067F01D4" w14:textId="77777777">
        <w:tc>
          <w:tcPr>
            <w:tcW w:w="2100" w:type="dxa"/>
            <w:shd w:val="clear" w:color="auto" w:fill="auto"/>
            <w:tcMar>
              <w:top w:w="100" w:type="dxa"/>
              <w:left w:w="100" w:type="dxa"/>
              <w:bottom w:w="100" w:type="dxa"/>
              <w:right w:w="100" w:type="dxa"/>
            </w:tcMar>
          </w:tcPr>
          <w:p w:rsidRPr="00D16C83" w:rsidR="00B358CC" w:rsidRDefault="00545244" w14:paraId="067F01CD" w14:textId="77777777">
            <w:pPr>
              <w:jc w:val="both"/>
              <w:rPr>
                <w:b/>
                <w:sz w:val="20"/>
                <w:szCs w:val="20"/>
                <w:lang w:val="en-US"/>
              </w:rPr>
            </w:pPr>
            <w:r w:rsidRPr="00D16C83">
              <w:rPr>
                <w:b/>
                <w:sz w:val="20"/>
                <w:szCs w:val="20"/>
                <w:lang w:val="en-US"/>
              </w:rPr>
              <w:t>1) Detection and assessment</w:t>
            </w:r>
          </w:p>
        </w:tc>
        <w:tc>
          <w:tcPr>
            <w:tcW w:w="5820" w:type="dxa"/>
            <w:shd w:val="clear" w:color="auto" w:fill="auto"/>
            <w:tcMar>
              <w:top w:w="100" w:type="dxa"/>
              <w:left w:w="100" w:type="dxa"/>
              <w:bottom w:w="100" w:type="dxa"/>
              <w:right w:w="100" w:type="dxa"/>
            </w:tcMar>
          </w:tcPr>
          <w:p w:rsidRPr="00D16C83" w:rsidR="00B358CC" w:rsidRDefault="00545244" w14:paraId="067F01CE"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Surveillance and epidemiological monitoring</w:t>
            </w:r>
          </w:p>
          <w:p w:rsidRPr="00D16C83" w:rsidR="00B358CC" w:rsidRDefault="00545244" w14:paraId="067F01CF" w14:textId="77777777">
            <w:pPr>
              <w:widowControl w:val="0"/>
              <w:numPr>
                <w:ilvl w:val="0"/>
                <w:numId w:val="21"/>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Establish and maintain indicator and event-based surveillance system(s) to detect public health threats.</w:t>
            </w:r>
          </w:p>
          <w:p w:rsidRPr="00D16C83" w:rsidR="00B358CC" w:rsidRDefault="00545244" w14:paraId="067F01D0" w14:textId="77777777">
            <w:pPr>
              <w:widowControl w:val="0"/>
              <w:numPr>
                <w:ilvl w:val="0"/>
                <w:numId w:val="21"/>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Establish and maintain electronic real-time reporting systems.</w:t>
            </w:r>
          </w:p>
          <w:p w:rsidRPr="00D16C83" w:rsidR="00B358CC" w:rsidRDefault="00545244" w14:paraId="067F01D1" w14:textId="77777777">
            <w:pPr>
              <w:widowControl w:val="0"/>
              <w:numPr>
                <w:ilvl w:val="0"/>
                <w:numId w:val="21"/>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Interpret information from existing surveillance in order to characterize affected population groups, and to monitor disease trends and the impact of control strategies.</w:t>
            </w:r>
          </w:p>
        </w:tc>
        <w:tc>
          <w:tcPr>
            <w:tcW w:w="5985" w:type="dxa"/>
            <w:shd w:val="clear" w:color="auto" w:fill="auto"/>
            <w:tcMar>
              <w:top w:w="100" w:type="dxa"/>
              <w:left w:w="100" w:type="dxa"/>
              <w:bottom w:w="100" w:type="dxa"/>
              <w:right w:w="100" w:type="dxa"/>
            </w:tcMar>
          </w:tcPr>
          <w:p w:rsidRPr="00D16C83" w:rsidR="00B358CC" w:rsidRDefault="00545244" w14:paraId="067F01D2" w14:textId="77777777">
            <w:pPr>
              <w:numPr>
                <w:ilvl w:val="0"/>
                <w:numId w:val="41"/>
              </w:numPr>
              <w:ind w:left="357" w:hanging="357"/>
              <w:jc w:val="both"/>
              <w:rPr>
                <w:sz w:val="20"/>
                <w:szCs w:val="20"/>
                <w:lang w:val="en-US"/>
              </w:rPr>
            </w:pPr>
            <w:r w:rsidRPr="00D16C83">
              <w:rPr>
                <w:sz w:val="20"/>
                <w:szCs w:val="20"/>
                <w:lang w:val="en-US"/>
              </w:rPr>
              <w:t>Lack of systemic structures to monitor antimicrobial resistance</w:t>
            </w:r>
          </w:p>
          <w:p w:rsidRPr="00D16C83" w:rsidR="00B358CC" w:rsidRDefault="00545244" w14:paraId="067F01D3" w14:textId="77777777">
            <w:pPr>
              <w:numPr>
                <w:ilvl w:val="0"/>
                <w:numId w:val="41"/>
              </w:numPr>
              <w:ind w:left="357" w:hanging="357"/>
              <w:jc w:val="both"/>
              <w:rPr>
                <w:sz w:val="20"/>
                <w:szCs w:val="20"/>
                <w:lang w:val="en-US"/>
              </w:rPr>
            </w:pPr>
            <w:r w:rsidRPr="00D16C83">
              <w:rPr>
                <w:sz w:val="20"/>
                <w:szCs w:val="20"/>
                <w:lang w:val="en-US"/>
              </w:rPr>
              <w:t>Communication of diagnostic results from diagnostic laboratories to medical staff during the pandemic’s beginning was done orally for individual results</w:t>
            </w:r>
          </w:p>
        </w:tc>
      </w:tr>
      <w:tr w:rsidRPr="00D16C83" w:rsidR="00B358CC" w14:paraId="067F01DD" w14:textId="77777777">
        <w:trPr>
          <w:trHeight w:val="400"/>
        </w:trPr>
        <w:tc>
          <w:tcPr>
            <w:tcW w:w="2100" w:type="dxa"/>
            <w:vMerge w:val="restart"/>
            <w:shd w:val="clear" w:color="auto" w:fill="auto"/>
            <w:tcMar>
              <w:top w:w="100" w:type="dxa"/>
              <w:left w:w="100" w:type="dxa"/>
              <w:bottom w:w="100" w:type="dxa"/>
              <w:right w:w="100" w:type="dxa"/>
            </w:tcMar>
          </w:tcPr>
          <w:p w:rsidRPr="00D16C83" w:rsidR="00B358CC" w:rsidRDefault="00545244" w14:paraId="067F01D5" w14:textId="77777777">
            <w:pPr>
              <w:jc w:val="both"/>
              <w:rPr>
                <w:b/>
                <w:sz w:val="20"/>
                <w:szCs w:val="20"/>
                <w:highlight w:val="green"/>
                <w:lang w:val="en-US"/>
              </w:rPr>
            </w:pPr>
            <w:r w:rsidRPr="00D16C83">
              <w:rPr>
                <w:b/>
                <w:sz w:val="20"/>
                <w:szCs w:val="20"/>
                <w:lang w:val="en-US"/>
              </w:rPr>
              <w:t>2) Policy development, adaptation, and implementation</w:t>
            </w:r>
          </w:p>
        </w:tc>
        <w:tc>
          <w:tcPr>
            <w:tcW w:w="5820" w:type="dxa"/>
            <w:shd w:val="clear" w:color="auto" w:fill="auto"/>
            <w:tcMar>
              <w:top w:w="100" w:type="dxa"/>
              <w:left w:w="100" w:type="dxa"/>
              <w:bottom w:w="100" w:type="dxa"/>
              <w:right w:w="100" w:type="dxa"/>
            </w:tcMar>
          </w:tcPr>
          <w:p w:rsidRPr="00D16C83" w:rsidR="00B358CC" w:rsidRDefault="00545244" w14:paraId="067F01D6"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For infection control and treatment guidance</w:t>
            </w:r>
          </w:p>
          <w:p w:rsidRPr="00D16C83" w:rsidR="00B358CC" w:rsidRDefault="00545244" w14:paraId="067F01D7" w14:textId="77777777">
            <w:pPr>
              <w:widowControl w:val="0"/>
              <w:numPr>
                <w:ilvl w:val="0"/>
                <w:numId w:val="35"/>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Regularly assess and, as needed, clarify existing policies and/or recommend/advocate measures and communicate them to health officials at the ministry level, border control officials, and others.</w:t>
            </w:r>
          </w:p>
          <w:p w:rsidRPr="00D16C83" w:rsidR="00B358CC" w:rsidRDefault="00545244" w14:paraId="067F01D8" w14:textId="77777777">
            <w:pPr>
              <w:widowControl w:val="0"/>
              <w:numPr>
                <w:ilvl w:val="0"/>
                <w:numId w:val="35"/>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Share relevant information with healthcare, infection control, and patient transport experts, and solicit their feedback.</w:t>
            </w:r>
          </w:p>
          <w:p w:rsidRPr="00D16C83" w:rsidR="00B358CC" w:rsidRDefault="00545244" w14:paraId="067F01D9" w14:textId="77777777">
            <w:pPr>
              <w:widowControl w:val="0"/>
              <w:numPr>
                <w:ilvl w:val="0"/>
                <w:numId w:val="35"/>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Aid the transfer of medical and related professionals across borders and facilities through standardized job descriptions of personnel in clinical settings.</w:t>
            </w:r>
          </w:p>
        </w:tc>
        <w:tc>
          <w:tcPr>
            <w:tcW w:w="5985" w:type="dxa"/>
            <w:shd w:val="clear" w:color="auto" w:fill="auto"/>
            <w:tcMar>
              <w:top w:w="100" w:type="dxa"/>
              <w:left w:w="100" w:type="dxa"/>
              <w:bottom w:w="100" w:type="dxa"/>
              <w:right w:w="100" w:type="dxa"/>
            </w:tcMar>
          </w:tcPr>
          <w:p w:rsidRPr="00D16C83" w:rsidR="00B358CC" w:rsidRDefault="00545244" w14:paraId="067F01DA" w14:textId="77777777">
            <w:pPr>
              <w:numPr>
                <w:ilvl w:val="0"/>
                <w:numId w:val="10"/>
              </w:numPr>
              <w:ind w:left="357" w:hanging="357"/>
              <w:jc w:val="both"/>
              <w:rPr>
                <w:sz w:val="20"/>
                <w:szCs w:val="20"/>
                <w:lang w:val="en-US"/>
              </w:rPr>
            </w:pPr>
            <w:r w:rsidRPr="00D16C83">
              <w:rPr>
                <w:sz w:val="20"/>
                <w:szCs w:val="20"/>
                <w:lang w:val="en-US"/>
              </w:rPr>
              <w:t>No regular updates of procedures during the pandemic response</w:t>
            </w:r>
          </w:p>
          <w:p w:rsidRPr="00D16C83" w:rsidR="00B358CC" w:rsidRDefault="00545244" w14:paraId="067F01DB" w14:textId="77777777">
            <w:pPr>
              <w:numPr>
                <w:ilvl w:val="0"/>
                <w:numId w:val="10"/>
              </w:numPr>
              <w:ind w:left="357" w:hanging="357"/>
              <w:jc w:val="both"/>
              <w:rPr>
                <w:sz w:val="20"/>
                <w:szCs w:val="20"/>
                <w:lang w:val="en-US"/>
              </w:rPr>
            </w:pPr>
            <w:r w:rsidRPr="00D16C83">
              <w:rPr>
                <w:sz w:val="20"/>
                <w:szCs w:val="20"/>
                <w:lang w:val="en-US"/>
              </w:rPr>
              <w:t>No involvement of medical staff to improve training protocols for addressing infectious diseases and pandemics after the return to normality. To strengthen systemic resilience through continuous improvement, there needs to be involvement of the front-line staff in discussions to improve the response to EM surges</w:t>
            </w:r>
          </w:p>
          <w:p w:rsidRPr="00D16C83" w:rsidR="00B358CC" w:rsidRDefault="00545244" w14:paraId="067F01DC" w14:textId="7A2611FB">
            <w:pPr>
              <w:numPr>
                <w:ilvl w:val="0"/>
                <w:numId w:val="10"/>
              </w:numPr>
              <w:ind w:left="357" w:hanging="357"/>
              <w:jc w:val="both"/>
              <w:rPr>
                <w:sz w:val="20"/>
                <w:szCs w:val="20"/>
                <w:lang w:val="en-US"/>
              </w:rPr>
            </w:pPr>
            <w:r w:rsidRPr="00D16C83">
              <w:rPr>
                <w:sz w:val="20"/>
                <w:szCs w:val="20"/>
                <w:lang w:val="en-US"/>
              </w:rPr>
              <w:t xml:space="preserve">Lack of standardized job descriptions- in terms of roles, responsibilities, and activities- for physicians and nurses in EM: As an </w:t>
            </w:r>
            <w:r w:rsidRPr="00D16C83" w:rsidR="00D16C83">
              <w:rPr>
                <w:sz w:val="20"/>
                <w:szCs w:val="20"/>
                <w:lang w:val="en-US"/>
              </w:rPr>
              <w:t>example,</w:t>
            </w:r>
            <w:r w:rsidRPr="00D16C83">
              <w:rPr>
                <w:sz w:val="20"/>
                <w:szCs w:val="20"/>
                <w:lang w:val="en-US"/>
              </w:rPr>
              <w:t xml:space="preserve"> we observed that, in certain facilities, physicians carried out the triage as nurses lacked the training. This duplication/overlap of activities or gap of capacities makes the system ineffective.</w:t>
            </w:r>
          </w:p>
        </w:tc>
      </w:tr>
      <w:tr w:rsidRPr="00D16C83" w:rsidR="00B358CC" w14:paraId="067F01E3"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1DE" w14:textId="77777777">
            <w:pPr>
              <w:spacing w:line="240" w:lineRule="auto"/>
              <w:jc w:val="both"/>
              <w:rPr>
                <w:b/>
                <w:sz w:val="20"/>
                <w:szCs w:val="20"/>
                <w:highlight w:val="green"/>
                <w:lang w:val="en-US"/>
              </w:rPr>
            </w:pPr>
          </w:p>
        </w:tc>
        <w:tc>
          <w:tcPr>
            <w:tcW w:w="5820" w:type="dxa"/>
            <w:shd w:val="clear" w:color="auto" w:fill="auto"/>
            <w:tcMar>
              <w:top w:w="100" w:type="dxa"/>
              <w:left w:w="100" w:type="dxa"/>
              <w:bottom w:w="100" w:type="dxa"/>
              <w:right w:w="100" w:type="dxa"/>
            </w:tcMar>
          </w:tcPr>
          <w:p w:rsidRPr="00D16C83" w:rsidR="00B358CC" w:rsidRDefault="00545244" w14:paraId="067F01DF"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Communicating between national and subnational authorities and enforcing laws and regulations</w:t>
            </w:r>
          </w:p>
          <w:p w:rsidRPr="00D16C83" w:rsidR="00B358CC" w:rsidRDefault="00545244" w14:paraId="067F01E0" w14:textId="77777777">
            <w:pPr>
              <w:widowControl w:val="0"/>
              <w:numPr>
                <w:ilvl w:val="0"/>
                <w:numId w:val="27"/>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Before response activities are taken, regularly review, test, and update the standard operating procedures and ensure that a multi-unit task force is available for the coordination and integration of relevant sectors during response operations.</w:t>
            </w:r>
          </w:p>
        </w:tc>
        <w:tc>
          <w:tcPr>
            <w:tcW w:w="5985" w:type="dxa"/>
            <w:shd w:val="clear" w:color="auto" w:fill="auto"/>
            <w:tcMar>
              <w:top w:w="100" w:type="dxa"/>
              <w:left w:w="100" w:type="dxa"/>
              <w:bottom w:w="100" w:type="dxa"/>
              <w:right w:w="100" w:type="dxa"/>
            </w:tcMar>
          </w:tcPr>
          <w:p w:rsidRPr="00D16C83" w:rsidR="00B358CC" w:rsidRDefault="00545244" w14:paraId="067F01E1" w14:textId="77777777">
            <w:pPr>
              <w:numPr>
                <w:ilvl w:val="0"/>
                <w:numId w:val="27"/>
              </w:numPr>
              <w:ind w:left="357"/>
              <w:jc w:val="both"/>
              <w:rPr>
                <w:sz w:val="20"/>
                <w:szCs w:val="20"/>
                <w:lang w:val="en-US"/>
              </w:rPr>
            </w:pPr>
            <w:r w:rsidRPr="00D16C83">
              <w:rPr>
                <w:sz w:val="20"/>
                <w:szCs w:val="20"/>
                <w:lang w:val="en-US"/>
              </w:rPr>
              <w:t>Missing action plans and Standard Operating Procedure (SOP) for Mass Casualty Events (MCE)</w:t>
            </w:r>
          </w:p>
          <w:p w:rsidRPr="00D16C83" w:rsidR="00B358CC" w:rsidRDefault="00545244" w14:paraId="067F01E2" w14:textId="77777777">
            <w:pPr>
              <w:numPr>
                <w:ilvl w:val="0"/>
                <w:numId w:val="27"/>
              </w:numPr>
              <w:ind w:left="357"/>
              <w:jc w:val="both"/>
              <w:rPr>
                <w:sz w:val="20"/>
                <w:szCs w:val="20"/>
                <w:lang w:val="en-US"/>
              </w:rPr>
            </w:pPr>
            <w:r w:rsidRPr="00D16C83">
              <w:rPr>
                <w:sz w:val="20"/>
                <w:szCs w:val="20"/>
                <w:lang w:val="en-US"/>
              </w:rPr>
              <w:t>Not enough knowledge of existing SOP for emergency medical surges and trauma patients</w:t>
            </w:r>
          </w:p>
        </w:tc>
      </w:tr>
      <w:tr w:rsidRPr="00D16C83" w:rsidR="00B358CC" w14:paraId="067F01EE" w14:textId="77777777">
        <w:trPr>
          <w:trHeight w:val="400"/>
        </w:trPr>
        <w:tc>
          <w:tcPr>
            <w:tcW w:w="2100" w:type="dxa"/>
            <w:vMerge w:val="restart"/>
            <w:shd w:val="clear" w:color="auto" w:fill="auto"/>
            <w:tcMar>
              <w:top w:w="100" w:type="dxa"/>
              <w:left w:w="100" w:type="dxa"/>
              <w:bottom w:w="100" w:type="dxa"/>
              <w:right w:w="100" w:type="dxa"/>
            </w:tcMar>
          </w:tcPr>
          <w:p w:rsidRPr="00D16C83" w:rsidR="00B358CC" w:rsidRDefault="00545244" w14:paraId="067F01E4" w14:textId="77777777">
            <w:pPr>
              <w:jc w:val="both"/>
              <w:rPr>
                <w:b/>
                <w:sz w:val="20"/>
                <w:szCs w:val="20"/>
                <w:lang w:val="en-US"/>
              </w:rPr>
            </w:pPr>
            <w:r w:rsidRPr="00D16C83">
              <w:rPr>
                <w:b/>
                <w:sz w:val="20"/>
                <w:szCs w:val="20"/>
                <w:lang w:val="en-US"/>
              </w:rPr>
              <w:t>3) Health services</w:t>
            </w:r>
          </w:p>
        </w:tc>
        <w:tc>
          <w:tcPr>
            <w:tcW w:w="5820" w:type="dxa"/>
            <w:shd w:val="clear" w:color="auto" w:fill="auto"/>
            <w:tcMar>
              <w:top w:w="100" w:type="dxa"/>
              <w:left w:w="100" w:type="dxa"/>
              <w:bottom w:w="100" w:type="dxa"/>
              <w:right w:w="100" w:type="dxa"/>
            </w:tcMar>
          </w:tcPr>
          <w:p w:rsidRPr="00D16C83" w:rsidR="00B358CC" w:rsidRDefault="00545244" w14:paraId="067F01E5" w14:textId="77777777">
            <w:pPr>
              <w:widowControl w:val="0"/>
              <w:spacing w:line="240" w:lineRule="auto"/>
              <w:jc w:val="both"/>
              <w:rPr>
                <w:b/>
                <w:sz w:val="20"/>
                <w:szCs w:val="20"/>
                <w:lang w:val="en-US"/>
              </w:rPr>
            </w:pPr>
            <w:r w:rsidRPr="00D16C83">
              <w:rPr>
                <w:b/>
                <w:sz w:val="20"/>
                <w:szCs w:val="20"/>
                <w:lang w:val="en-US"/>
              </w:rPr>
              <w:t>Medical surges</w:t>
            </w:r>
          </w:p>
          <w:p w:rsidRPr="00D16C83" w:rsidR="00B358CC" w:rsidRDefault="00545244" w14:paraId="067F01E6" w14:textId="77777777">
            <w:pPr>
              <w:widowControl w:val="0"/>
              <w:numPr>
                <w:ilvl w:val="0"/>
                <w:numId w:val="8"/>
              </w:numPr>
              <w:spacing w:line="240" w:lineRule="auto"/>
              <w:ind w:left="357"/>
              <w:jc w:val="both"/>
              <w:rPr>
                <w:sz w:val="20"/>
                <w:szCs w:val="20"/>
                <w:lang w:val="en-US"/>
              </w:rPr>
            </w:pPr>
            <w:r w:rsidRPr="00D16C83">
              <w:rPr>
                <w:sz w:val="20"/>
                <w:szCs w:val="20"/>
                <w:lang w:val="en-US"/>
              </w:rPr>
              <w:t>Ensure that plans across the continuum of care have been communicated to the clinical staff to effectively manage surge needs.</w:t>
            </w:r>
          </w:p>
          <w:p w:rsidRPr="00D16C83" w:rsidR="00B358CC" w:rsidRDefault="00545244" w14:paraId="067F01E7" w14:textId="6C9A97BF">
            <w:pPr>
              <w:widowControl w:val="0"/>
              <w:numPr>
                <w:ilvl w:val="0"/>
                <w:numId w:val="8"/>
              </w:numPr>
              <w:spacing w:line="240" w:lineRule="auto"/>
              <w:ind w:left="357"/>
              <w:jc w:val="both"/>
              <w:rPr>
                <w:sz w:val="20"/>
                <w:szCs w:val="20"/>
                <w:lang w:val="en-US"/>
              </w:rPr>
            </w:pPr>
            <w:r w:rsidRPr="00D16C83">
              <w:rPr>
                <w:sz w:val="20"/>
                <w:szCs w:val="20"/>
                <w:lang w:val="en-US"/>
              </w:rPr>
              <w:t>Plan for combining resources at national and local levels (</w:t>
            </w:r>
            <w:r w:rsidRPr="00D16C83" w:rsidR="00D16C83">
              <w:rPr>
                <w:sz w:val="20"/>
                <w:szCs w:val="20"/>
                <w:lang w:val="en-US"/>
              </w:rPr>
              <w:t>e.g.,</w:t>
            </w:r>
            <w:r w:rsidRPr="00D16C83">
              <w:rPr>
                <w:sz w:val="20"/>
                <w:szCs w:val="20"/>
                <w:lang w:val="en-US"/>
              </w:rPr>
              <w:t xml:space="preserve"> cross-border sharing of clinicians if a hospital reaches capacity).</w:t>
            </w:r>
          </w:p>
          <w:p w:rsidRPr="00D16C83" w:rsidR="00B358CC" w:rsidRDefault="00545244" w14:paraId="067F01E8" w14:textId="77777777">
            <w:pPr>
              <w:widowControl w:val="0"/>
              <w:numPr>
                <w:ilvl w:val="0"/>
                <w:numId w:val="8"/>
              </w:numPr>
              <w:spacing w:line="240" w:lineRule="auto"/>
              <w:ind w:left="357"/>
              <w:jc w:val="both"/>
              <w:rPr>
                <w:sz w:val="20"/>
                <w:szCs w:val="20"/>
                <w:lang w:val="en-US"/>
              </w:rPr>
            </w:pPr>
            <w:r w:rsidRPr="00D16C83">
              <w:rPr>
                <w:sz w:val="20"/>
                <w:szCs w:val="20"/>
                <w:lang w:val="en-US"/>
              </w:rPr>
              <w:t>Establish processes for staffing related surge issues including credentialing, paying staff, channels of authority, extended crisis interventions, and livelihood protection at home.</w:t>
            </w:r>
          </w:p>
        </w:tc>
        <w:tc>
          <w:tcPr>
            <w:tcW w:w="5985" w:type="dxa"/>
            <w:shd w:val="clear" w:color="auto" w:fill="auto"/>
            <w:tcMar>
              <w:top w:w="100" w:type="dxa"/>
              <w:left w:w="100" w:type="dxa"/>
              <w:bottom w:w="100" w:type="dxa"/>
              <w:right w:w="100" w:type="dxa"/>
            </w:tcMar>
          </w:tcPr>
          <w:p w:rsidRPr="00D16C83" w:rsidR="00B358CC" w:rsidRDefault="00545244" w14:paraId="067F01E9" w14:textId="77777777">
            <w:pPr>
              <w:numPr>
                <w:ilvl w:val="0"/>
                <w:numId w:val="20"/>
              </w:numPr>
              <w:ind w:left="357" w:hanging="357"/>
              <w:jc w:val="both"/>
              <w:rPr>
                <w:sz w:val="20"/>
                <w:szCs w:val="20"/>
                <w:lang w:val="en-US"/>
              </w:rPr>
            </w:pPr>
            <w:r w:rsidRPr="00D16C83">
              <w:rPr>
                <w:sz w:val="20"/>
                <w:szCs w:val="20"/>
                <w:lang w:val="en-US"/>
              </w:rPr>
              <w:t>No plan to re-distribute patients according to bed and healthcare availability: While COVID-hospitals were over their maximum capacity, beds were empty in other departments.</w:t>
            </w:r>
          </w:p>
          <w:p w:rsidRPr="00D16C83" w:rsidR="00B358CC" w:rsidRDefault="00545244" w14:paraId="067F01EA" w14:textId="77777777">
            <w:pPr>
              <w:numPr>
                <w:ilvl w:val="0"/>
                <w:numId w:val="20"/>
              </w:numPr>
              <w:ind w:left="357" w:hanging="357"/>
              <w:jc w:val="both"/>
              <w:rPr>
                <w:sz w:val="20"/>
                <w:szCs w:val="20"/>
                <w:lang w:val="en-US"/>
              </w:rPr>
            </w:pPr>
            <w:r w:rsidRPr="00D16C83">
              <w:rPr>
                <w:sz w:val="20"/>
                <w:szCs w:val="20"/>
                <w:lang w:val="en-US"/>
              </w:rPr>
              <w:t>Centralized pandemic response in Tirana: The COVID hospitals were opened in Tirana, which meant both nation-wide COVID patients needed to be brought to Tirana for treatment, and COVID hospitals in Tirana received patients beyond their capacity, putting additional stress and pressure on the medical staff with work overload.</w:t>
            </w:r>
          </w:p>
          <w:p w:rsidRPr="00D16C83" w:rsidR="00B358CC" w:rsidRDefault="00545244" w14:paraId="067F01EB" w14:textId="77777777">
            <w:pPr>
              <w:numPr>
                <w:ilvl w:val="0"/>
                <w:numId w:val="20"/>
              </w:numPr>
              <w:ind w:left="357" w:hanging="357"/>
              <w:jc w:val="both"/>
              <w:rPr>
                <w:sz w:val="20"/>
                <w:szCs w:val="20"/>
                <w:lang w:val="en-US"/>
              </w:rPr>
            </w:pPr>
            <w:r w:rsidRPr="00D16C83">
              <w:rPr>
                <w:sz w:val="20"/>
                <w:szCs w:val="20"/>
                <w:lang w:val="en-US"/>
              </w:rPr>
              <w:t>Lack of specialists in Infectious Diseases, and most of them are located in Tirana</w:t>
            </w:r>
          </w:p>
          <w:p w:rsidRPr="00D16C83" w:rsidR="00B358CC" w:rsidRDefault="00545244" w14:paraId="067F01EC" w14:textId="77777777">
            <w:pPr>
              <w:numPr>
                <w:ilvl w:val="0"/>
                <w:numId w:val="20"/>
              </w:numPr>
              <w:ind w:left="357" w:hanging="357"/>
              <w:jc w:val="both"/>
              <w:rPr>
                <w:sz w:val="20"/>
                <w:szCs w:val="20"/>
                <w:lang w:val="en-US"/>
              </w:rPr>
            </w:pPr>
            <w:r w:rsidRPr="00D16C83">
              <w:rPr>
                <w:sz w:val="20"/>
                <w:szCs w:val="20"/>
                <w:lang w:val="en-US"/>
              </w:rPr>
              <w:t>COVID patients isolated in the COVID ward were not able to get treatment from other medical specialties (chronic diseases, oncology, etc.)</w:t>
            </w:r>
          </w:p>
          <w:p w:rsidRPr="00D16C83" w:rsidR="00B358CC" w:rsidRDefault="00545244" w14:paraId="067F01ED" w14:textId="77777777">
            <w:pPr>
              <w:numPr>
                <w:ilvl w:val="0"/>
                <w:numId w:val="20"/>
              </w:numPr>
              <w:ind w:left="357" w:hanging="357"/>
              <w:jc w:val="both"/>
              <w:rPr>
                <w:sz w:val="20"/>
                <w:szCs w:val="20"/>
                <w:lang w:val="en-US"/>
              </w:rPr>
            </w:pPr>
            <w:r w:rsidRPr="00D16C83">
              <w:rPr>
                <w:sz w:val="20"/>
                <w:szCs w:val="20"/>
                <w:lang w:val="en-US"/>
              </w:rPr>
              <w:t xml:space="preserve">Lack of structures to finance and improve staffing during emergencies: During the pandemic, medical staff had work overload with medical units exceeding their capacity, while others were relatively empty. This problem was not unique to </w:t>
            </w:r>
            <w:r w:rsidRPr="00D16C83">
              <w:rPr>
                <w:sz w:val="20"/>
                <w:szCs w:val="20"/>
                <w:lang w:val="en-US"/>
              </w:rPr>
              <w:t>Albania, but it offers the opportunity to better prepare for the next emergency.</w:t>
            </w:r>
          </w:p>
        </w:tc>
      </w:tr>
      <w:tr w:rsidRPr="00D16C83" w:rsidR="00B358CC" w14:paraId="067F01F8"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1EF" w14:textId="77777777">
            <w:pPr>
              <w:spacing w:line="240" w:lineRule="auto"/>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1F0"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Management of medical countermeasures, supplies, and equipment</w:t>
            </w:r>
          </w:p>
          <w:p w:rsidRPr="00D16C83" w:rsidR="00B358CC" w:rsidRDefault="00545244" w14:paraId="067F01F1" w14:textId="77777777">
            <w:pPr>
              <w:widowControl w:val="0"/>
              <w:numPr>
                <w:ilvl w:val="0"/>
                <w:numId w:val="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Work with health personnel to identify the best medical countermeasures based on risk and threat; relay the results of these conversations.</w:t>
            </w:r>
          </w:p>
          <w:p w:rsidRPr="00D16C83" w:rsidR="00B358CC" w:rsidRDefault="00545244" w14:paraId="067F01F2" w14:textId="77777777">
            <w:pPr>
              <w:widowControl w:val="0"/>
              <w:numPr>
                <w:ilvl w:val="0"/>
                <w:numId w:val="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Ensure flexible policies and procurement strategies among Member States including how to allocate resources in the event of a shortage.</w:t>
            </w:r>
          </w:p>
          <w:p w:rsidRPr="00D16C83" w:rsidR="00B358CC" w:rsidRDefault="00545244" w14:paraId="067F01F3" w14:textId="77777777">
            <w:pPr>
              <w:widowControl w:val="0"/>
              <w:numPr>
                <w:ilvl w:val="0"/>
                <w:numId w:val="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Ensure there are adequate levels of human resources (e.g., experts) and laboratory capacity available in the Member States.</w:t>
            </w:r>
          </w:p>
        </w:tc>
        <w:tc>
          <w:tcPr>
            <w:tcW w:w="5985" w:type="dxa"/>
            <w:shd w:val="clear" w:color="auto" w:fill="auto"/>
            <w:tcMar>
              <w:top w:w="100" w:type="dxa"/>
              <w:left w:w="100" w:type="dxa"/>
              <w:bottom w:w="100" w:type="dxa"/>
              <w:right w:w="100" w:type="dxa"/>
            </w:tcMar>
          </w:tcPr>
          <w:p w:rsidRPr="00D16C83" w:rsidR="00B358CC" w:rsidRDefault="00545244" w14:paraId="067F01F4" w14:textId="68B893A5">
            <w:pPr>
              <w:numPr>
                <w:ilvl w:val="0"/>
                <w:numId w:val="17"/>
              </w:numPr>
              <w:ind w:left="357" w:hanging="357"/>
              <w:jc w:val="both"/>
              <w:rPr>
                <w:sz w:val="20"/>
                <w:szCs w:val="20"/>
                <w:lang w:val="en-US"/>
              </w:rPr>
            </w:pPr>
            <w:r w:rsidRPr="00D16C83">
              <w:rPr>
                <w:sz w:val="20"/>
                <w:szCs w:val="20"/>
                <w:lang w:val="en-US"/>
              </w:rPr>
              <w:t xml:space="preserve">Insufficient budget for the acquisition of medical equipment; for example, life-saving AEDs in </w:t>
            </w:r>
            <w:r w:rsidR="00697F04">
              <w:rPr>
                <w:sz w:val="20"/>
                <w:szCs w:val="20"/>
                <w:lang w:val="en-US"/>
              </w:rPr>
              <w:t>P</w:t>
            </w:r>
            <w:r w:rsidR="00DC3136">
              <w:rPr>
                <w:sz w:val="20"/>
                <w:szCs w:val="20"/>
                <w:lang w:val="en-US"/>
              </w:rPr>
              <w:t>HC</w:t>
            </w:r>
            <w:r w:rsidRPr="00D16C83">
              <w:rPr>
                <w:sz w:val="20"/>
                <w:szCs w:val="20"/>
                <w:lang w:val="en-US"/>
              </w:rPr>
              <w:t>, hospitals, and ambulances</w:t>
            </w:r>
          </w:p>
          <w:p w:rsidRPr="00D16C83" w:rsidR="00B358CC" w:rsidRDefault="00545244" w14:paraId="067F01F5" w14:textId="77777777">
            <w:pPr>
              <w:numPr>
                <w:ilvl w:val="0"/>
                <w:numId w:val="17"/>
              </w:numPr>
              <w:ind w:left="357" w:hanging="357"/>
              <w:jc w:val="both"/>
              <w:rPr>
                <w:sz w:val="20"/>
                <w:szCs w:val="20"/>
                <w:lang w:val="en-US"/>
              </w:rPr>
            </w:pPr>
            <w:r w:rsidRPr="00D16C83">
              <w:rPr>
                <w:sz w:val="20"/>
                <w:szCs w:val="20"/>
                <w:lang w:val="en-US"/>
              </w:rPr>
              <w:t>Insufficient budget to create a telephone contact line (“green line”), in coordination with the Order of Psychologists, for people to receive psychological support: In the last emergencies, psychologists voluntarily gave their contact numbers.</w:t>
            </w:r>
          </w:p>
          <w:p w:rsidRPr="00D16C83" w:rsidR="00B358CC" w:rsidRDefault="00545244" w14:paraId="067F01F6" w14:textId="77777777">
            <w:pPr>
              <w:numPr>
                <w:ilvl w:val="0"/>
                <w:numId w:val="17"/>
              </w:numPr>
              <w:ind w:left="357" w:hanging="357"/>
              <w:jc w:val="both"/>
              <w:rPr>
                <w:sz w:val="20"/>
                <w:szCs w:val="20"/>
                <w:lang w:val="en-US"/>
              </w:rPr>
            </w:pPr>
            <w:r w:rsidRPr="00D16C83">
              <w:rPr>
                <w:sz w:val="20"/>
                <w:szCs w:val="20"/>
                <w:lang w:val="en-US"/>
              </w:rPr>
              <w:t>Lack of standardization in medical equipment and maintenance periodicity.</w:t>
            </w:r>
          </w:p>
          <w:p w:rsidRPr="00D16C83" w:rsidR="00B358CC" w:rsidRDefault="00545244" w14:paraId="067F01F7" w14:textId="77777777">
            <w:pPr>
              <w:numPr>
                <w:ilvl w:val="0"/>
                <w:numId w:val="17"/>
              </w:numPr>
              <w:ind w:left="357" w:hanging="357"/>
              <w:jc w:val="both"/>
              <w:rPr>
                <w:sz w:val="20"/>
                <w:szCs w:val="20"/>
                <w:lang w:val="en-US"/>
              </w:rPr>
            </w:pPr>
            <w:r w:rsidRPr="00D16C83">
              <w:rPr>
                <w:sz w:val="20"/>
                <w:szCs w:val="20"/>
                <w:lang w:val="en-US"/>
              </w:rPr>
              <w:t>Lack of incentives to specialize in Emergency Medicine: The conditions under which specialized physicians and nurses work, in terms of human resources and remuneration, are not strong: In the EM department, if a GP with basic training in EM from their PHC facility can do the same work and be paid the same as an EM specialist, there is no reason to make the specialization. As a direct consequence, there are not enough physicians specialized in EM in both hospitals and ambulance services. For this reason, nurses sometimes need to take over ambulance service, or physicians from other specialties take over the emergency ward while their EM colleague is away.</w:t>
            </w:r>
          </w:p>
        </w:tc>
      </w:tr>
      <w:tr w:rsidRPr="00D16C83" w:rsidR="00B358CC" w14:paraId="067F01FE"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1F9" w14:textId="77777777">
            <w:pPr>
              <w:spacing w:line="240" w:lineRule="auto"/>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1FA" w14:textId="77777777">
            <w:pPr>
              <w:widowControl w:val="0"/>
              <w:spacing w:line="240" w:lineRule="auto"/>
              <w:jc w:val="both"/>
              <w:rPr>
                <w:b/>
                <w:sz w:val="20"/>
                <w:szCs w:val="20"/>
                <w:lang w:val="en-US"/>
              </w:rPr>
            </w:pPr>
            <w:r w:rsidRPr="00D16C83">
              <w:rPr>
                <w:b/>
                <w:sz w:val="20"/>
                <w:szCs w:val="20"/>
                <w:lang w:val="en-US"/>
              </w:rPr>
              <w:t>Medical services for healthcare workers and emergency responders</w:t>
            </w:r>
          </w:p>
          <w:p w:rsidRPr="00D16C83" w:rsidR="00B358CC" w:rsidRDefault="00545244" w14:paraId="067F01FB" w14:textId="77777777">
            <w:pPr>
              <w:widowControl w:val="0"/>
              <w:numPr>
                <w:ilvl w:val="0"/>
                <w:numId w:val="8"/>
              </w:numPr>
              <w:spacing w:line="240" w:lineRule="auto"/>
              <w:ind w:left="357"/>
              <w:jc w:val="both"/>
              <w:rPr>
                <w:sz w:val="20"/>
                <w:szCs w:val="20"/>
                <w:lang w:val="en-US"/>
              </w:rPr>
            </w:pPr>
            <w:r w:rsidRPr="00D16C83">
              <w:rPr>
                <w:sz w:val="20"/>
                <w:szCs w:val="20"/>
                <w:lang w:val="en-US"/>
              </w:rPr>
              <w:t>Before a response operation, relay to healthcare workers the importance of their role in public health emergencies and support their personal preparedness and that of their families.</w:t>
            </w:r>
          </w:p>
        </w:tc>
        <w:tc>
          <w:tcPr>
            <w:tcW w:w="5985" w:type="dxa"/>
            <w:shd w:val="clear" w:color="auto" w:fill="auto"/>
            <w:tcMar>
              <w:top w:w="100" w:type="dxa"/>
              <w:left w:w="100" w:type="dxa"/>
              <w:bottom w:w="100" w:type="dxa"/>
              <w:right w:w="100" w:type="dxa"/>
            </w:tcMar>
          </w:tcPr>
          <w:p w:rsidRPr="00D16C83" w:rsidR="00B358CC" w:rsidRDefault="00545244" w14:paraId="067F01FC" w14:textId="77777777">
            <w:pPr>
              <w:numPr>
                <w:ilvl w:val="0"/>
                <w:numId w:val="17"/>
              </w:numPr>
              <w:ind w:left="357"/>
              <w:jc w:val="both"/>
              <w:rPr>
                <w:sz w:val="20"/>
                <w:szCs w:val="20"/>
                <w:lang w:val="en-US"/>
              </w:rPr>
            </w:pPr>
            <w:r w:rsidRPr="00D16C83">
              <w:rPr>
                <w:sz w:val="20"/>
                <w:szCs w:val="20"/>
                <w:lang w:val="en-US"/>
              </w:rPr>
              <w:t>Insufficient attention for psychological impact during emergencies for medical personnel themselves: Some potential reasons were the work overload and burnout itself of the medical personnel, which didn’t give them time to take care of themselves, a cultural negative perception of seeking psychological support, and therefore no pro-active provision or offer of specific mental health / psychological support to medical staff during emergencies</w:t>
            </w:r>
          </w:p>
          <w:p w:rsidRPr="00D16C83" w:rsidR="00B358CC" w:rsidRDefault="00545244" w14:paraId="067F01FD" w14:textId="77777777">
            <w:pPr>
              <w:numPr>
                <w:ilvl w:val="0"/>
                <w:numId w:val="17"/>
              </w:numPr>
              <w:ind w:left="357"/>
              <w:jc w:val="both"/>
              <w:rPr>
                <w:sz w:val="20"/>
                <w:szCs w:val="20"/>
                <w:lang w:val="en-US"/>
              </w:rPr>
            </w:pPr>
            <w:r w:rsidRPr="00D16C83">
              <w:rPr>
                <w:sz w:val="20"/>
                <w:szCs w:val="20"/>
                <w:lang w:val="en-US"/>
              </w:rPr>
              <w:t>No empowerment of nurses as central players in emergency medical response.</w:t>
            </w:r>
          </w:p>
        </w:tc>
      </w:tr>
      <w:tr w:rsidRPr="00D16C83" w:rsidR="00B358CC" w14:paraId="067F0205" w14:textId="77777777">
        <w:trPr>
          <w:trHeight w:val="400"/>
        </w:trPr>
        <w:tc>
          <w:tcPr>
            <w:tcW w:w="2100" w:type="dxa"/>
            <w:vMerge w:val="restart"/>
            <w:shd w:val="clear" w:color="auto" w:fill="auto"/>
            <w:tcMar>
              <w:top w:w="100" w:type="dxa"/>
              <w:left w:w="100" w:type="dxa"/>
              <w:bottom w:w="100" w:type="dxa"/>
              <w:right w:w="100" w:type="dxa"/>
            </w:tcMar>
          </w:tcPr>
          <w:p w:rsidRPr="00D16C83" w:rsidR="00B358CC" w:rsidRDefault="00545244" w14:paraId="067F01FF" w14:textId="77777777">
            <w:pPr>
              <w:jc w:val="both"/>
              <w:rPr>
                <w:b/>
                <w:sz w:val="20"/>
                <w:szCs w:val="20"/>
                <w:lang w:val="en-US"/>
              </w:rPr>
            </w:pPr>
            <w:r w:rsidRPr="00D16C83">
              <w:rPr>
                <w:b/>
                <w:sz w:val="20"/>
                <w:szCs w:val="20"/>
                <w:lang w:val="en-US"/>
              </w:rPr>
              <w:t>4) Coordination and communication (within the public health emergency preparedness system)</w:t>
            </w:r>
          </w:p>
        </w:tc>
        <w:tc>
          <w:tcPr>
            <w:tcW w:w="5820" w:type="dxa"/>
            <w:shd w:val="clear" w:color="auto" w:fill="auto"/>
            <w:tcMar>
              <w:top w:w="100" w:type="dxa"/>
              <w:left w:w="100" w:type="dxa"/>
              <w:bottom w:w="100" w:type="dxa"/>
              <w:right w:w="100" w:type="dxa"/>
            </w:tcMar>
          </w:tcPr>
          <w:p w:rsidRPr="00D16C83" w:rsidR="00B358CC" w:rsidRDefault="00545244" w14:paraId="067F0200"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Crisis management</w:t>
            </w:r>
          </w:p>
          <w:p w:rsidRPr="00D16C83" w:rsidR="00B358CC" w:rsidRDefault="00545244" w14:paraId="067F0201" w14:textId="77777777">
            <w:pPr>
              <w:widowControl w:val="0"/>
              <w:numPr>
                <w:ilvl w:val="0"/>
                <w:numId w:val="39"/>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Before the response operation, practice and test the ability to make decisions under uncertainty</w:t>
            </w:r>
          </w:p>
          <w:p w:rsidRPr="00D16C83" w:rsidR="00B358CC" w:rsidRDefault="00545244" w14:paraId="067F0202" w14:textId="77777777">
            <w:pPr>
              <w:widowControl w:val="0"/>
              <w:numPr>
                <w:ilvl w:val="0"/>
                <w:numId w:val="39"/>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Participate in the implementation of plans which ensure the continuity of operations</w:t>
            </w:r>
          </w:p>
        </w:tc>
        <w:tc>
          <w:tcPr>
            <w:tcW w:w="5985" w:type="dxa"/>
            <w:shd w:val="clear" w:color="auto" w:fill="auto"/>
            <w:tcMar>
              <w:top w:w="100" w:type="dxa"/>
              <w:left w:w="100" w:type="dxa"/>
              <w:bottom w:w="100" w:type="dxa"/>
              <w:right w:w="100" w:type="dxa"/>
            </w:tcMar>
          </w:tcPr>
          <w:p w:rsidRPr="00D16C83" w:rsidR="00B358CC" w:rsidRDefault="00545244" w14:paraId="067F0203" w14:textId="77777777">
            <w:pPr>
              <w:numPr>
                <w:ilvl w:val="0"/>
                <w:numId w:val="27"/>
              </w:numPr>
              <w:ind w:left="357"/>
              <w:jc w:val="both"/>
              <w:rPr>
                <w:sz w:val="20"/>
                <w:szCs w:val="20"/>
                <w:lang w:val="en-US"/>
              </w:rPr>
            </w:pPr>
            <w:r w:rsidRPr="00D16C83">
              <w:rPr>
                <w:sz w:val="20"/>
                <w:szCs w:val="20"/>
                <w:lang w:val="en-US"/>
              </w:rPr>
              <w:t>Implementation of existing emergency response plans is lagging: They're not regularly trained or refreshed</w:t>
            </w:r>
          </w:p>
          <w:p w:rsidRPr="00D16C83" w:rsidR="00B358CC" w:rsidRDefault="00545244" w14:paraId="067F0204" w14:textId="77777777">
            <w:pPr>
              <w:numPr>
                <w:ilvl w:val="0"/>
                <w:numId w:val="27"/>
              </w:numPr>
              <w:ind w:left="357"/>
              <w:jc w:val="both"/>
              <w:rPr>
                <w:sz w:val="20"/>
                <w:szCs w:val="20"/>
                <w:lang w:val="en-US"/>
              </w:rPr>
            </w:pPr>
            <w:r w:rsidRPr="00D16C83">
              <w:rPr>
                <w:sz w:val="20"/>
                <w:szCs w:val="20"/>
                <w:lang w:val="en-US"/>
              </w:rPr>
              <w:t>Disruption of continuity of operation, especially for vulnerable groups: Chronic patients, patients requiring dialysis, and children with Thalassemia or leukemia either needed transport to Tirana to receive HC services or, due to logistics problems, needed to have their drugs, medication, or donated blood transported to their municipalities.</w:t>
            </w:r>
          </w:p>
        </w:tc>
      </w:tr>
      <w:tr w:rsidRPr="00D16C83" w:rsidR="00B358CC" w14:paraId="067F020D"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206" w14:textId="77777777">
            <w:pPr>
              <w:spacing w:line="240" w:lineRule="auto"/>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207" w14:textId="77777777">
            <w:pPr>
              <w:widowControl w:val="0"/>
              <w:spacing w:line="240" w:lineRule="auto"/>
              <w:jc w:val="both"/>
              <w:rPr>
                <w:b/>
                <w:sz w:val="20"/>
                <w:szCs w:val="20"/>
                <w:lang w:val="en-US"/>
              </w:rPr>
            </w:pPr>
            <w:r w:rsidRPr="00D16C83">
              <w:rPr>
                <w:b/>
                <w:sz w:val="20"/>
                <w:szCs w:val="20"/>
                <w:lang w:val="en-US"/>
              </w:rPr>
              <w:t>Crisis management</w:t>
            </w:r>
          </w:p>
          <w:p w:rsidRPr="00D16C83" w:rsidR="00B358CC" w:rsidRDefault="00545244" w14:paraId="067F0208" w14:textId="77777777">
            <w:pPr>
              <w:widowControl w:val="0"/>
              <w:numPr>
                <w:ilvl w:val="0"/>
                <w:numId w:val="39"/>
              </w:numPr>
              <w:spacing w:line="240" w:lineRule="auto"/>
              <w:ind w:left="357"/>
              <w:jc w:val="both"/>
              <w:rPr>
                <w:sz w:val="20"/>
                <w:szCs w:val="20"/>
                <w:lang w:val="en-US"/>
              </w:rPr>
            </w:pPr>
            <w:r w:rsidRPr="00D16C83">
              <w:rPr>
                <w:sz w:val="20"/>
                <w:szCs w:val="20"/>
                <w:lang w:val="en-US"/>
              </w:rPr>
              <w:t>Develop protocols and test/exercise processes for health emergency operations and their activation</w:t>
            </w:r>
          </w:p>
          <w:p w:rsidRPr="00D16C83" w:rsidR="00B358CC" w:rsidRDefault="00B358CC" w14:paraId="067F0209" w14:textId="77777777">
            <w:pPr>
              <w:widowControl w:val="0"/>
              <w:spacing w:line="240" w:lineRule="auto"/>
              <w:jc w:val="both"/>
              <w:rPr>
                <w:sz w:val="20"/>
                <w:szCs w:val="20"/>
                <w:lang w:val="en-US"/>
              </w:rPr>
            </w:pPr>
          </w:p>
          <w:p w:rsidRPr="00D16C83" w:rsidR="00B358CC" w:rsidRDefault="00545244" w14:paraId="067F020A" w14:textId="77777777">
            <w:pPr>
              <w:widowControl w:val="0"/>
              <w:spacing w:line="240" w:lineRule="auto"/>
              <w:jc w:val="both"/>
              <w:rPr>
                <w:b/>
                <w:sz w:val="20"/>
                <w:szCs w:val="20"/>
                <w:lang w:val="en-US"/>
              </w:rPr>
            </w:pPr>
            <w:r w:rsidRPr="00D16C83">
              <w:rPr>
                <w:b/>
                <w:sz w:val="20"/>
                <w:szCs w:val="20"/>
                <w:lang w:val="en-US"/>
              </w:rPr>
              <w:t>Communication with emergency management, public safety, and other sectors</w:t>
            </w:r>
          </w:p>
          <w:p w:rsidRPr="00D16C83" w:rsidR="00B358CC" w:rsidRDefault="00545244" w14:paraId="067F020B" w14:textId="77777777">
            <w:pPr>
              <w:widowControl w:val="0"/>
              <w:numPr>
                <w:ilvl w:val="0"/>
                <w:numId w:val="39"/>
              </w:numPr>
              <w:spacing w:line="240" w:lineRule="auto"/>
              <w:ind w:left="357"/>
              <w:jc w:val="both"/>
              <w:rPr>
                <w:sz w:val="20"/>
                <w:szCs w:val="20"/>
                <w:lang w:val="en-US"/>
              </w:rPr>
            </w:pPr>
            <w:r w:rsidRPr="00D16C83">
              <w:rPr>
                <w:sz w:val="20"/>
                <w:szCs w:val="20"/>
                <w:lang w:val="en-US"/>
              </w:rPr>
              <w:t>Advocate the development of plans for joint task forces or other entities which can share information across disciplines.</w:t>
            </w:r>
          </w:p>
        </w:tc>
        <w:tc>
          <w:tcPr>
            <w:tcW w:w="5985" w:type="dxa"/>
            <w:shd w:val="clear" w:color="auto" w:fill="auto"/>
            <w:tcMar>
              <w:top w:w="100" w:type="dxa"/>
              <w:left w:w="100" w:type="dxa"/>
              <w:bottom w:w="100" w:type="dxa"/>
              <w:right w:w="100" w:type="dxa"/>
            </w:tcMar>
          </w:tcPr>
          <w:p w:rsidRPr="00D16C83" w:rsidR="00B358CC" w:rsidRDefault="00545244" w14:paraId="067F020C" w14:textId="77777777">
            <w:pPr>
              <w:numPr>
                <w:ilvl w:val="0"/>
                <w:numId w:val="27"/>
              </w:numPr>
              <w:ind w:left="357"/>
              <w:jc w:val="both"/>
              <w:rPr>
                <w:sz w:val="20"/>
                <w:szCs w:val="20"/>
                <w:lang w:val="en-US"/>
              </w:rPr>
            </w:pPr>
            <w:r w:rsidRPr="00D16C83">
              <w:rPr>
                <w:sz w:val="20"/>
                <w:szCs w:val="20"/>
                <w:lang w:val="en-US"/>
              </w:rPr>
              <w:t>A very limited number of major, joint exercises with cross-sector key partners to foster preparedness and coordination during an emergency: Without joint drills, exercises, and simulations, this can compromise the operational response and coordination during emergencies. While each institution has its capacities, they requested the possibility to conduct MCE simulations with other institutes, such as FF, the police, and civil protection agencies.</w:t>
            </w:r>
          </w:p>
        </w:tc>
      </w:tr>
      <w:tr w:rsidRPr="00D16C83" w:rsidR="00B358CC" w14:paraId="067F0214" w14:textId="77777777">
        <w:trPr>
          <w:trHeight w:val="400"/>
        </w:trPr>
        <w:tc>
          <w:tcPr>
            <w:tcW w:w="2100" w:type="dxa"/>
            <w:vMerge w:val="restart"/>
            <w:shd w:val="clear" w:color="auto" w:fill="auto"/>
            <w:tcMar>
              <w:top w:w="100" w:type="dxa"/>
              <w:left w:w="100" w:type="dxa"/>
              <w:bottom w:w="100" w:type="dxa"/>
              <w:right w:w="100" w:type="dxa"/>
            </w:tcMar>
          </w:tcPr>
          <w:p w:rsidRPr="00D16C83" w:rsidR="00B358CC" w:rsidRDefault="00545244" w14:paraId="067F020E" w14:textId="77777777">
            <w:pPr>
              <w:jc w:val="both"/>
              <w:rPr>
                <w:b/>
                <w:sz w:val="20"/>
                <w:szCs w:val="20"/>
                <w:lang w:val="en-US"/>
              </w:rPr>
            </w:pPr>
            <w:r w:rsidRPr="00D16C83">
              <w:rPr>
                <w:b/>
                <w:sz w:val="20"/>
                <w:szCs w:val="20"/>
                <w:lang w:val="en-US"/>
              </w:rPr>
              <w:t>5) Emergency risk communication (with the public)</w:t>
            </w:r>
          </w:p>
        </w:tc>
        <w:tc>
          <w:tcPr>
            <w:tcW w:w="5820" w:type="dxa"/>
            <w:shd w:val="clear" w:color="auto" w:fill="auto"/>
            <w:tcMar>
              <w:top w:w="100" w:type="dxa"/>
              <w:left w:w="100" w:type="dxa"/>
              <w:bottom w:w="100" w:type="dxa"/>
              <w:right w:w="100" w:type="dxa"/>
            </w:tcMar>
          </w:tcPr>
          <w:p w:rsidRPr="00D16C83" w:rsidR="00B358CC" w:rsidRDefault="00545244" w14:paraId="067F020F"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Address communication inequalities</w:t>
            </w:r>
          </w:p>
          <w:p w:rsidRPr="00D16C83" w:rsidR="00B358CC" w:rsidRDefault="00545244" w14:paraId="067F0210" w14:textId="77777777">
            <w:pPr>
              <w:widowControl w:val="0"/>
              <w:numPr>
                <w:ilvl w:val="0"/>
                <w:numId w:val="1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Address cultural and societal barriers in the cognitive processing and compliance with recommended behaviors.</w:t>
            </w:r>
          </w:p>
          <w:p w:rsidRPr="00D16C83" w:rsidR="00B358CC" w:rsidRDefault="00545244" w14:paraId="067F0211" w14:textId="77777777">
            <w:pPr>
              <w:widowControl w:val="0"/>
              <w:numPr>
                <w:ilvl w:val="0"/>
                <w:numId w:val="1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Use the most appropriate content and trusted channels of communication across population groups.</w:t>
            </w:r>
          </w:p>
          <w:p w:rsidRPr="00D16C83" w:rsidR="00B358CC" w:rsidRDefault="00545244" w14:paraId="067F0212" w14:textId="77777777">
            <w:pPr>
              <w:widowControl w:val="0"/>
              <w:numPr>
                <w:ilvl w:val="0"/>
                <w:numId w:val="1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Identify strategies to overcome linguistic barriers, e.g., request local assistance.</w:t>
            </w:r>
          </w:p>
        </w:tc>
        <w:tc>
          <w:tcPr>
            <w:tcW w:w="5985" w:type="dxa"/>
            <w:shd w:val="clear" w:color="auto" w:fill="auto"/>
            <w:tcMar>
              <w:top w:w="100" w:type="dxa"/>
              <w:left w:w="100" w:type="dxa"/>
              <w:bottom w:w="100" w:type="dxa"/>
              <w:right w:w="100" w:type="dxa"/>
            </w:tcMar>
          </w:tcPr>
          <w:p w:rsidRPr="00D16C83" w:rsidR="00B358CC" w:rsidRDefault="00545244" w14:paraId="067F0213" w14:textId="77777777">
            <w:pPr>
              <w:numPr>
                <w:ilvl w:val="0"/>
                <w:numId w:val="18"/>
              </w:numPr>
              <w:ind w:left="357" w:hanging="357"/>
              <w:jc w:val="both"/>
              <w:rPr>
                <w:sz w:val="20"/>
                <w:szCs w:val="20"/>
                <w:lang w:val="en-US"/>
              </w:rPr>
            </w:pPr>
            <w:r w:rsidRPr="00D16C83">
              <w:rPr>
                <w:sz w:val="20"/>
                <w:szCs w:val="20"/>
                <w:lang w:val="en-US"/>
              </w:rPr>
              <w:t xml:space="preserve">Still at an early stage of the implementation of </w:t>
            </w:r>
            <w:proofErr w:type="spellStart"/>
            <w:r w:rsidRPr="00D16C83">
              <w:rPr>
                <w:sz w:val="20"/>
                <w:szCs w:val="20"/>
                <w:lang w:val="en-US"/>
              </w:rPr>
              <w:t>MoHSP’s</w:t>
            </w:r>
            <w:proofErr w:type="spellEnd"/>
            <w:r w:rsidRPr="00D16C83">
              <w:rPr>
                <w:sz w:val="20"/>
                <w:szCs w:val="20"/>
                <w:lang w:val="en-US"/>
              </w:rPr>
              <w:t xml:space="preserve"> reform to include psychologists and social workers across the PHC facilities.</w:t>
            </w:r>
          </w:p>
        </w:tc>
      </w:tr>
      <w:tr w:rsidRPr="00D16C83" w:rsidR="00B358CC" w14:paraId="067F021A"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215" w14:textId="77777777">
            <w:pPr>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216"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Use dynamic listening and manage rumors</w:t>
            </w:r>
          </w:p>
          <w:p w:rsidRPr="00D16C83" w:rsidR="00B358CC" w:rsidRDefault="00545244" w14:paraId="067F0217" w14:textId="77777777">
            <w:pPr>
              <w:widowControl w:val="0"/>
              <w:numPr>
                <w:ilvl w:val="0"/>
                <w:numId w:val="3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Identify data gathering mechanisms to understand and monitor the informational needs of the population.</w:t>
            </w:r>
          </w:p>
          <w:p w:rsidRPr="00D16C83" w:rsidR="00B358CC" w:rsidRDefault="00545244" w14:paraId="067F0218" w14:textId="77777777">
            <w:pPr>
              <w:widowControl w:val="0"/>
              <w:numPr>
                <w:ilvl w:val="0"/>
                <w:numId w:val="3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Proactively address the needs of the news media and the general public.</w:t>
            </w:r>
          </w:p>
        </w:tc>
        <w:tc>
          <w:tcPr>
            <w:tcW w:w="5985" w:type="dxa"/>
            <w:shd w:val="clear" w:color="auto" w:fill="auto"/>
            <w:tcMar>
              <w:top w:w="100" w:type="dxa"/>
              <w:left w:w="100" w:type="dxa"/>
              <w:bottom w:w="100" w:type="dxa"/>
              <w:right w:w="100" w:type="dxa"/>
            </w:tcMar>
          </w:tcPr>
          <w:p w:rsidRPr="00D16C83" w:rsidR="00B358CC" w:rsidRDefault="00545244" w14:paraId="067F0219" w14:textId="77777777">
            <w:pPr>
              <w:numPr>
                <w:ilvl w:val="0"/>
                <w:numId w:val="33"/>
              </w:numPr>
              <w:ind w:left="357" w:hanging="357"/>
              <w:jc w:val="both"/>
              <w:rPr>
                <w:sz w:val="20"/>
                <w:szCs w:val="20"/>
                <w:lang w:val="en-US"/>
              </w:rPr>
            </w:pPr>
            <w:r w:rsidRPr="00D16C83">
              <w:rPr>
                <w:sz w:val="20"/>
                <w:szCs w:val="20"/>
                <w:lang w:val="en-US"/>
              </w:rPr>
              <w:t xml:space="preserve">An accurate civil registry and additional vulnerability data of the population are required for the development of emergency management plans that consider vulnerable groups (elderly, people living alone, children with Thalassemia or leukemia, abused women, and Romani groups). The ARC and civil </w:t>
            </w:r>
            <w:r w:rsidRPr="00D16C83">
              <w:rPr>
                <w:sz w:val="20"/>
                <w:szCs w:val="20"/>
                <w:lang w:val="en-US"/>
              </w:rPr>
              <w:t>organizations such as ACA are the most active, collaborating with local communities and vulnerable groups and empowering local leaders.</w:t>
            </w:r>
          </w:p>
        </w:tc>
      </w:tr>
      <w:tr w:rsidRPr="00D16C83" w:rsidR="00B358CC" w14:paraId="067F0221"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21B" w14:textId="77777777">
            <w:pPr>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21C"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Communicate risk in an accurate, transparent, and timely manner</w:t>
            </w:r>
          </w:p>
          <w:p w:rsidRPr="00D16C83" w:rsidR="00B358CC" w:rsidRDefault="00545244" w14:paraId="067F021D" w14:textId="77777777">
            <w:pPr>
              <w:widowControl w:val="0"/>
              <w:numPr>
                <w:ilvl w:val="0"/>
                <w:numId w:val="12"/>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Integrate the results of the risk-assessment process in the messages.</w:t>
            </w:r>
          </w:p>
          <w:p w:rsidRPr="00D16C83" w:rsidR="00B358CC" w:rsidRDefault="00545244" w14:paraId="067F021E" w14:textId="77777777">
            <w:pPr>
              <w:widowControl w:val="0"/>
              <w:numPr>
                <w:ilvl w:val="0"/>
                <w:numId w:val="12"/>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Anticipate questions from the public and develop appropriate answers.</w:t>
            </w:r>
          </w:p>
          <w:p w:rsidRPr="00D16C83" w:rsidR="00B358CC" w:rsidRDefault="00545244" w14:paraId="067F021F" w14:textId="77777777">
            <w:pPr>
              <w:widowControl w:val="0"/>
              <w:numPr>
                <w:ilvl w:val="0"/>
                <w:numId w:val="12"/>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Understand and implement the principles of risk communication.</w:t>
            </w:r>
          </w:p>
        </w:tc>
        <w:tc>
          <w:tcPr>
            <w:tcW w:w="5985" w:type="dxa"/>
            <w:shd w:val="clear" w:color="auto" w:fill="auto"/>
            <w:tcMar>
              <w:top w:w="100" w:type="dxa"/>
              <w:left w:w="100" w:type="dxa"/>
              <w:bottom w:w="100" w:type="dxa"/>
              <w:right w:w="100" w:type="dxa"/>
            </w:tcMar>
          </w:tcPr>
          <w:p w:rsidRPr="00D16C83" w:rsidR="00B358CC" w:rsidRDefault="00545244" w14:paraId="067F0220" w14:textId="77777777">
            <w:pPr>
              <w:numPr>
                <w:ilvl w:val="0"/>
                <w:numId w:val="36"/>
              </w:numPr>
              <w:ind w:left="357" w:hanging="357"/>
              <w:jc w:val="both"/>
              <w:rPr>
                <w:sz w:val="20"/>
                <w:szCs w:val="20"/>
                <w:lang w:val="en-US"/>
              </w:rPr>
            </w:pPr>
            <w:r w:rsidRPr="00D16C83">
              <w:rPr>
                <w:sz w:val="20"/>
                <w:szCs w:val="20"/>
                <w:lang w:val="en-US"/>
              </w:rPr>
              <w:t>Need to improve communication and change the population’s behavior toward healthier lifestyles, and disease prevention through regular check-ups, blood donation, and vaccination campaigns.</w:t>
            </w:r>
          </w:p>
        </w:tc>
      </w:tr>
      <w:tr w:rsidRPr="00D16C83" w:rsidR="00B358CC" w14:paraId="067F0227" w14:textId="77777777">
        <w:trPr>
          <w:trHeight w:val="400"/>
        </w:trPr>
        <w:tc>
          <w:tcPr>
            <w:tcW w:w="2100" w:type="dxa"/>
            <w:vMerge/>
            <w:shd w:val="clear" w:color="auto" w:fill="auto"/>
            <w:tcMar>
              <w:top w:w="100" w:type="dxa"/>
              <w:left w:w="100" w:type="dxa"/>
              <w:bottom w:w="100" w:type="dxa"/>
              <w:right w:w="100" w:type="dxa"/>
            </w:tcMar>
          </w:tcPr>
          <w:p w:rsidRPr="00D16C83" w:rsidR="00B358CC" w:rsidRDefault="00B358CC" w14:paraId="067F0222" w14:textId="77777777">
            <w:pPr>
              <w:spacing w:line="240" w:lineRule="auto"/>
              <w:jc w:val="both"/>
              <w:rPr>
                <w:b/>
                <w:sz w:val="20"/>
                <w:szCs w:val="20"/>
                <w:lang w:val="en-US"/>
              </w:rPr>
            </w:pPr>
          </w:p>
        </w:tc>
        <w:tc>
          <w:tcPr>
            <w:tcW w:w="5820" w:type="dxa"/>
            <w:shd w:val="clear" w:color="auto" w:fill="auto"/>
            <w:tcMar>
              <w:top w:w="100" w:type="dxa"/>
              <w:left w:w="100" w:type="dxa"/>
              <w:bottom w:w="100" w:type="dxa"/>
              <w:right w:w="100" w:type="dxa"/>
            </w:tcMar>
          </w:tcPr>
          <w:p w:rsidRPr="00D16C83" w:rsidR="00B358CC" w:rsidRDefault="00545244" w14:paraId="067F0223" w14:textId="77777777">
            <w:pPr>
              <w:widowControl w:val="0"/>
              <w:pBdr>
                <w:top w:val="nil"/>
                <w:left w:val="nil"/>
                <w:bottom w:val="nil"/>
                <w:right w:val="nil"/>
                <w:between w:val="nil"/>
              </w:pBdr>
              <w:spacing w:line="240" w:lineRule="auto"/>
              <w:jc w:val="both"/>
              <w:rPr>
                <w:b/>
                <w:sz w:val="20"/>
                <w:szCs w:val="20"/>
                <w:lang w:val="en-US"/>
              </w:rPr>
            </w:pPr>
            <w:r w:rsidRPr="00D16C83">
              <w:rPr>
                <w:b/>
                <w:sz w:val="20"/>
                <w:szCs w:val="20"/>
                <w:lang w:val="en-US"/>
              </w:rPr>
              <w:t>Foster and maintain trust</w:t>
            </w:r>
          </w:p>
          <w:p w:rsidRPr="00D16C83" w:rsidR="00B358CC" w:rsidRDefault="00545244" w14:paraId="067F0224" w14:textId="77777777">
            <w:pPr>
              <w:widowControl w:val="0"/>
              <w:numPr>
                <w:ilvl w:val="0"/>
                <w:numId w:val="2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Provide information to the public on the roles and responsibilities of the various organizations involved in the response operation; try to understand the public’s perception of the emergency.</w:t>
            </w:r>
          </w:p>
          <w:p w:rsidRPr="00D16C83" w:rsidR="00B358CC" w:rsidRDefault="00545244" w14:paraId="067F0225" w14:textId="77777777">
            <w:pPr>
              <w:widowControl w:val="0"/>
              <w:numPr>
                <w:ilvl w:val="0"/>
                <w:numId w:val="28"/>
              </w:numPr>
              <w:pBdr>
                <w:top w:val="nil"/>
                <w:left w:val="nil"/>
                <w:bottom w:val="nil"/>
                <w:right w:val="nil"/>
                <w:between w:val="nil"/>
              </w:pBdr>
              <w:spacing w:line="240" w:lineRule="auto"/>
              <w:ind w:left="357" w:hanging="357"/>
              <w:jc w:val="both"/>
              <w:rPr>
                <w:sz w:val="20"/>
                <w:szCs w:val="20"/>
                <w:lang w:val="en-US"/>
              </w:rPr>
            </w:pPr>
            <w:r w:rsidRPr="00D16C83">
              <w:rPr>
                <w:sz w:val="20"/>
                <w:szCs w:val="20"/>
                <w:lang w:val="en-US"/>
              </w:rPr>
              <w:t>Identify communication mechanisms that are trusted by the public, partners, and community influencers.</w:t>
            </w:r>
          </w:p>
        </w:tc>
        <w:tc>
          <w:tcPr>
            <w:tcW w:w="5985" w:type="dxa"/>
            <w:shd w:val="clear" w:color="auto" w:fill="auto"/>
            <w:tcMar>
              <w:top w:w="100" w:type="dxa"/>
              <w:left w:w="100" w:type="dxa"/>
              <w:bottom w:w="100" w:type="dxa"/>
              <w:right w:w="100" w:type="dxa"/>
            </w:tcMar>
          </w:tcPr>
          <w:p w:rsidRPr="00D16C83" w:rsidR="00B358CC" w:rsidRDefault="00545244" w14:paraId="067F0226" w14:textId="4FC1D846">
            <w:pPr>
              <w:numPr>
                <w:ilvl w:val="0"/>
                <w:numId w:val="13"/>
              </w:numPr>
              <w:ind w:left="357" w:hanging="357"/>
              <w:jc w:val="both"/>
              <w:rPr>
                <w:sz w:val="20"/>
                <w:szCs w:val="20"/>
                <w:lang w:val="en-US"/>
              </w:rPr>
            </w:pPr>
            <w:r w:rsidRPr="00D16C83">
              <w:rPr>
                <w:sz w:val="20"/>
                <w:szCs w:val="20"/>
                <w:lang w:val="en-US"/>
              </w:rPr>
              <w:t xml:space="preserve">Mistrust and misconception of service provision by family doctors in </w:t>
            </w:r>
            <w:r w:rsidR="008F0A4A">
              <w:rPr>
                <w:sz w:val="20"/>
                <w:szCs w:val="20"/>
                <w:lang w:val="en-US"/>
              </w:rPr>
              <w:t>PHC</w:t>
            </w:r>
            <w:r w:rsidRPr="00D16C83">
              <w:rPr>
                <w:sz w:val="20"/>
                <w:szCs w:val="20"/>
                <w:lang w:val="en-US"/>
              </w:rPr>
              <w:t xml:space="preserve">: Because of this, people go directly to the ED in hospitals instead. There are only a limited number of programs that bring the PHC staff in contact with the community, to change the behavior on both sides and strengthen trust in family medicine specialists in </w:t>
            </w:r>
            <w:r w:rsidR="00AF27EC">
              <w:rPr>
                <w:sz w:val="20"/>
                <w:szCs w:val="20"/>
                <w:lang w:val="en-US"/>
              </w:rPr>
              <w:t>PHC</w:t>
            </w:r>
            <w:r w:rsidRPr="00D16C83">
              <w:rPr>
                <w:sz w:val="20"/>
                <w:szCs w:val="20"/>
                <w:lang w:val="en-US"/>
              </w:rPr>
              <w:t>.</w:t>
            </w:r>
          </w:p>
        </w:tc>
      </w:tr>
    </w:tbl>
    <w:p w:rsidRPr="00D16C83" w:rsidR="00B358CC" w:rsidP="00AC1976" w:rsidRDefault="00545244" w14:paraId="067F0228" w14:textId="77777777">
      <w:pPr>
        <w:pStyle w:val="Kop3"/>
        <w:rPr>
          <w:highlight w:val="green"/>
          <w:lang w:val="en-US"/>
        </w:rPr>
      </w:pPr>
      <w:bookmarkStart w:name="_Toc139021512" w:id="50"/>
      <w:r w:rsidRPr="00D16C83">
        <w:rPr>
          <w:lang w:val="en-US"/>
        </w:rPr>
        <w:t>5.1.2 Gap analysis of training needs</w:t>
      </w:r>
      <w:bookmarkEnd w:id="50"/>
    </w:p>
    <w:tbl>
      <w:tblPr>
        <w:tblStyle w:val="aff"/>
        <w:tblW w:w="139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985"/>
        <w:gridCol w:w="5415"/>
        <w:gridCol w:w="5505"/>
      </w:tblGrid>
      <w:tr w:rsidRPr="00D16C83" w:rsidR="00B358CC" w14:paraId="067F022C" w14:textId="77777777">
        <w:tc>
          <w:tcPr>
            <w:tcW w:w="2985" w:type="dxa"/>
            <w:shd w:val="clear" w:color="auto" w:fill="E06666"/>
            <w:tcMar>
              <w:top w:w="100" w:type="dxa"/>
              <w:left w:w="100" w:type="dxa"/>
              <w:bottom w:w="100" w:type="dxa"/>
              <w:right w:w="100" w:type="dxa"/>
            </w:tcMar>
          </w:tcPr>
          <w:p w:rsidRPr="00D16C83" w:rsidR="00B358CC" w:rsidRDefault="00545244" w14:paraId="067F0229" w14:textId="77777777">
            <w:pPr>
              <w:widowControl w:val="0"/>
              <w:spacing w:line="240" w:lineRule="auto"/>
              <w:jc w:val="both"/>
              <w:rPr>
                <w:b/>
                <w:sz w:val="20"/>
                <w:szCs w:val="20"/>
                <w:lang w:val="en-US"/>
              </w:rPr>
            </w:pPr>
            <w:r w:rsidRPr="00D16C83">
              <w:rPr>
                <w:b/>
                <w:sz w:val="20"/>
                <w:szCs w:val="20"/>
                <w:lang w:val="en-US"/>
              </w:rPr>
              <w:t>Capability</w:t>
            </w:r>
          </w:p>
        </w:tc>
        <w:tc>
          <w:tcPr>
            <w:tcW w:w="5415" w:type="dxa"/>
            <w:shd w:val="clear" w:color="auto" w:fill="E06666"/>
            <w:tcMar>
              <w:top w:w="100" w:type="dxa"/>
              <w:left w:w="100" w:type="dxa"/>
              <w:bottom w:w="100" w:type="dxa"/>
              <w:right w:w="100" w:type="dxa"/>
            </w:tcMar>
          </w:tcPr>
          <w:p w:rsidRPr="00D16C83" w:rsidR="00B358CC" w:rsidRDefault="00545244" w14:paraId="067F022A" w14:textId="77777777">
            <w:pPr>
              <w:widowControl w:val="0"/>
              <w:spacing w:line="240" w:lineRule="auto"/>
              <w:jc w:val="both"/>
              <w:rPr>
                <w:b/>
                <w:sz w:val="20"/>
                <w:szCs w:val="20"/>
                <w:lang w:val="en-US"/>
              </w:rPr>
            </w:pPr>
            <w:r w:rsidRPr="00D16C83">
              <w:rPr>
                <w:b/>
                <w:sz w:val="20"/>
                <w:szCs w:val="20"/>
                <w:lang w:val="en-US"/>
              </w:rPr>
              <w:t>Capability indicators and competencies</w:t>
            </w:r>
          </w:p>
        </w:tc>
        <w:tc>
          <w:tcPr>
            <w:tcW w:w="5505" w:type="dxa"/>
            <w:shd w:val="clear" w:color="auto" w:fill="E06666"/>
            <w:tcMar>
              <w:top w:w="100" w:type="dxa"/>
              <w:left w:w="100" w:type="dxa"/>
              <w:bottom w:w="100" w:type="dxa"/>
              <w:right w:w="100" w:type="dxa"/>
            </w:tcMar>
          </w:tcPr>
          <w:p w:rsidRPr="00D16C83" w:rsidR="00B358CC" w:rsidRDefault="00545244" w14:paraId="067F022B" w14:textId="77777777">
            <w:pPr>
              <w:widowControl w:val="0"/>
              <w:spacing w:line="240" w:lineRule="auto"/>
              <w:jc w:val="both"/>
              <w:rPr>
                <w:b/>
                <w:sz w:val="20"/>
                <w:szCs w:val="20"/>
                <w:lang w:val="en-US"/>
              </w:rPr>
            </w:pPr>
            <w:r w:rsidRPr="00D16C83">
              <w:rPr>
                <w:b/>
                <w:sz w:val="20"/>
                <w:szCs w:val="20"/>
                <w:lang w:val="en-US"/>
              </w:rPr>
              <w:t>Gap</w:t>
            </w:r>
          </w:p>
        </w:tc>
      </w:tr>
      <w:tr w:rsidRPr="00D16C83" w:rsidR="00B358CC" w14:paraId="067F0234" w14:textId="77777777">
        <w:tc>
          <w:tcPr>
            <w:tcW w:w="2985" w:type="dxa"/>
            <w:shd w:val="clear" w:color="auto" w:fill="auto"/>
            <w:tcMar>
              <w:top w:w="100" w:type="dxa"/>
              <w:left w:w="100" w:type="dxa"/>
              <w:bottom w:w="100" w:type="dxa"/>
              <w:right w:w="100" w:type="dxa"/>
            </w:tcMar>
          </w:tcPr>
          <w:p w:rsidRPr="00D16C83" w:rsidR="00B358CC" w:rsidRDefault="00545244" w14:paraId="067F022D" w14:textId="77777777">
            <w:pPr>
              <w:jc w:val="both"/>
              <w:rPr>
                <w:b/>
                <w:sz w:val="20"/>
                <w:szCs w:val="20"/>
                <w:highlight w:val="green"/>
                <w:lang w:val="en-US"/>
              </w:rPr>
            </w:pPr>
            <w:r w:rsidRPr="00D16C83">
              <w:rPr>
                <w:b/>
                <w:sz w:val="20"/>
                <w:szCs w:val="20"/>
                <w:lang w:val="en-US"/>
              </w:rPr>
              <w:t>2) Policy development, adaptation, and implementation</w:t>
            </w:r>
          </w:p>
        </w:tc>
        <w:tc>
          <w:tcPr>
            <w:tcW w:w="5415" w:type="dxa"/>
            <w:shd w:val="clear" w:color="auto" w:fill="auto"/>
            <w:tcMar>
              <w:top w:w="100" w:type="dxa"/>
              <w:left w:w="100" w:type="dxa"/>
              <w:bottom w:w="100" w:type="dxa"/>
              <w:right w:w="100" w:type="dxa"/>
            </w:tcMar>
          </w:tcPr>
          <w:p w:rsidRPr="00D16C83" w:rsidR="00B358CC" w:rsidRDefault="00545244" w14:paraId="067F022E" w14:textId="77777777">
            <w:pPr>
              <w:widowControl w:val="0"/>
              <w:spacing w:line="240" w:lineRule="auto"/>
              <w:jc w:val="both"/>
              <w:rPr>
                <w:b/>
                <w:sz w:val="20"/>
                <w:szCs w:val="20"/>
                <w:lang w:val="en-US"/>
              </w:rPr>
            </w:pPr>
            <w:r w:rsidRPr="00D16C83">
              <w:rPr>
                <w:b/>
                <w:sz w:val="20"/>
                <w:szCs w:val="20"/>
                <w:lang w:val="en-US"/>
              </w:rPr>
              <w:t>Communicating between national and subnational authorities and enforcing laws and regulations</w:t>
            </w:r>
          </w:p>
          <w:p w:rsidRPr="00D16C83" w:rsidR="00B358CC" w:rsidRDefault="00545244" w14:paraId="067F022F" w14:textId="77777777">
            <w:pPr>
              <w:widowControl w:val="0"/>
              <w:numPr>
                <w:ilvl w:val="0"/>
                <w:numId w:val="27"/>
              </w:numPr>
              <w:spacing w:line="240" w:lineRule="auto"/>
              <w:ind w:left="357"/>
              <w:jc w:val="both"/>
              <w:rPr>
                <w:sz w:val="20"/>
                <w:szCs w:val="20"/>
                <w:lang w:val="en-US"/>
              </w:rPr>
            </w:pPr>
            <w:r w:rsidRPr="00D16C83">
              <w:rPr>
                <w:sz w:val="20"/>
                <w:szCs w:val="20"/>
                <w:lang w:val="en-US"/>
              </w:rPr>
              <w:t>Before response activities are taken, regularly review, test, and update the standard operating procedures and ensure that a multi-unit task force is available for the coordination and integration of relevant sectors during response operations.</w:t>
            </w:r>
          </w:p>
          <w:p w:rsidRPr="00D16C83" w:rsidR="00B358CC" w:rsidRDefault="00545244" w14:paraId="067F0230" w14:textId="77777777">
            <w:pPr>
              <w:widowControl w:val="0"/>
              <w:numPr>
                <w:ilvl w:val="0"/>
                <w:numId w:val="27"/>
              </w:numPr>
              <w:spacing w:line="240" w:lineRule="auto"/>
              <w:ind w:left="357"/>
              <w:jc w:val="both"/>
              <w:rPr>
                <w:sz w:val="20"/>
                <w:szCs w:val="20"/>
                <w:lang w:val="en-US"/>
              </w:rPr>
            </w:pPr>
            <w:r w:rsidRPr="00D16C83">
              <w:rPr>
                <w:sz w:val="20"/>
                <w:szCs w:val="20"/>
                <w:lang w:val="en-US"/>
              </w:rPr>
              <w:t>Before the response operation, ensure the adequacy of plans for financing and credentialing of staff during emergency situations.</w:t>
            </w:r>
          </w:p>
        </w:tc>
        <w:tc>
          <w:tcPr>
            <w:tcW w:w="5505" w:type="dxa"/>
            <w:shd w:val="clear" w:color="auto" w:fill="auto"/>
            <w:tcMar>
              <w:top w:w="100" w:type="dxa"/>
              <w:left w:w="100" w:type="dxa"/>
              <w:bottom w:w="100" w:type="dxa"/>
              <w:right w:w="100" w:type="dxa"/>
            </w:tcMar>
          </w:tcPr>
          <w:p w:rsidRPr="00D16C83" w:rsidR="00B358CC" w:rsidRDefault="00545244" w14:paraId="067F0231" w14:textId="77777777">
            <w:pPr>
              <w:numPr>
                <w:ilvl w:val="0"/>
                <w:numId w:val="27"/>
              </w:numPr>
              <w:ind w:left="357"/>
              <w:jc w:val="both"/>
              <w:rPr>
                <w:sz w:val="20"/>
                <w:szCs w:val="20"/>
                <w:lang w:val="en-US"/>
              </w:rPr>
            </w:pPr>
            <w:r w:rsidRPr="00D16C83">
              <w:rPr>
                <w:sz w:val="20"/>
                <w:szCs w:val="20"/>
                <w:lang w:val="en-US"/>
              </w:rPr>
              <w:t>Absence of national protocols and guidelines for training in case of MCE.</w:t>
            </w:r>
          </w:p>
          <w:p w:rsidRPr="00D16C83" w:rsidR="00B358CC" w:rsidRDefault="00545244" w14:paraId="067F0232" w14:textId="77777777">
            <w:pPr>
              <w:numPr>
                <w:ilvl w:val="0"/>
                <w:numId w:val="27"/>
              </w:numPr>
              <w:ind w:left="357"/>
              <w:jc w:val="both"/>
              <w:rPr>
                <w:sz w:val="20"/>
                <w:szCs w:val="20"/>
                <w:lang w:val="en-US"/>
              </w:rPr>
            </w:pPr>
            <w:r w:rsidRPr="00D16C83">
              <w:rPr>
                <w:sz w:val="20"/>
                <w:szCs w:val="20"/>
                <w:lang w:val="en-US"/>
              </w:rPr>
              <w:t>CME/CNE does not reflect the level of relevant professional competencies</w:t>
            </w:r>
          </w:p>
          <w:p w:rsidRPr="00D16C83" w:rsidR="00B358CC" w:rsidRDefault="00545244" w14:paraId="067F0233" w14:textId="77777777">
            <w:pPr>
              <w:numPr>
                <w:ilvl w:val="0"/>
                <w:numId w:val="27"/>
              </w:numPr>
              <w:ind w:left="357"/>
              <w:jc w:val="both"/>
              <w:rPr>
                <w:sz w:val="20"/>
                <w:szCs w:val="20"/>
                <w:lang w:val="en-US"/>
              </w:rPr>
            </w:pPr>
            <w:r w:rsidRPr="00D16C83">
              <w:rPr>
                <w:sz w:val="20"/>
                <w:szCs w:val="20"/>
                <w:lang w:val="en-US"/>
              </w:rPr>
              <w:t>Beyond the EM specialty program for doctors, no relevant training standards have been set according to each medical field involved in Emergency Response.</w:t>
            </w:r>
          </w:p>
        </w:tc>
      </w:tr>
      <w:tr w:rsidRPr="00D16C83" w:rsidR="00B358CC" w14:paraId="067F023E" w14:textId="77777777">
        <w:trPr>
          <w:trHeight w:val="400"/>
        </w:trPr>
        <w:tc>
          <w:tcPr>
            <w:tcW w:w="2985" w:type="dxa"/>
            <w:vMerge w:val="restart"/>
            <w:shd w:val="clear" w:color="auto" w:fill="auto"/>
            <w:tcMar>
              <w:top w:w="100" w:type="dxa"/>
              <w:left w:w="100" w:type="dxa"/>
              <w:bottom w:w="100" w:type="dxa"/>
              <w:right w:w="100" w:type="dxa"/>
            </w:tcMar>
          </w:tcPr>
          <w:p w:rsidRPr="00D16C83" w:rsidR="00B358CC" w:rsidRDefault="00545244" w14:paraId="067F0235" w14:textId="77777777">
            <w:pPr>
              <w:jc w:val="both"/>
              <w:rPr>
                <w:b/>
                <w:sz w:val="20"/>
                <w:szCs w:val="20"/>
                <w:lang w:val="en-US"/>
              </w:rPr>
            </w:pPr>
            <w:r w:rsidRPr="00D16C83">
              <w:rPr>
                <w:b/>
                <w:sz w:val="20"/>
                <w:szCs w:val="20"/>
                <w:lang w:val="en-US"/>
              </w:rPr>
              <w:t>3) Health services</w:t>
            </w:r>
          </w:p>
        </w:tc>
        <w:tc>
          <w:tcPr>
            <w:tcW w:w="5415" w:type="dxa"/>
            <w:shd w:val="clear" w:color="auto" w:fill="auto"/>
            <w:tcMar>
              <w:top w:w="100" w:type="dxa"/>
              <w:left w:w="100" w:type="dxa"/>
              <w:bottom w:w="100" w:type="dxa"/>
              <w:right w:w="100" w:type="dxa"/>
            </w:tcMar>
          </w:tcPr>
          <w:p w:rsidRPr="00D16C83" w:rsidR="00B358CC" w:rsidRDefault="00545244" w14:paraId="067F0236" w14:textId="77777777">
            <w:pPr>
              <w:widowControl w:val="0"/>
              <w:spacing w:line="240" w:lineRule="auto"/>
              <w:jc w:val="both"/>
              <w:rPr>
                <w:b/>
                <w:sz w:val="20"/>
                <w:szCs w:val="20"/>
                <w:lang w:val="en-US"/>
              </w:rPr>
            </w:pPr>
            <w:r w:rsidRPr="00D16C83">
              <w:rPr>
                <w:b/>
                <w:sz w:val="20"/>
                <w:szCs w:val="20"/>
                <w:lang w:val="en-US"/>
              </w:rPr>
              <w:t>Medical surges</w:t>
            </w:r>
          </w:p>
          <w:p w:rsidRPr="00D16C83" w:rsidR="00B358CC" w:rsidRDefault="00545244" w14:paraId="067F0237" w14:textId="77777777">
            <w:pPr>
              <w:widowControl w:val="0"/>
              <w:numPr>
                <w:ilvl w:val="0"/>
                <w:numId w:val="8"/>
              </w:numPr>
              <w:spacing w:line="240" w:lineRule="auto"/>
              <w:ind w:left="357"/>
              <w:jc w:val="both"/>
              <w:rPr>
                <w:sz w:val="20"/>
                <w:szCs w:val="20"/>
                <w:lang w:val="en-US"/>
              </w:rPr>
            </w:pPr>
            <w:r w:rsidRPr="00D16C83">
              <w:rPr>
                <w:sz w:val="20"/>
                <w:szCs w:val="20"/>
                <w:lang w:val="en-US"/>
              </w:rPr>
              <w:t>Prior to an event, work in tandem with clinicians to develop medical surge plans for various threats.</w:t>
            </w:r>
          </w:p>
          <w:p w:rsidRPr="00D16C83" w:rsidR="00B358CC" w:rsidRDefault="00545244" w14:paraId="067F0238" w14:textId="77777777">
            <w:pPr>
              <w:widowControl w:val="0"/>
              <w:numPr>
                <w:ilvl w:val="0"/>
                <w:numId w:val="8"/>
              </w:numPr>
              <w:spacing w:line="240" w:lineRule="auto"/>
              <w:ind w:left="357"/>
              <w:jc w:val="both"/>
              <w:rPr>
                <w:sz w:val="20"/>
                <w:szCs w:val="20"/>
                <w:lang w:val="en-US"/>
              </w:rPr>
            </w:pPr>
            <w:r w:rsidRPr="00D16C83">
              <w:rPr>
                <w:sz w:val="20"/>
                <w:szCs w:val="20"/>
                <w:lang w:val="en-US"/>
              </w:rPr>
              <w:t>Ensure that plans across the continuum of care have been communicated to the clinical staff to effectively manage surge needs.</w:t>
            </w:r>
          </w:p>
          <w:p w:rsidRPr="00D16C83" w:rsidR="00B358CC" w:rsidRDefault="00545244" w14:paraId="067F0239" w14:textId="4193B8AB">
            <w:pPr>
              <w:widowControl w:val="0"/>
              <w:numPr>
                <w:ilvl w:val="0"/>
                <w:numId w:val="8"/>
              </w:numPr>
              <w:spacing w:line="240" w:lineRule="auto"/>
              <w:ind w:left="357"/>
              <w:jc w:val="both"/>
              <w:rPr>
                <w:sz w:val="20"/>
                <w:szCs w:val="20"/>
                <w:lang w:val="en-US"/>
              </w:rPr>
            </w:pPr>
            <w:r w:rsidRPr="00D16C83">
              <w:rPr>
                <w:sz w:val="20"/>
                <w:szCs w:val="20"/>
                <w:lang w:val="en-US"/>
              </w:rPr>
              <w:t>Plan for combining resources at national and local levels (</w:t>
            </w:r>
            <w:r w:rsidRPr="00D16C83" w:rsidR="00D16C83">
              <w:rPr>
                <w:sz w:val="20"/>
                <w:szCs w:val="20"/>
                <w:lang w:val="en-US"/>
              </w:rPr>
              <w:t>e.g.,</w:t>
            </w:r>
            <w:r w:rsidRPr="00D16C83">
              <w:rPr>
                <w:sz w:val="20"/>
                <w:szCs w:val="20"/>
                <w:lang w:val="en-US"/>
              </w:rPr>
              <w:t xml:space="preserve"> cross-border sharing of clinicians if a hospital reaches capacity).</w:t>
            </w:r>
          </w:p>
        </w:tc>
        <w:tc>
          <w:tcPr>
            <w:tcW w:w="5505" w:type="dxa"/>
            <w:shd w:val="clear" w:color="auto" w:fill="auto"/>
            <w:tcMar>
              <w:top w:w="100" w:type="dxa"/>
              <w:left w:w="100" w:type="dxa"/>
              <w:bottom w:w="100" w:type="dxa"/>
              <w:right w:w="100" w:type="dxa"/>
            </w:tcMar>
          </w:tcPr>
          <w:p w:rsidRPr="00D16C83" w:rsidR="00B358CC" w:rsidRDefault="00545244" w14:paraId="067F023A" w14:textId="77777777">
            <w:pPr>
              <w:numPr>
                <w:ilvl w:val="0"/>
                <w:numId w:val="27"/>
              </w:numPr>
              <w:ind w:left="357"/>
              <w:jc w:val="both"/>
              <w:rPr>
                <w:sz w:val="20"/>
                <w:szCs w:val="20"/>
                <w:lang w:val="en-US"/>
              </w:rPr>
            </w:pPr>
            <w:r w:rsidRPr="00D16C83">
              <w:rPr>
                <w:sz w:val="20"/>
                <w:szCs w:val="20"/>
                <w:lang w:val="en-US"/>
              </w:rPr>
              <w:t>Lack of a standardized and structured training plan for specialized and non-specialized medical staff in emergency medicine and medical surge response; training is usually requested on a case-to-case basis</w:t>
            </w:r>
          </w:p>
          <w:p w:rsidRPr="00D16C83" w:rsidR="00B358CC" w:rsidRDefault="00545244" w14:paraId="067F023B" w14:textId="77777777">
            <w:pPr>
              <w:numPr>
                <w:ilvl w:val="0"/>
                <w:numId w:val="27"/>
              </w:numPr>
              <w:ind w:left="357"/>
              <w:jc w:val="both"/>
              <w:rPr>
                <w:sz w:val="20"/>
                <w:szCs w:val="20"/>
                <w:lang w:val="en-US"/>
              </w:rPr>
            </w:pPr>
            <w:r w:rsidRPr="00D16C83">
              <w:rPr>
                <w:sz w:val="20"/>
                <w:szCs w:val="20"/>
                <w:lang w:val="en-US"/>
              </w:rPr>
              <w:t>There is insufficient practical training and exercises in areas of increased clinical demand, including emergency and intensive care</w:t>
            </w:r>
          </w:p>
          <w:p w:rsidRPr="00D16C83" w:rsidR="00B358CC" w:rsidRDefault="00545244" w14:paraId="067F023C" w14:textId="77777777">
            <w:pPr>
              <w:numPr>
                <w:ilvl w:val="0"/>
                <w:numId w:val="27"/>
              </w:numPr>
              <w:ind w:left="357"/>
              <w:jc w:val="both"/>
              <w:rPr>
                <w:sz w:val="20"/>
                <w:szCs w:val="20"/>
                <w:lang w:val="en-US"/>
              </w:rPr>
            </w:pPr>
            <w:r w:rsidRPr="00D16C83">
              <w:rPr>
                <w:sz w:val="20"/>
                <w:szCs w:val="20"/>
                <w:lang w:val="en-US"/>
              </w:rPr>
              <w:t>Limited medical education on emergency knowledge, practical skills, and bedside training among health care students</w:t>
            </w:r>
          </w:p>
          <w:p w:rsidRPr="00D16C83" w:rsidR="00B358CC" w:rsidRDefault="00545244" w14:paraId="067F023D" w14:textId="77777777">
            <w:pPr>
              <w:numPr>
                <w:ilvl w:val="0"/>
                <w:numId w:val="27"/>
              </w:numPr>
              <w:ind w:left="357"/>
              <w:jc w:val="both"/>
              <w:rPr>
                <w:sz w:val="20"/>
                <w:szCs w:val="20"/>
                <w:lang w:val="en-US"/>
              </w:rPr>
            </w:pPr>
            <w:r w:rsidRPr="00D16C83">
              <w:rPr>
                <w:sz w:val="20"/>
                <w:szCs w:val="20"/>
                <w:lang w:val="en-US"/>
              </w:rPr>
              <w:t>The need for mobile training units to provide training in rural areas where there are small PHCs with limited staff that may not be able to leave the place for training.</w:t>
            </w:r>
          </w:p>
        </w:tc>
      </w:tr>
      <w:tr w:rsidRPr="00D16C83" w:rsidR="00B358CC" w14:paraId="067F0247" w14:textId="77777777">
        <w:trPr>
          <w:trHeight w:val="400"/>
        </w:trPr>
        <w:tc>
          <w:tcPr>
            <w:tcW w:w="2985" w:type="dxa"/>
            <w:vMerge/>
            <w:shd w:val="clear" w:color="auto" w:fill="auto"/>
            <w:tcMar>
              <w:top w:w="100" w:type="dxa"/>
              <w:left w:w="100" w:type="dxa"/>
              <w:bottom w:w="100" w:type="dxa"/>
              <w:right w:w="100" w:type="dxa"/>
            </w:tcMar>
          </w:tcPr>
          <w:p w:rsidRPr="00D16C83" w:rsidR="00B358CC" w:rsidRDefault="00B358CC" w14:paraId="067F023F" w14:textId="77777777">
            <w:pPr>
              <w:spacing w:line="240" w:lineRule="auto"/>
              <w:jc w:val="both"/>
              <w:rPr>
                <w:b/>
                <w:sz w:val="20"/>
                <w:szCs w:val="20"/>
                <w:lang w:val="en-US"/>
              </w:rPr>
            </w:pPr>
          </w:p>
        </w:tc>
        <w:tc>
          <w:tcPr>
            <w:tcW w:w="5415" w:type="dxa"/>
            <w:shd w:val="clear" w:color="auto" w:fill="auto"/>
            <w:tcMar>
              <w:top w:w="100" w:type="dxa"/>
              <w:left w:w="100" w:type="dxa"/>
              <w:bottom w:w="100" w:type="dxa"/>
              <w:right w:w="100" w:type="dxa"/>
            </w:tcMar>
          </w:tcPr>
          <w:p w:rsidRPr="00D16C83" w:rsidR="00B358CC" w:rsidRDefault="00545244" w14:paraId="067F0240" w14:textId="77777777">
            <w:pPr>
              <w:widowControl w:val="0"/>
              <w:spacing w:line="240" w:lineRule="auto"/>
              <w:jc w:val="both"/>
              <w:rPr>
                <w:b/>
                <w:sz w:val="20"/>
                <w:szCs w:val="20"/>
                <w:lang w:val="en-US"/>
              </w:rPr>
            </w:pPr>
            <w:r w:rsidRPr="00D16C83">
              <w:rPr>
                <w:b/>
                <w:sz w:val="20"/>
                <w:szCs w:val="20"/>
                <w:lang w:val="en-US"/>
              </w:rPr>
              <w:t>Medical services for healthcare workers and emergency responders</w:t>
            </w:r>
          </w:p>
          <w:p w:rsidRPr="00D16C83" w:rsidR="00B358CC" w:rsidRDefault="00545244" w14:paraId="067F0241" w14:textId="77777777">
            <w:pPr>
              <w:widowControl w:val="0"/>
              <w:numPr>
                <w:ilvl w:val="0"/>
                <w:numId w:val="8"/>
              </w:numPr>
              <w:spacing w:line="240" w:lineRule="auto"/>
              <w:ind w:left="357"/>
              <w:jc w:val="both"/>
              <w:rPr>
                <w:sz w:val="20"/>
                <w:szCs w:val="20"/>
                <w:lang w:val="en-US"/>
              </w:rPr>
            </w:pPr>
            <w:r w:rsidRPr="00D16C83">
              <w:rPr>
                <w:sz w:val="20"/>
                <w:szCs w:val="20"/>
                <w:lang w:val="en-US"/>
              </w:rPr>
              <w:t>Use standardized approaches across Member States to engage with all personnel who may serve in field operations on the use of PPE.</w:t>
            </w:r>
          </w:p>
          <w:p w:rsidRPr="00D16C83" w:rsidR="00B358CC" w:rsidRDefault="00545244" w14:paraId="067F0242" w14:textId="77777777">
            <w:pPr>
              <w:widowControl w:val="0"/>
              <w:numPr>
                <w:ilvl w:val="0"/>
                <w:numId w:val="8"/>
              </w:numPr>
              <w:spacing w:line="240" w:lineRule="auto"/>
              <w:ind w:left="357"/>
              <w:jc w:val="both"/>
              <w:rPr>
                <w:sz w:val="20"/>
                <w:szCs w:val="20"/>
                <w:lang w:val="en-US"/>
              </w:rPr>
            </w:pPr>
            <w:r w:rsidRPr="00D16C83">
              <w:rPr>
                <w:sz w:val="20"/>
                <w:szCs w:val="20"/>
                <w:lang w:val="en-US"/>
              </w:rPr>
              <w:t>Before a response operation, relay to healthcare workers the importance of their role in public health emergencies and support their personal preparedness and that of their families.</w:t>
            </w:r>
          </w:p>
          <w:p w:rsidRPr="00D16C83" w:rsidR="00B358CC" w:rsidRDefault="00545244" w14:paraId="067F0243" w14:textId="77777777">
            <w:pPr>
              <w:widowControl w:val="0"/>
              <w:numPr>
                <w:ilvl w:val="0"/>
                <w:numId w:val="8"/>
              </w:numPr>
              <w:spacing w:line="240" w:lineRule="auto"/>
              <w:ind w:left="357"/>
              <w:jc w:val="both"/>
              <w:rPr>
                <w:sz w:val="20"/>
                <w:szCs w:val="20"/>
                <w:lang w:val="en-US"/>
              </w:rPr>
            </w:pPr>
            <w:r w:rsidRPr="00D16C83">
              <w:rPr>
                <w:sz w:val="20"/>
                <w:szCs w:val="20"/>
                <w:lang w:val="en-US"/>
              </w:rPr>
              <w:t>Plan for the demobilization and recovery of the healthcare workforce after a response operation.</w:t>
            </w:r>
          </w:p>
        </w:tc>
        <w:tc>
          <w:tcPr>
            <w:tcW w:w="5505" w:type="dxa"/>
            <w:shd w:val="clear" w:color="auto" w:fill="auto"/>
            <w:tcMar>
              <w:top w:w="100" w:type="dxa"/>
              <w:left w:w="100" w:type="dxa"/>
              <w:bottom w:w="100" w:type="dxa"/>
              <w:right w:w="100" w:type="dxa"/>
            </w:tcMar>
          </w:tcPr>
          <w:p w:rsidRPr="00D16C83" w:rsidR="00B358CC" w:rsidRDefault="00545244" w14:paraId="067F0244" w14:textId="77777777">
            <w:pPr>
              <w:numPr>
                <w:ilvl w:val="0"/>
                <w:numId w:val="27"/>
              </w:numPr>
              <w:ind w:left="357"/>
              <w:jc w:val="both"/>
              <w:rPr>
                <w:sz w:val="20"/>
                <w:szCs w:val="20"/>
                <w:lang w:val="en-US"/>
              </w:rPr>
            </w:pPr>
            <w:r w:rsidRPr="00D16C83">
              <w:rPr>
                <w:sz w:val="20"/>
                <w:szCs w:val="20"/>
                <w:lang w:val="en-US"/>
              </w:rPr>
              <w:t>Not enough on-spot clinical training: This results in a gap between theoretical knowledge and practice, resulting in lack of skills to perform medical maneuvers and an inadequate level of competency.</w:t>
            </w:r>
          </w:p>
          <w:p w:rsidRPr="00D16C83" w:rsidR="00B358CC" w:rsidRDefault="00545244" w14:paraId="067F0245" w14:textId="77777777">
            <w:pPr>
              <w:numPr>
                <w:ilvl w:val="0"/>
                <w:numId w:val="27"/>
              </w:numPr>
              <w:ind w:left="357"/>
              <w:jc w:val="both"/>
              <w:rPr>
                <w:sz w:val="20"/>
                <w:szCs w:val="20"/>
                <w:lang w:val="en-US"/>
              </w:rPr>
            </w:pPr>
            <w:r w:rsidRPr="00D16C83">
              <w:rPr>
                <w:sz w:val="20"/>
                <w:szCs w:val="20"/>
                <w:lang w:val="en-US"/>
              </w:rPr>
              <w:t>Nurses/doctors need to be trained in BLS + AED so they are allowed to use them while working in an ambulance and EDM; it needs to be a part of their job description and fixed in legislation.</w:t>
            </w:r>
          </w:p>
          <w:p w:rsidRPr="00D16C83" w:rsidR="00B358CC" w:rsidRDefault="00545244" w14:paraId="067F0246" w14:textId="77777777">
            <w:pPr>
              <w:numPr>
                <w:ilvl w:val="0"/>
                <w:numId w:val="27"/>
              </w:numPr>
              <w:ind w:left="357"/>
              <w:jc w:val="both"/>
              <w:rPr>
                <w:sz w:val="20"/>
                <w:szCs w:val="20"/>
                <w:lang w:val="en-US"/>
              </w:rPr>
            </w:pPr>
            <w:r w:rsidRPr="00D16C83">
              <w:rPr>
                <w:sz w:val="20"/>
                <w:szCs w:val="20"/>
                <w:lang w:val="en-US"/>
              </w:rPr>
              <w:t xml:space="preserve">ICU specialists need to be trained in ALS/ ACLS according to the job description </w:t>
            </w:r>
          </w:p>
        </w:tc>
      </w:tr>
      <w:tr w:rsidRPr="00D16C83" w:rsidR="00B358CC" w14:paraId="067F0250" w14:textId="77777777">
        <w:trPr>
          <w:trHeight w:val="400"/>
        </w:trPr>
        <w:tc>
          <w:tcPr>
            <w:tcW w:w="2985" w:type="dxa"/>
            <w:vMerge w:val="restart"/>
            <w:shd w:val="clear" w:color="auto" w:fill="auto"/>
            <w:tcMar>
              <w:top w:w="100" w:type="dxa"/>
              <w:left w:w="100" w:type="dxa"/>
              <w:bottom w:w="100" w:type="dxa"/>
              <w:right w:w="100" w:type="dxa"/>
            </w:tcMar>
          </w:tcPr>
          <w:p w:rsidRPr="00D16C83" w:rsidR="00B358CC" w:rsidRDefault="00545244" w14:paraId="067F0248" w14:textId="77777777">
            <w:pPr>
              <w:jc w:val="both"/>
              <w:rPr>
                <w:b/>
                <w:sz w:val="20"/>
                <w:szCs w:val="20"/>
                <w:lang w:val="en-US"/>
              </w:rPr>
            </w:pPr>
            <w:r w:rsidRPr="00D16C83">
              <w:rPr>
                <w:b/>
                <w:sz w:val="20"/>
                <w:szCs w:val="20"/>
                <w:lang w:val="en-US"/>
              </w:rPr>
              <w:t>4) Coordination and communication (within the public health emergency preparedness system)</w:t>
            </w:r>
          </w:p>
        </w:tc>
        <w:tc>
          <w:tcPr>
            <w:tcW w:w="5415" w:type="dxa"/>
            <w:shd w:val="clear" w:color="auto" w:fill="auto"/>
            <w:tcMar>
              <w:top w:w="100" w:type="dxa"/>
              <w:left w:w="100" w:type="dxa"/>
              <w:bottom w:w="100" w:type="dxa"/>
              <w:right w:w="100" w:type="dxa"/>
            </w:tcMar>
          </w:tcPr>
          <w:p w:rsidRPr="00D16C83" w:rsidR="00B358CC" w:rsidRDefault="00545244" w14:paraId="067F0249" w14:textId="77777777">
            <w:pPr>
              <w:widowControl w:val="0"/>
              <w:spacing w:line="240" w:lineRule="auto"/>
              <w:jc w:val="both"/>
              <w:rPr>
                <w:b/>
                <w:sz w:val="20"/>
                <w:szCs w:val="20"/>
                <w:lang w:val="en-US"/>
              </w:rPr>
            </w:pPr>
            <w:r w:rsidRPr="00D16C83">
              <w:rPr>
                <w:b/>
                <w:sz w:val="20"/>
                <w:szCs w:val="20"/>
                <w:lang w:val="en-US"/>
              </w:rPr>
              <w:t>Crisis management</w:t>
            </w:r>
          </w:p>
          <w:p w:rsidRPr="00D16C83" w:rsidR="00B358CC" w:rsidRDefault="00545244" w14:paraId="067F024A" w14:textId="77777777">
            <w:pPr>
              <w:widowControl w:val="0"/>
              <w:numPr>
                <w:ilvl w:val="0"/>
                <w:numId w:val="15"/>
              </w:numPr>
              <w:spacing w:line="240" w:lineRule="auto"/>
              <w:jc w:val="both"/>
              <w:rPr>
                <w:sz w:val="20"/>
                <w:szCs w:val="20"/>
                <w:lang w:val="en-US"/>
              </w:rPr>
            </w:pPr>
            <w:r w:rsidRPr="00D16C83">
              <w:rPr>
                <w:sz w:val="20"/>
                <w:szCs w:val="20"/>
                <w:lang w:val="en-US"/>
              </w:rPr>
              <w:t>Develop protocols and test/exercise processes for health emergency operations and their activation</w:t>
            </w:r>
          </w:p>
          <w:p w:rsidRPr="00D16C83" w:rsidR="00B358CC" w:rsidRDefault="00B358CC" w14:paraId="067F024B" w14:textId="77777777">
            <w:pPr>
              <w:widowControl w:val="0"/>
              <w:spacing w:line="240" w:lineRule="auto"/>
              <w:jc w:val="both"/>
              <w:rPr>
                <w:b/>
                <w:sz w:val="20"/>
                <w:szCs w:val="20"/>
                <w:lang w:val="en-US"/>
              </w:rPr>
            </w:pPr>
          </w:p>
          <w:p w:rsidRPr="00D16C83" w:rsidR="00B358CC" w:rsidRDefault="00545244" w14:paraId="067F024C" w14:textId="77777777">
            <w:pPr>
              <w:widowControl w:val="0"/>
              <w:spacing w:line="240" w:lineRule="auto"/>
              <w:jc w:val="both"/>
              <w:rPr>
                <w:b/>
                <w:sz w:val="20"/>
                <w:szCs w:val="20"/>
                <w:lang w:val="en-US"/>
              </w:rPr>
            </w:pPr>
            <w:r w:rsidRPr="00D16C83">
              <w:rPr>
                <w:b/>
                <w:sz w:val="20"/>
                <w:szCs w:val="20"/>
                <w:lang w:val="en-US"/>
              </w:rPr>
              <w:t>Communication with emergency management, public safety, and other sectors</w:t>
            </w:r>
          </w:p>
          <w:p w:rsidRPr="00D16C83" w:rsidR="00B358CC" w:rsidRDefault="00545244" w14:paraId="067F024D" w14:textId="77777777">
            <w:pPr>
              <w:widowControl w:val="0"/>
              <w:numPr>
                <w:ilvl w:val="0"/>
                <w:numId w:val="42"/>
              </w:numPr>
              <w:spacing w:line="240" w:lineRule="auto"/>
              <w:ind w:left="357"/>
              <w:jc w:val="both"/>
              <w:rPr>
                <w:sz w:val="20"/>
                <w:szCs w:val="20"/>
                <w:lang w:val="en-US"/>
              </w:rPr>
            </w:pPr>
            <w:r w:rsidRPr="00D16C83">
              <w:rPr>
                <w:sz w:val="20"/>
                <w:szCs w:val="20"/>
                <w:lang w:val="en-US"/>
              </w:rPr>
              <w:t>Advocate the development of plans for joint task forces or other entities which can share information across disciplines.</w:t>
            </w:r>
          </w:p>
        </w:tc>
        <w:tc>
          <w:tcPr>
            <w:tcW w:w="5505" w:type="dxa"/>
            <w:shd w:val="clear" w:color="auto" w:fill="auto"/>
            <w:tcMar>
              <w:top w:w="100" w:type="dxa"/>
              <w:left w:w="100" w:type="dxa"/>
              <w:bottom w:w="100" w:type="dxa"/>
              <w:right w:w="100" w:type="dxa"/>
            </w:tcMar>
          </w:tcPr>
          <w:p w:rsidRPr="00D16C83" w:rsidR="00B358CC" w:rsidRDefault="00545244" w14:paraId="067F024E" w14:textId="77777777">
            <w:pPr>
              <w:numPr>
                <w:ilvl w:val="0"/>
                <w:numId w:val="37"/>
              </w:numPr>
              <w:ind w:left="357"/>
              <w:jc w:val="both"/>
              <w:rPr>
                <w:sz w:val="20"/>
                <w:szCs w:val="20"/>
                <w:lang w:val="en-US"/>
              </w:rPr>
            </w:pPr>
            <w:r w:rsidRPr="00D16C83">
              <w:rPr>
                <w:sz w:val="20"/>
                <w:szCs w:val="20"/>
                <w:lang w:val="en-US"/>
              </w:rPr>
              <w:t>Lack of combined training with other emergency responders (FF, PF, Volunteers, etc.). No standards for shared training.</w:t>
            </w:r>
          </w:p>
          <w:p w:rsidRPr="00D16C83" w:rsidR="00B358CC" w:rsidRDefault="00545244" w14:paraId="067F024F" w14:textId="77777777">
            <w:pPr>
              <w:numPr>
                <w:ilvl w:val="0"/>
                <w:numId w:val="37"/>
              </w:numPr>
              <w:ind w:left="357"/>
              <w:jc w:val="both"/>
              <w:rPr>
                <w:sz w:val="20"/>
                <w:szCs w:val="20"/>
                <w:lang w:val="en-US"/>
              </w:rPr>
            </w:pPr>
            <w:r w:rsidRPr="00D16C83">
              <w:rPr>
                <w:sz w:val="20"/>
                <w:szCs w:val="20"/>
                <w:lang w:val="en-US"/>
              </w:rPr>
              <w:t>Insufficient number of national trainers and institutions offering EM training</w:t>
            </w:r>
          </w:p>
        </w:tc>
      </w:tr>
      <w:tr w:rsidRPr="00D16C83" w:rsidR="00B358CC" w14:paraId="067F0255" w14:textId="77777777">
        <w:trPr>
          <w:trHeight w:val="400"/>
        </w:trPr>
        <w:tc>
          <w:tcPr>
            <w:tcW w:w="2985" w:type="dxa"/>
            <w:vMerge/>
            <w:shd w:val="clear" w:color="auto" w:fill="auto"/>
            <w:tcMar>
              <w:top w:w="100" w:type="dxa"/>
              <w:left w:w="100" w:type="dxa"/>
              <w:bottom w:w="100" w:type="dxa"/>
              <w:right w:w="100" w:type="dxa"/>
            </w:tcMar>
          </w:tcPr>
          <w:p w:rsidRPr="00D16C83" w:rsidR="00B358CC" w:rsidRDefault="00B358CC" w14:paraId="067F0251" w14:textId="77777777">
            <w:pPr>
              <w:spacing w:line="240" w:lineRule="auto"/>
              <w:jc w:val="both"/>
              <w:rPr>
                <w:b/>
                <w:sz w:val="20"/>
                <w:szCs w:val="20"/>
                <w:lang w:val="en-US"/>
              </w:rPr>
            </w:pPr>
          </w:p>
        </w:tc>
        <w:tc>
          <w:tcPr>
            <w:tcW w:w="5415" w:type="dxa"/>
            <w:shd w:val="clear" w:color="auto" w:fill="auto"/>
            <w:tcMar>
              <w:top w:w="100" w:type="dxa"/>
              <w:left w:w="100" w:type="dxa"/>
              <w:bottom w:w="100" w:type="dxa"/>
              <w:right w:w="100" w:type="dxa"/>
            </w:tcMar>
          </w:tcPr>
          <w:p w:rsidRPr="00D16C83" w:rsidR="00B358CC" w:rsidRDefault="00545244" w14:paraId="067F0252" w14:textId="77777777">
            <w:pPr>
              <w:widowControl w:val="0"/>
              <w:spacing w:line="240" w:lineRule="auto"/>
              <w:jc w:val="both"/>
              <w:rPr>
                <w:b/>
                <w:sz w:val="20"/>
                <w:szCs w:val="20"/>
                <w:lang w:val="en-US"/>
              </w:rPr>
            </w:pPr>
            <w:r w:rsidRPr="00D16C83">
              <w:rPr>
                <w:b/>
                <w:sz w:val="20"/>
                <w:szCs w:val="20"/>
                <w:lang w:val="en-US"/>
              </w:rPr>
              <w:t>Communication with healthcare providers</w:t>
            </w:r>
          </w:p>
          <w:p w:rsidRPr="00D16C83" w:rsidR="00B358CC" w:rsidRDefault="00545244" w14:paraId="067F0253" w14:textId="77777777">
            <w:pPr>
              <w:widowControl w:val="0"/>
              <w:numPr>
                <w:ilvl w:val="0"/>
                <w:numId w:val="39"/>
              </w:numPr>
              <w:spacing w:line="240" w:lineRule="auto"/>
              <w:ind w:left="357"/>
              <w:jc w:val="both"/>
              <w:rPr>
                <w:sz w:val="20"/>
                <w:szCs w:val="20"/>
                <w:lang w:val="en-US"/>
              </w:rPr>
            </w:pPr>
            <w:r w:rsidRPr="00D16C83">
              <w:rPr>
                <w:sz w:val="20"/>
                <w:szCs w:val="20"/>
                <w:lang w:val="en-US"/>
              </w:rPr>
              <w:t>Before the response operation, establish trust with healthcare providers through feedback loops and two-way communication.</w:t>
            </w:r>
          </w:p>
        </w:tc>
        <w:tc>
          <w:tcPr>
            <w:tcW w:w="5505" w:type="dxa"/>
            <w:shd w:val="clear" w:color="auto" w:fill="auto"/>
            <w:tcMar>
              <w:top w:w="100" w:type="dxa"/>
              <w:left w:w="100" w:type="dxa"/>
              <w:bottom w:w="100" w:type="dxa"/>
              <w:right w:w="100" w:type="dxa"/>
            </w:tcMar>
          </w:tcPr>
          <w:p w:rsidRPr="00D16C83" w:rsidR="00B358CC" w:rsidRDefault="00545244" w14:paraId="067F0254" w14:textId="77777777">
            <w:pPr>
              <w:numPr>
                <w:ilvl w:val="0"/>
                <w:numId w:val="27"/>
              </w:numPr>
              <w:ind w:left="357"/>
              <w:jc w:val="both"/>
              <w:rPr>
                <w:sz w:val="20"/>
                <w:szCs w:val="20"/>
                <w:lang w:val="en-US"/>
              </w:rPr>
            </w:pPr>
            <w:r w:rsidRPr="00D16C83">
              <w:rPr>
                <w:sz w:val="20"/>
                <w:szCs w:val="20"/>
                <w:lang w:val="en-US"/>
              </w:rPr>
              <w:t>Top-down model for training decisions: There is no organized mechanism for evaluation and providing feedback on training, exercises, and drills.</w:t>
            </w:r>
          </w:p>
        </w:tc>
      </w:tr>
    </w:tbl>
    <w:p w:rsidRPr="00D16C83" w:rsidR="00B358CC" w:rsidP="00D7069D" w:rsidRDefault="00545244" w14:paraId="067F0256" w14:textId="77777777">
      <w:pPr>
        <w:pStyle w:val="Kop2"/>
        <w:rPr>
          <w:lang w:val="en-US"/>
        </w:rPr>
      </w:pPr>
      <w:bookmarkStart w:name="_Toc139021513" w:id="51"/>
      <w:r w:rsidRPr="00D16C83">
        <w:rPr>
          <w:lang w:val="en-US"/>
        </w:rPr>
        <w:t>5.2 Ranking of gaps</w:t>
      </w:r>
      <w:bookmarkEnd w:id="51"/>
    </w:p>
    <w:p w:rsidRPr="00D16C83" w:rsidR="00B358CC" w:rsidRDefault="00545244" w14:paraId="067F0257" w14:textId="77777777">
      <w:pPr>
        <w:rPr>
          <w:lang w:val="en-US"/>
        </w:rPr>
      </w:pPr>
      <w:r w:rsidRPr="00D16C83">
        <w:rPr>
          <w:lang w:val="en-US"/>
        </w:rPr>
        <w:t>Ranking of the competencies and training needs identified through gap analysis was conducted with regard to their relevance and priority for the emergency medical care of the PHC and the municipality hospital. Ranking of gaps was carried out using the criteria described in Section 3.3, Data Analysis.</w:t>
      </w:r>
    </w:p>
    <w:p w:rsidRPr="00D16C83" w:rsidR="00B358CC" w:rsidP="00AC1976" w:rsidRDefault="00545244" w14:paraId="067F0258" w14:textId="77777777">
      <w:pPr>
        <w:pStyle w:val="Kop3"/>
        <w:rPr>
          <w:lang w:val="en-US"/>
        </w:rPr>
      </w:pPr>
      <w:bookmarkStart w:name="_Toc139021514" w:id="52"/>
      <w:r w:rsidRPr="00D16C83">
        <w:rPr>
          <w:lang w:val="en-US"/>
        </w:rPr>
        <w:t>5.2.1 Highest-ranked competency gaps</w:t>
      </w:r>
      <w:bookmarkEnd w:id="52"/>
    </w:p>
    <w:p w:rsidRPr="00D16C83" w:rsidR="00B358CC" w:rsidRDefault="00545244" w14:paraId="067F0259" w14:textId="77777777">
      <w:pPr>
        <w:numPr>
          <w:ilvl w:val="0"/>
          <w:numId w:val="7"/>
        </w:numPr>
        <w:ind w:left="357" w:hanging="357"/>
        <w:rPr>
          <w:lang w:val="en-US"/>
        </w:rPr>
      </w:pPr>
      <w:r w:rsidRPr="00D16C83">
        <w:rPr>
          <w:lang w:val="en-US"/>
        </w:rPr>
        <w:t>Lack of incentives to specialize in Emergency Medicine</w:t>
      </w:r>
    </w:p>
    <w:p w:rsidRPr="00D16C83" w:rsidR="00B358CC" w:rsidRDefault="00545244" w14:paraId="067F025A" w14:textId="77777777">
      <w:pPr>
        <w:numPr>
          <w:ilvl w:val="0"/>
          <w:numId w:val="7"/>
        </w:numPr>
        <w:ind w:left="357" w:hanging="357"/>
        <w:jc w:val="both"/>
        <w:rPr>
          <w:lang w:val="en-US"/>
        </w:rPr>
      </w:pPr>
      <w:r w:rsidRPr="00D16C83">
        <w:rPr>
          <w:lang w:val="en-US"/>
        </w:rPr>
        <w:t>Not enough knowledge of existing SOP for emergency medical surges, while implementation is lagging</w:t>
      </w:r>
    </w:p>
    <w:p w:rsidRPr="00D16C83" w:rsidR="00B358CC" w:rsidRDefault="00545244" w14:paraId="067F025B" w14:textId="77777777">
      <w:pPr>
        <w:numPr>
          <w:ilvl w:val="0"/>
          <w:numId w:val="7"/>
        </w:numPr>
        <w:ind w:left="357" w:hanging="357"/>
        <w:jc w:val="both"/>
        <w:rPr>
          <w:lang w:val="en-US"/>
        </w:rPr>
      </w:pPr>
      <w:r w:rsidRPr="00D16C83">
        <w:rPr>
          <w:lang w:val="en-US"/>
        </w:rPr>
        <w:t>A very limited number of major, joint exercises with cross-sector key partners to foster preparedness and coordination during an emergency</w:t>
      </w:r>
    </w:p>
    <w:p w:rsidRPr="00D16C83" w:rsidR="00B358CC" w:rsidRDefault="00545244" w14:paraId="067F025C" w14:textId="77777777">
      <w:pPr>
        <w:numPr>
          <w:ilvl w:val="0"/>
          <w:numId w:val="7"/>
        </w:numPr>
        <w:ind w:left="357" w:hanging="357"/>
        <w:rPr>
          <w:lang w:val="en-US"/>
        </w:rPr>
      </w:pPr>
      <w:r w:rsidRPr="00D16C83">
        <w:rPr>
          <w:lang w:val="en-US"/>
        </w:rPr>
        <w:t>Lack of standardized job descriptions- in terms of roles, responsibilities, and activities for physicians and nurses</w:t>
      </w:r>
    </w:p>
    <w:p w:rsidRPr="00D16C83" w:rsidR="00B358CC" w:rsidRDefault="00545244" w14:paraId="067F025D" w14:textId="77777777">
      <w:pPr>
        <w:numPr>
          <w:ilvl w:val="0"/>
          <w:numId w:val="7"/>
        </w:numPr>
        <w:ind w:left="357" w:hanging="357"/>
        <w:rPr>
          <w:lang w:val="en-US"/>
        </w:rPr>
      </w:pPr>
      <w:r w:rsidRPr="00D16C83">
        <w:rPr>
          <w:lang w:val="en-US"/>
        </w:rPr>
        <w:t>Insufficient attention to psychological impact during emergencies for medical personnel themselves</w:t>
      </w:r>
    </w:p>
    <w:p w:rsidRPr="00D16C83" w:rsidR="00B358CC" w:rsidRDefault="00545244" w14:paraId="067F025E" w14:textId="77777777">
      <w:pPr>
        <w:numPr>
          <w:ilvl w:val="0"/>
          <w:numId w:val="7"/>
        </w:numPr>
        <w:ind w:left="357" w:hanging="357"/>
        <w:rPr>
          <w:lang w:val="en-US"/>
        </w:rPr>
      </w:pPr>
      <w:r w:rsidRPr="00D16C83">
        <w:rPr>
          <w:lang w:val="en-US"/>
        </w:rPr>
        <w:t>No empowerment of nurses as central players in emergency medical response</w:t>
      </w:r>
    </w:p>
    <w:p w:rsidRPr="00D16C83" w:rsidR="00B358CC" w:rsidRDefault="00545244" w14:paraId="067F025F" w14:textId="196A6307">
      <w:pPr>
        <w:numPr>
          <w:ilvl w:val="0"/>
          <w:numId w:val="7"/>
        </w:numPr>
        <w:ind w:left="357" w:hanging="357"/>
        <w:jc w:val="both"/>
        <w:rPr>
          <w:lang w:val="en-US"/>
        </w:rPr>
      </w:pPr>
      <w:r w:rsidRPr="00D16C83">
        <w:rPr>
          <w:lang w:val="en-US"/>
        </w:rPr>
        <w:t xml:space="preserve">Insufficient budget for the acquisition of medical equipment; for example, life-saving AEDs in </w:t>
      </w:r>
      <w:r w:rsidR="00AF27EC">
        <w:rPr>
          <w:lang w:val="en-US"/>
        </w:rPr>
        <w:t>PHC</w:t>
      </w:r>
      <w:r w:rsidRPr="00D16C83">
        <w:rPr>
          <w:lang w:val="en-US"/>
        </w:rPr>
        <w:t>, hospitals, and ambulances</w:t>
      </w:r>
    </w:p>
    <w:p w:rsidRPr="00D16C83" w:rsidR="00B358CC" w:rsidRDefault="00545244" w14:paraId="067F0260" w14:textId="77777777">
      <w:pPr>
        <w:numPr>
          <w:ilvl w:val="0"/>
          <w:numId w:val="7"/>
        </w:numPr>
        <w:spacing w:after="120"/>
        <w:ind w:left="357" w:hanging="357"/>
        <w:jc w:val="both"/>
        <w:rPr>
          <w:lang w:val="en-US"/>
        </w:rPr>
      </w:pPr>
      <w:r w:rsidRPr="00D16C83">
        <w:rPr>
          <w:lang w:val="en-US"/>
        </w:rPr>
        <w:t>Gaps in populational data are required for the development of emergency management plans that consider vulnerable groups</w:t>
      </w:r>
    </w:p>
    <w:p w:rsidRPr="00D16C83" w:rsidR="00B358CC" w:rsidP="00AC1976" w:rsidRDefault="00545244" w14:paraId="067F0261" w14:textId="77777777">
      <w:pPr>
        <w:pStyle w:val="Kop3"/>
        <w:rPr>
          <w:lang w:val="en-US"/>
        </w:rPr>
      </w:pPr>
      <w:bookmarkStart w:name="_Toc139021515" w:id="53"/>
      <w:r w:rsidRPr="00D16C83">
        <w:rPr>
          <w:lang w:val="en-US"/>
        </w:rPr>
        <w:t>5.2.2 Highest-ranked training needs gaps</w:t>
      </w:r>
      <w:bookmarkEnd w:id="53"/>
    </w:p>
    <w:p w:rsidRPr="00D16C83" w:rsidR="00B358CC" w:rsidRDefault="00545244" w14:paraId="067F0262" w14:textId="77777777">
      <w:pPr>
        <w:numPr>
          <w:ilvl w:val="0"/>
          <w:numId w:val="31"/>
        </w:numPr>
        <w:ind w:left="357" w:hanging="357"/>
        <w:rPr>
          <w:lang w:val="en-US"/>
        </w:rPr>
      </w:pPr>
      <w:r w:rsidRPr="00D16C83">
        <w:rPr>
          <w:lang w:val="en-US"/>
        </w:rPr>
        <w:t>Due to the centralized system of training and certification of the medical/ nursing staff, there is an absence of knowledge assimilation. Until now the main training is performed by the National Center for Medical Emergencies.</w:t>
      </w:r>
    </w:p>
    <w:p w:rsidRPr="00D16C83" w:rsidR="00B358CC" w:rsidRDefault="00545244" w14:paraId="067F0263" w14:textId="77777777">
      <w:pPr>
        <w:numPr>
          <w:ilvl w:val="0"/>
          <w:numId w:val="31"/>
        </w:numPr>
        <w:ind w:left="357" w:hanging="357"/>
        <w:rPr>
          <w:lang w:val="en-US"/>
        </w:rPr>
      </w:pPr>
      <w:r w:rsidRPr="00D16C83">
        <w:rPr>
          <w:lang w:val="en-US"/>
        </w:rPr>
        <w:t xml:space="preserve">Because training is not mandatory, medical/nursing staff do not refresh and update their knowledge </w:t>
      </w:r>
    </w:p>
    <w:p w:rsidRPr="00D16C83" w:rsidR="00B358CC" w:rsidRDefault="00545244" w14:paraId="067F0264" w14:textId="77777777">
      <w:pPr>
        <w:numPr>
          <w:ilvl w:val="0"/>
          <w:numId w:val="31"/>
        </w:numPr>
        <w:ind w:left="357" w:hanging="357"/>
        <w:rPr>
          <w:lang w:val="en-US"/>
        </w:rPr>
      </w:pPr>
      <w:r w:rsidRPr="00D16C83">
        <w:rPr>
          <w:lang w:val="en-US"/>
        </w:rPr>
        <w:t>There are no training protocols and guidelines regarding training needs and priorities.</w:t>
      </w:r>
    </w:p>
    <w:p w:rsidRPr="00D16C83" w:rsidR="00B358CC" w:rsidRDefault="00545244" w14:paraId="067F0265" w14:textId="77777777">
      <w:pPr>
        <w:numPr>
          <w:ilvl w:val="0"/>
          <w:numId w:val="31"/>
        </w:numPr>
        <w:ind w:left="357" w:hanging="357"/>
        <w:rPr>
          <w:lang w:val="en-US"/>
        </w:rPr>
      </w:pPr>
      <w:r w:rsidRPr="00D16C83">
        <w:rPr>
          <w:lang w:val="en-US"/>
        </w:rPr>
        <w:t>There are not enough trainees, the existing ones cannot cover all training required in the health facilities.</w:t>
      </w:r>
    </w:p>
    <w:p w:rsidRPr="00D16C83" w:rsidR="00B358CC" w:rsidRDefault="00545244" w14:paraId="067F0266" w14:textId="77777777">
      <w:pPr>
        <w:numPr>
          <w:ilvl w:val="0"/>
          <w:numId w:val="31"/>
        </w:numPr>
        <w:ind w:left="357" w:hanging="357"/>
        <w:rPr>
          <w:lang w:val="en-US"/>
        </w:rPr>
      </w:pPr>
      <w:r w:rsidRPr="00D16C83">
        <w:rPr>
          <w:lang w:val="en-US"/>
        </w:rPr>
        <w:t>Due to the lack of trainers/ training programs/motivation/knowledge, there is an insufficient capability to perform BLS+AED in PHC.</w:t>
      </w:r>
    </w:p>
    <w:p w:rsidRPr="00D16C83" w:rsidR="00B358CC" w:rsidRDefault="00545244" w14:paraId="067F0267" w14:textId="77777777">
      <w:pPr>
        <w:numPr>
          <w:ilvl w:val="0"/>
          <w:numId w:val="31"/>
        </w:numPr>
        <w:ind w:left="357" w:hanging="357"/>
        <w:rPr>
          <w:lang w:val="en-US"/>
        </w:rPr>
      </w:pPr>
      <w:r w:rsidRPr="00D16C83">
        <w:rPr>
          <w:lang w:val="en-US"/>
        </w:rPr>
        <w:t xml:space="preserve">There is no mechanism for evaluating the training that is done and there is no mechanism for giving and receiving feedback </w:t>
      </w:r>
    </w:p>
    <w:p w:rsidRPr="00D16C83" w:rsidR="00B358CC" w:rsidRDefault="00545244" w14:paraId="067F0268" w14:textId="77777777">
      <w:pPr>
        <w:numPr>
          <w:ilvl w:val="0"/>
          <w:numId w:val="31"/>
        </w:numPr>
        <w:ind w:left="357" w:hanging="357"/>
        <w:rPr>
          <w:lang w:val="en-US"/>
        </w:rPr>
      </w:pPr>
      <w:r w:rsidRPr="00D16C83">
        <w:rPr>
          <w:lang w:val="en-US"/>
        </w:rPr>
        <w:t>There is an “abuse” of the CME/CNE system- it is used mainly for license renovation instead of training updates and promotion.</w:t>
      </w:r>
    </w:p>
    <w:p w:rsidRPr="00D16C83" w:rsidR="00B358CC" w:rsidRDefault="00545244" w14:paraId="067F0269" w14:textId="77777777">
      <w:pPr>
        <w:numPr>
          <w:ilvl w:val="0"/>
          <w:numId w:val="31"/>
        </w:numPr>
        <w:spacing w:after="240"/>
        <w:ind w:left="357" w:hanging="357"/>
        <w:rPr>
          <w:lang w:val="en-US"/>
        </w:rPr>
        <w:sectPr w:rsidRPr="00D16C83" w:rsidR="00B358CC">
          <w:pgSz w:w="16834" w:h="11909" w:orient="landscape"/>
          <w:pgMar w:top="1440" w:right="1440" w:bottom="1440" w:left="1440" w:header="720" w:footer="720" w:gutter="0"/>
          <w:cols w:space="708"/>
        </w:sectPr>
      </w:pPr>
      <w:r w:rsidRPr="00D16C83">
        <w:rPr>
          <w:lang w:val="en-US"/>
        </w:rPr>
        <w:t>The existing protocols need to be modified to fit the Albanian system.</w:t>
      </w:r>
    </w:p>
    <w:p w:rsidRPr="00D16C83" w:rsidR="00B358CC" w:rsidP="00306287" w:rsidRDefault="00545244" w14:paraId="067F026A" w14:textId="4FBF44DF">
      <w:pPr>
        <w:pStyle w:val="Kop1"/>
        <w:rPr>
          <w:lang w:val="en-US"/>
        </w:rPr>
      </w:pPr>
      <w:bookmarkStart w:name="_Toc139021516" w:id="54"/>
      <w:r w:rsidRPr="00D16C83">
        <w:rPr>
          <w:lang w:val="en-US"/>
        </w:rPr>
        <w:t>Recommendations for competency and training building at PHC and municipal hospital level in Albania</w:t>
      </w:r>
      <w:bookmarkEnd w:id="54"/>
    </w:p>
    <w:tbl>
      <w:tblPr>
        <w:tblStyle w:val="aff0"/>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6C" w14:textId="77777777">
        <w:tc>
          <w:tcPr>
            <w:tcW w:w="9029" w:type="dxa"/>
            <w:shd w:val="clear" w:color="auto" w:fill="auto"/>
            <w:tcMar>
              <w:top w:w="100" w:type="dxa"/>
              <w:left w:w="100" w:type="dxa"/>
              <w:bottom w:w="100" w:type="dxa"/>
              <w:right w:w="100" w:type="dxa"/>
            </w:tcMar>
          </w:tcPr>
          <w:p w:rsidRPr="00D16C83" w:rsidR="00B358CC" w:rsidRDefault="00545244" w14:paraId="067F026B" w14:textId="77777777">
            <w:pPr>
              <w:widowControl w:val="0"/>
              <w:pBdr>
                <w:top w:val="nil"/>
                <w:left w:val="nil"/>
                <w:bottom w:val="nil"/>
                <w:right w:val="nil"/>
                <w:between w:val="nil"/>
              </w:pBdr>
              <w:spacing w:line="240" w:lineRule="auto"/>
              <w:jc w:val="both"/>
              <w:rPr>
                <w:lang w:val="en-US"/>
              </w:rPr>
            </w:pPr>
            <w:r w:rsidRPr="00D16C83">
              <w:rPr>
                <w:lang w:val="en-US"/>
              </w:rPr>
              <w:t>Concrete recommendations for effective competency and training building approaches, models, and instruments in accordance with the existing structures, capacities and resources. (ToR 3.8)</w:t>
            </w:r>
          </w:p>
        </w:tc>
      </w:tr>
    </w:tbl>
    <w:p w:rsidRPr="00D16C83" w:rsidR="00B358CC" w:rsidRDefault="00545244" w14:paraId="067F026D" w14:textId="77777777">
      <w:pPr>
        <w:spacing w:before="200" w:after="200"/>
        <w:jc w:val="both"/>
        <w:rPr>
          <w:lang w:val="en-US"/>
        </w:rPr>
      </w:pPr>
      <w:r w:rsidRPr="00D16C83">
        <w:rPr>
          <w:lang w:val="en-US"/>
        </w:rPr>
        <w:t>The HAP project and the World Bank-funded “Ready 2 Respond” project identified training of health personnel as a key prerequisite for a functioning emergency system. Therefore, the following recommendations aim to strengthen the EM system in Albania by providing recommendations to improve competency, institutional capacities, and training offer.</w:t>
      </w:r>
    </w:p>
    <w:p w:rsidRPr="00D16C83" w:rsidR="00B358CC" w:rsidP="00D7069D" w:rsidRDefault="00545244" w14:paraId="067F026E" w14:textId="77777777">
      <w:pPr>
        <w:pStyle w:val="Kop2"/>
        <w:rPr>
          <w:lang w:val="en-US"/>
        </w:rPr>
      </w:pPr>
      <w:bookmarkStart w:name="_Toc139021517" w:id="55"/>
      <w:r w:rsidRPr="00D16C83">
        <w:rPr>
          <w:lang w:val="en-US"/>
        </w:rPr>
        <w:t>6.1 Recommendations for building competency</w:t>
      </w:r>
      <w:bookmarkEnd w:id="55"/>
    </w:p>
    <w:tbl>
      <w:tblPr>
        <w:tblStyle w:val="aff1"/>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70" w14:textId="77777777">
        <w:tc>
          <w:tcPr>
            <w:tcW w:w="9029" w:type="dxa"/>
            <w:shd w:val="clear" w:color="auto" w:fill="auto"/>
            <w:tcMar>
              <w:top w:w="100" w:type="dxa"/>
              <w:left w:w="100" w:type="dxa"/>
              <w:bottom w:w="100" w:type="dxa"/>
              <w:right w:w="100" w:type="dxa"/>
            </w:tcMar>
          </w:tcPr>
          <w:p w:rsidRPr="00D16C83" w:rsidR="00B358CC" w:rsidRDefault="00545244" w14:paraId="067F026F" w14:textId="77777777">
            <w:pPr>
              <w:widowControl w:val="0"/>
              <w:pBdr>
                <w:top w:val="nil"/>
                <w:left w:val="nil"/>
                <w:bottom w:val="nil"/>
                <w:right w:val="nil"/>
                <w:between w:val="nil"/>
              </w:pBdr>
              <w:spacing w:line="240" w:lineRule="auto"/>
              <w:rPr>
                <w:lang w:val="en-US"/>
              </w:rPr>
            </w:pPr>
            <w:r w:rsidRPr="00D16C83">
              <w:rPr>
                <w:lang w:val="en-US"/>
              </w:rPr>
              <w:t>Requirements of skills, competencies, and credits in emergency medicine in the context of the CME system and license renewal.</w:t>
            </w:r>
            <w:sdt>
              <w:sdtPr>
                <w:rPr>
                  <w:lang w:val="en-US"/>
                </w:rPr>
                <w:tag w:val="goog_rdk_13"/>
                <w:id w:val="716238034"/>
              </w:sdtPr>
              <w:sdtContent/>
            </w:sdt>
            <w:r w:rsidRPr="00D16C83">
              <w:rPr>
                <w:lang w:val="en-US"/>
              </w:rPr>
              <w:t xml:space="preserve"> (ToR 3.4)</w:t>
            </w:r>
          </w:p>
        </w:tc>
      </w:tr>
    </w:tbl>
    <w:p w:rsidR="00D52877" w:rsidRDefault="00D52877" w14:paraId="1D908E80" w14:textId="77777777">
      <w:pPr>
        <w:spacing w:before="200" w:after="200"/>
        <w:jc w:val="both"/>
        <w:rPr>
          <w:b/>
          <w:u w:val="single"/>
          <w:lang w:val="en-US"/>
        </w:rPr>
      </w:pPr>
    </w:p>
    <w:p w:rsidRPr="00921283" w:rsidR="00921283" w:rsidRDefault="000A5CB5" w14:paraId="68E0F833" w14:textId="584216E7">
      <w:pPr>
        <w:spacing w:before="200" w:after="200"/>
        <w:jc w:val="both"/>
        <w:rPr>
          <w:bCs/>
          <w:lang w:val="en-US"/>
        </w:rPr>
      </w:pPr>
      <w:r>
        <w:rPr>
          <w:b/>
          <w:u w:val="single"/>
          <w:lang w:val="en-US"/>
        </w:rPr>
        <w:t xml:space="preserve">Define response indicators as drivers for development of the </w:t>
      </w:r>
      <w:r w:rsidR="00CF6E77">
        <w:rPr>
          <w:b/>
          <w:u w:val="single"/>
          <w:lang w:val="en-US"/>
        </w:rPr>
        <w:t xml:space="preserve">PHC </w:t>
      </w:r>
      <w:r w:rsidR="002068A8">
        <w:rPr>
          <w:b/>
          <w:u w:val="single"/>
          <w:lang w:val="en-US"/>
        </w:rPr>
        <w:t xml:space="preserve">and response </w:t>
      </w:r>
      <w:r>
        <w:rPr>
          <w:b/>
          <w:u w:val="single"/>
          <w:lang w:val="en-US"/>
        </w:rPr>
        <w:t>system.</w:t>
      </w:r>
      <w:r w:rsidR="002068A8">
        <w:rPr>
          <w:b/>
          <w:u w:val="single"/>
          <w:lang w:val="en-US"/>
        </w:rPr>
        <w:t xml:space="preserve">: </w:t>
      </w:r>
      <w:r w:rsidRPr="00921283" w:rsidR="00921283">
        <w:rPr>
          <w:bCs/>
          <w:lang w:val="en-US"/>
        </w:rPr>
        <w:t xml:space="preserve">Measurable performance indicators for </w:t>
      </w:r>
      <w:r w:rsidR="00921283">
        <w:rPr>
          <w:bCs/>
          <w:lang w:val="en-US"/>
        </w:rPr>
        <w:t xml:space="preserve">local, </w:t>
      </w:r>
      <w:r w:rsidRPr="00921283" w:rsidR="00921283">
        <w:rPr>
          <w:bCs/>
          <w:lang w:val="en-US"/>
        </w:rPr>
        <w:t xml:space="preserve">regional </w:t>
      </w:r>
      <w:r w:rsidR="00921283">
        <w:rPr>
          <w:bCs/>
          <w:lang w:val="en-US"/>
        </w:rPr>
        <w:t xml:space="preserve">and national </w:t>
      </w:r>
      <w:r w:rsidRPr="00921283" w:rsidR="00921283">
        <w:rPr>
          <w:bCs/>
          <w:lang w:val="en-US"/>
        </w:rPr>
        <w:t>medical command and control can be applied to incidents that directly or indirectly involve casualties provided there is sufficient documentation available. Measurable performance indicators can enhance follow- up and be used as a structured quality control tool as well as constitute measurable parts of a nationally based follow-up system for major incidents. Additional indicators need to be developed for hospital-related incidents such as interference with hospital infrastructure.</w:t>
      </w:r>
      <w:r w:rsidR="00823707">
        <w:rPr>
          <w:bCs/>
          <w:lang w:val="en-US"/>
        </w:rPr>
        <w:t xml:space="preserve"> Indicators will assist</w:t>
      </w:r>
      <w:r w:rsidR="00C20566">
        <w:rPr>
          <w:bCs/>
          <w:lang w:val="en-US"/>
        </w:rPr>
        <w:t xml:space="preserve"> in defining </w:t>
      </w:r>
      <w:r w:rsidR="00823707">
        <w:rPr>
          <w:bCs/>
          <w:lang w:val="en-US"/>
        </w:rPr>
        <w:t xml:space="preserve">the quantity and quality </w:t>
      </w:r>
      <w:r w:rsidR="00C20566">
        <w:rPr>
          <w:bCs/>
          <w:lang w:val="en-US"/>
        </w:rPr>
        <w:t xml:space="preserve">of required personnel </w:t>
      </w:r>
      <w:r w:rsidR="00823707">
        <w:rPr>
          <w:bCs/>
          <w:lang w:val="en-US"/>
        </w:rPr>
        <w:t>(training)</w:t>
      </w:r>
      <w:r w:rsidR="00C20566">
        <w:rPr>
          <w:bCs/>
          <w:lang w:val="en-US"/>
        </w:rPr>
        <w:t xml:space="preserve"> and their strategic distribution over the country to achieve measurable goals (response time to incident, time until on site pain treatment, time to deploy an AED anywhere in Albania).</w:t>
      </w:r>
    </w:p>
    <w:p w:rsidRPr="00D16C83" w:rsidR="00B358CC" w:rsidRDefault="00545244" w14:paraId="067F0271" w14:textId="0CF92D27">
      <w:pPr>
        <w:spacing w:before="200" w:after="200"/>
        <w:jc w:val="both"/>
        <w:rPr>
          <w:lang w:val="en-US"/>
        </w:rPr>
      </w:pPr>
      <w:r w:rsidRPr="00D16C83">
        <w:rPr>
          <w:b/>
          <w:u w:val="single"/>
          <w:lang w:val="en-US"/>
        </w:rPr>
        <w:t>Strengthen EM and emergency response in health care by making it part of CME and professional license renewal</w:t>
      </w:r>
      <w:r w:rsidRPr="00D16C83">
        <w:rPr>
          <w:lang w:val="en-US"/>
        </w:rPr>
        <w:t xml:space="preserve">: Enhance the emergency knowledge among medical and nursing students, especially in the following topics: BLS, ALS, ACLS, and AED. With the collaboration of the </w:t>
      </w:r>
      <w:proofErr w:type="spellStart"/>
      <w:r w:rsidRPr="00D16C83">
        <w:rPr>
          <w:lang w:val="en-US"/>
        </w:rPr>
        <w:t>MoH</w:t>
      </w:r>
      <w:r w:rsidR="00D16C83">
        <w:rPr>
          <w:lang w:val="en-US"/>
        </w:rPr>
        <w:t>S</w:t>
      </w:r>
      <w:r w:rsidRPr="00D16C83">
        <w:rPr>
          <w:lang w:val="en-US"/>
        </w:rPr>
        <w:t>P</w:t>
      </w:r>
      <w:proofErr w:type="spellEnd"/>
      <w:r w:rsidRPr="00D16C83">
        <w:rPr>
          <w:lang w:val="en-US"/>
        </w:rPr>
        <w:t xml:space="preserve"> and Professional Orders, participation in relevant theoretical and practical courses can be made mandatory every two years and for the professional license renewal. Some of the courses could be combined with an online theoretical part and a relatively short time, and following the theatrical part, having practical simulation under trainees' supervision will be cost-effective and will be able to train a large number of teams. To guarantee the development of practical skills, </w:t>
      </w:r>
      <w:r w:rsidR="00AF27EC">
        <w:rPr>
          <w:b/>
          <w:lang w:val="en-US"/>
        </w:rPr>
        <w:t>PHC units</w:t>
      </w:r>
      <w:r w:rsidRPr="00D16C83">
        <w:rPr>
          <w:b/>
          <w:lang w:val="en-US"/>
        </w:rPr>
        <w:t xml:space="preserve"> and municipal hospitals need to establish a regular training program for all ED staff based on medical priorities </w:t>
      </w:r>
      <w:r w:rsidRPr="00D16C83">
        <w:rPr>
          <w:lang w:val="en-US"/>
        </w:rPr>
        <w:t xml:space="preserve">(46% of physicians indicated in the online questionnaire that their last training in EM had taken place more than 5 </w:t>
      </w:r>
      <w:r w:rsidRPr="00D16C83">
        <w:rPr>
          <w:lang w:val="en-US"/>
        </w:rPr>
        <w:t>years ago). Training doctors and nurses together is recommended to enhance teamwork collaboration.</w:t>
      </w:r>
    </w:p>
    <w:p w:rsidRPr="00D16C83" w:rsidR="00B358CC" w:rsidRDefault="00545244" w14:paraId="067F0272" w14:textId="77777777">
      <w:pPr>
        <w:spacing w:before="200" w:after="200"/>
        <w:jc w:val="both"/>
        <w:rPr>
          <w:highlight w:val="yellow"/>
          <w:lang w:val="en-US"/>
        </w:rPr>
      </w:pPr>
      <w:r w:rsidRPr="00D16C83">
        <w:rPr>
          <w:b/>
          <w:u w:val="single"/>
          <w:lang w:val="en-US"/>
        </w:rPr>
        <w:t>Plan training and 5-year refreshers for Infectious Disease specialists in response to high-risk, high-impact emergencies and disasters:</w:t>
      </w:r>
      <w:r w:rsidRPr="00D16C83">
        <w:rPr>
          <w:lang w:val="en-US"/>
        </w:rPr>
        <w:t xml:space="preserve"> This includes response to pandemics, floods, earthquakes, and antimicrobial resistance, among others. Due to its periodicity, this program can be included as part of the CME and license renewal structure. </w:t>
      </w:r>
    </w:p>
    <w:tbl>
      <w:tblPr>
        <w:tblStyle w:val="aff2"/>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74" w14:textId="77777777">
        <w:tc>
          <w:tcPr>
            <w:tcW w:w="9029" w:type="dxa"/>
            <w:shd w:val="clear" w:color="auto" w:fill="auto"/>
            <w:tcMar>
              <w:top w:w="100" w:type="dxa"/>
              <w:left w:w="100" w:type="dxa"/>
              <w:bottom w:w="100" w:type="dxa"/>
              <w:right w:w="100" w:type="dxa"/>
            </w:tcMar>
          </w:tcPr>
          <w:p w:rsidRPr="00D16C83" w:rsidR="00B358CC" w:rsidRDefault="00545244" w14:paraId="067F0273" w14:textId="77777777">
            <w:pPr>
              <w:widowControl w:val="0"/>
              <w:pBdr>
                <w:top w:val="nil"/>
                <w:left w:val="nil"/>
                <w:bottom w:val="nil"/>
                <w:right w:val="nil"/>
                <w:between w:val="nil"/>
              </w:pBdr>
              <w:spacing w:line="240" w:lineRule="auto"/>
              <w:rPr>
                <w:lang w:val="en-US"/>
              </w:rPr>
            </w:pPr>
            <w:r w:rsidRPr="00D16C83">
              <w:rPr>
                <w:lang w:val="en-US"/>
              </w:rPr>
              <w:t>Clear description of skills and competencies on emergency medical care in regulatory documents, statutes, and job description of PHC facilities, emergency PHC facilities and municipality hospitals. (ToR 3.4)</w:t>
            </w:r>
          </w:p>
        </w:tc>
      </w:tr>
    </w:tbl>
    <w:p w:rsidRPr="00D16C83" w:rsidR="00B358CC" w:rsidRDefault="00545244" w14:paraId="067F0275" w14:textId="6670AB35">
      <w:pPr>
        <w:spacing w:before="200" w:after="200"/>
        <w:jc w:val="both"/>
        <w:rPr>
          <w:lang w:val="en-US"/>
        </w:rPr>
      </w:pPr>
      <w:r w:rsidRPr="00D16C83">
        <w:rPr>
          <w:b/>
          <w:u w:val="single"/>
          <w:lang w:val="en-US"/>
        </w:rPr>
        <w:t>Create defined job description and activities</w:t>
      </w:r>
      <w:r w:rsidRPr="00D16C83">
        <w:rPr>
          <w:lang w:val="en-US"/>
        </w:rPr>
        <w:t xml:space="preserve">: The </w:t>
      </w:r>
      <w:proofErr w:type="spellStart"/>
      <w:r w:rsidRPr="00D16C83">
        <w:rPr>
          <w:lang w:val="en-US"/>
        </w:rPr>
        <w:t>MoHSP</w:t>
      </w:r>
      <w:proofErr w:type="spellEnd"/>
      <w:r w:rsidRPr="00D16C83">
        <w:rPr>
          <w:lang w:val="en-US"/>
        </w:rPr>
        <w:t xml:space="preserve">, along with the Orders of Physicians and Nurses, need to create a clear description of nurse ‘job description and professional activities based on training, qualification, competency, authority, and field (hospitals, </w:t>
      </w:r>
      <w:r w:rsidR="00402F37">
        <w:rPr>
          <w:lang w:val="en-US"/>
        </w:rPr>
        <w:t>PHC</w:t>
      </w:r>
      <w:r w:rsidRPr="00D16C83">
        <w:rPr>
          <w:lang w:val="en-US"/>
        </w:rPr>
        <w:t>, ED, and ambulances). Written descriptions drive the system for efficiency, allow the creation of defined training plans, and promotes specialization in EM. Roles and descriptions must:</w:t>
      </w:r>
    </w:p>
    <w:p w:rsidRPr="00D16C83" w:rsidR="00B358CC" w:rsidRDefault="00545244" w14:paraId="067F0276" w14:textId="77777777">
      <w:pPr>
        <w:spacing w:before="200"/>
        <w:jc w:val="both"/>
        <w:rPr>
          <w:lang w:val="en-US"/>
        </w:rPr>
      </w:pPr>
      <w:r w:rsidRPr="00D16C83">
        <w:rPr>
          <w:lang w:val="en-US"/>
        </w:rPr>
        <w:t xml:space="preserve">1) Empower nurses through a clear definition of role, responsibility, and the authority given by the Nursing Order / </w:t>
      </w:r>
      <w:proofErr w:type="spellStart"/>
      <w:r w:rsidRPr="00D16C83">
        <w:rPr>
          <w:lang w:val="en-US"/>
        </w:rPr>
        <w:t>MoHSP</w:t>
      </w:r>
      <w:proofErr w:type="spellEnd"/>
      <w:r w:rsidRPr="00D16C83">
        <w:rPr>
          <w:lang w:val="en-US"/>
        </w:rPr>
        <w:t xml:space="preserve"> to perform actions and be protected by the law.</w:t>
      </w:r>
    </w:p>
    <w:p w:rsidRPr="00D16C83" w:rsidR="00B358CC" w:rsidRDefault="00545244" w14:paraId="067F0277" w14:textId="77777777">
      <w:pPr>
        <w:spacing w:after="200"/>
        <w:jc w:val="both"/>
        <w:rPr>
          <w:lang w:val="en-US"/>
        </w:rPr>
      </w:pPr>
      <w:r w:rsidRPr="00D16C83">
        <w:rPr>
          <w:lang w:val="en-US"/>
        </w:rPr>
        <w:t>2) Promote teamwork and collaboration between physicians and nurses.</w:t>
      </w:r>
    </w:p>
    <w:p w:rsidRPr="00D16C83" w:rsidR="00B358CC" w:rsidRDefault="00545244" w14:paraId="067F0278" w14:textId="77777777">
      <w:pPr>
        <w:spacing w:after="200"/>
        <w:jc w:val="both"/>
        <w:rPr>
          <w:lang w:val="en-US"/>
        </w:rPr>
      </w:pPr>
      <w:r w:rsidRPr="00D16C83">
        <w:rPr>
          <w:b/>
          <w:u w:val="single"/>
          <w:lang w:val="en-US"/>
        </w:rPr>
        <w:t>Improve legislation on nurses’ roles, authority, and performance</w:t>
      </w:r>
      <w:r w:rsidRPr="00D16C83">
        <w:rPr>
          <w:lang w:val="en-US"/>
        </w:rPr>
        <w:t xml:space="preserve">: Special consideration goes to nurses undertaking their professional activities without doctors to empower and delegate authority to ambulance staff. </w:t>
      </w:r>
    </w:p>
    <w:tbl>
      <w:tblPr>
        <w:tblStyle w:val="aff3"/>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7A" w14:textId="77777777">
        <w:tc>
          <w:tcPr>
            <w:tcW w:w="9029" w:type="dxa"/>
          </w:tcPr>
          <w:p w:rsidRPr="00D16C83" w:rsidR="00B358CC" w:rsidRDefault="00545244" w14:paraId="067F0279" w14:textId="77777777">
            <w:pPr>
              <w:spacing w:line="240" w:lineRule="auto"/>
              <w:jc w:val="both"/>
              <w:rPr>
                <w:lang w:val="en-US"/>
              </w:rPr>
            </w:pPr>
            <w:r w:rsidRPr="00D16C83">
              <w:rPr>
                <w:lang w:val="en-US"/>
              </w:rPr>
              <w:t>Improvement to the actual education and professional training of the staff working in the field of medical emergency. (ToR 3.4)</w:t>
            </w:r>
          </w:p>
        </w:tc>
      </w:tr>
    </w:tbl>
    <w:p w:rsidRPr="00D16C83" w:rsidR="00B358CC" w:rsidRDefault="00545244" w14:paraId="067F027B" w14:textId="77777777">
      <w:pPr>
        <w:spacing w:before="200" w:after="200"/>
        <w:jc w:val="both"/>
        <w:rPr>
          <w:lang w:val="en-US"/>
        </w:rPr>
      </w:pPr>
      <w:r w:rsidRPr="00D16C83">
        <w:rPr>
          <w:b/>
          <w:u w:val="single"/>
          <w:lang w:val="en-US"/>
        </w:rPr>
        <w:t>Extend the practical/clinical training time for doctors and nurses nationwide</w:t>
      </w:r>
      <w:r w:rsidRPr="00D16C83">
        <w:rPr>
          <w:b/>
          <w:lang w:val="en-US"/>
        </w:rPr>
        <w:t>:</w:t>
      </w:r>
      <w:r w:rsidRPr="00D16C83">
        <w:rPr>
          <w:lang w:val="en-US"/>
        </w:rPr>
        <w:t xml:space="preserve"> Current practical, clinical education and bedside training are not enough. EM studies should have more hours in the curricula of both medical and nursing students; and clinical training time should be expanded in the EM specialist program.</w:t>
      </w:r>
    </w:p>
    <w:p w:rsidRPr="00D16C83" w:rsidR="00B358CC" w:rsidRDefault="00545244" w14:paraId="067F027C" w14:textId="77777777">
      <w:pPr>
        <w:spacing w:before="200" w:after="200"/>
        <w:jc w:val="both"/>
        <w:rPr>
          <w:lang w:val="en-US"/>
        </w:rPr>
      </w:pPr>
      <w:r w:rsidRPr="00D16C83">
        <w:rPr>
          <w:b/>
          <w:u w:val="single"/>
          <w:lang w:val="en-US"/>
        </w:rPr>
        <w:t>Develop training programs according to the roles and competencies of health professionals:</w:t>
      </w:r>
      <w:r w:rsidRPr="00D16C83">
        <w:rPr>
          <w:lang w:val="en-US"/>
        </w:rPr>
        <w:t xml:space="preserve"> Once job and activity descriptions have been defined, training programs must be adapted to promote professional growth pathways. In the case of EM, the training program must cover large emergencies, use of PPE, surveillance, epidemiological investigation, and MCE response and management.</w:t>
      </w:r>
    </w:p>
    <w:tbl>
      <w:tblPr>
        <w:tblStyle w:val="aff4"/>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7E" w14:textId="77777777">
        <w:tc>
          <w:tcPr>
            <w:tcW w:w="9029" w:type="dxa"/>
            <w:shd w:val="clear" w:color="auto" w:fill="auto"/>
            <w:tcMar>
              <w:top w:w="100" w:type="dxa"/>
              <w:left w:w="100" w:type="dxa"/>
              <w:bottom w:w="100" w:type="dxa"/>
              <w:right w:w="100" w:type="dxa"/>
            </w:tcMar>
          </w:tcPr>
          <w:p w:rsidRPr="00D16C83" w:rsidR="00B358CC" w:rsidRDefault="00545244" w14:paraId="067F027D" w14:textId="77777777">
            <w:pPr>
              <w:jc w:val="both"/>
              <w:rPr>
                <w:lang w:val="en-US"/>
              </w:rPr>
            </w:pPr>
            <w:r w:rsidRPr="00D16C83">
              <w:rPr>
                <w:lang w:val="en-US"/>
              </w:rPr>
              <w:t>Improvement of curricula for the preparation of personnel working in medical emergencies and the standard package of ongoing education, in line with international standards. (ToR 3.4)</w:t>
            </w:r>
          </w:p>
        </w:tc>
      </w:tr>
    </w:tbl>
    <w:p w:rsidRPr="00D16C83" w:rsidR="00B358CC" w:rsidRDefault="00545244" w14:paraId="067F027F" w14:textId="77777777">
      <w:pPr>
        <w:spacing w:before="200" w:after="200"/>
        <w:jc w:val="both"/>
        <w:rPr>
          <w:lang w:val="en-US"/>
        </w:rPr>
      </w:pPr>
      <w:r w:rsidRPr="00D16C83">
        <w:rPr>
          <w:b/>
          <w:u w:val="single"/>
          <w:lang w:val="en-US"/>
        </w:rPr>
        <w:t>Define nurse’s practical training based on “Nursing Action” (ANNEX 3)</w:t>
      </w:r>
      <w:r w:rsidRPr="00D16C83">
        <w:rPr>
          <w:lang w:val="en-US"/>
        </w:rPr>
        <w:t xml:space="preserve">: There is a need to legislate the nurse’s work and to establish “Nursing Actions”–based on training, qualifications, competencies, and authorities provided by the state. The “Nursing Action” is an action that is anchored as a "nursing practice" action in public health regulations. It is allowed to be performed by any nurse according to her professional training; nurses are allowed to perform it wherever the treatment is required. The responsibility for the safe performance of these operations and updating the knowledge relevant to their performance falls on the qualified nurse. The performance of the processes is conditional upon a doctor's order and/or a signed protocol approved by the Operator / </w:t>
      </w:r>
      <w:proofErr w:type="spellStart"/>
      <w:r w:rsidRPr="00D16C83">
        <w:rPr>
          <w:lang w:val="en-US"/>
        </w:rPr>
        <w:t>MoHSP</w:t>
      </w:r>
      <w:proofErr w:type="spellEnd"/>
      <w:r w:rsidRPr="00D16C83">
        <w:rPr>
          <w:lang w:val="en-US"/>
        </w:rPr>
        <w:t>. The definition of “Nursing Action” will help to provide efficient, professional treatment to the patients and provide better legal protection to the nurses, including protection from nursing malpractice.</w:t>
      </w:r>
    </w:p>
    <w:tbl>
      <w:tblPr>
        <w:tblStyle w:val="aff5"/>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81" w14:textId="77777777">
        <w:tc>
          <w:tcPr>
            <w:tcW w:w="9029" w:type="dxa"/>
            <w:shd w:val="clear" w:color="auto" w:fill="auto"/>
            <w:tcMar>
              <w:top w:w="100" w:type="dxa"/>
              <w:left w:w="100" w:type="dxa"/>
              <w:bottom w:w="100" w:type="dxa"/>
              <w:right w:w="100" w:type="dxa"/>
            </w:tcMar>
          </w:tcPr>
          <w:p w:rsidRPr="00D16C83" w:rsidR="00B358CC" w:rsidRDefault="00545244" w14:paraId="067F0280" w14:textId="77777777">
            <w:pPr>
              <w:rPr>
                <w:lang w:val="en-US"/>
              </w:rPr>
            </w:pPr>
            <w:r w:rsidRPr="00D16C83">
              <w:rPr>
                <w:lang w:val="en-US"/>
              </w:rPr>
              <w:t>Support to health practitioners (doctors and nurses) for performing and practicing emergency medical care. (ToR 3.4)</w:t>
            </w:r>
          </w:p>
        </w:tc>
      </w:tr>
    </w:tbl>
    <w:p w:rsidRPr="00D16C83" w:rsidR="00B358CC" w:rsidRDefault="00545244" w14:paraId="067F0282" w14:textId="77777777">
      <w:pPr>
        <w:spacing w:before="200"/>
        <w:jc w:val="both"/>
        <w:rPr>
          <w:lang w:val="en-US"/>
        </w:rPr>
      </w:pPr>
      <w:r w:rsidRPr="00D16C83">
        <w:rPr>
          <w:b/>
          <w:u w:val="single"/>
          <w:lang w:val="en-US"/>
        </w:rPr>
        <w:t>Create enabling structures and incentives for physicians with a specialization in EM:</w:t>
      </w:r>
      <w:r w:rsidRPr="00D16C83">
        <w:rPr>
          <w:lang w:val="en-US"/>
        </w:rPr>
        <w:t xml:space="preserve"> Since it is a newly introduced specialty, there is still a need to consolidate the figure of the EM specialist doctors within the ED. Currently, this role is covered by GP with additional training in EM; therefore, it is important to create the conditions that promote the specialization of physicians in the ED. </w:t>
      </w:r>
    </w:p>
    <w:p w:rsidRPr="00D16C83" w:rsidR="00B358CC" w:rsidRDefault="00545244" w14:paraId="067F0283" w14:textId="3F18D227">
      <w:pPr>
        <w:spacing w:before="200"/>
        <w:jc w:val="both"/>
        <w:rPr>
          <w:lang w:val="en-US"/>
        </w:rPr>
      </w:pPr>
      <w:r w:rsidRPr="00D16C83">
        <w:rPr>
          <w:b/>
          <w:u w:val="single"/>
          <w:lang w:val="en-US"/>
        </w:rPr>
        <w:t xml:space="preserve">Guarantee enough staff at pre-hospital and hospital emergency services: </w:t>
      </w:r>
      <w:r w:rsidRPr="00D16C83">
        <w:rPr>
          <w:lang w:val="en-US"/>
        </w:rPr>
        <w:t xml:space="preserve">The request to increase the capacity of </w:t>
      </w:r>
      <w:r w:rsidR="00402F37">
        <w:rPr>
          <w:lang w:val="en-US"/>
        </w:rPr>
        <w:t>PHC units</w:t>
      </w:r>
      <w:r w:rsidRPr="00D16C83">
        <w:rPr>
          <w:lang w:val="en-US"/>
        </w:rPr>
        <w:t xml:space="preserve"> and municipal hospitals came from physicians working in the ED through the online questionnaire. GP/Family Doctors working in the ambulatory are also currently required to cover night shifts in the ED, which puts additional strain on medical staff and decreases their capacity to respond to large-scale emergencies. </w:t>
      </w:r>
    </w:p>
    <w:p w:rsidRPr="00D16C83" w:rsidR="00B358CC" w:rsidRDefault="00545244" w14:paraId="067F0284" w14:textId="6C34F46D">
      <w:pPr>
        <w:spacing w:before="200" w:after="200"/>
        <w:jc w:val="both"/>
        <w:rPr>
          <w:lang w:val="en-US"/>
        </w:rPr>
      </w:pPr>
      <w:r w:rsidRPr="00D16C83">
        <w:rPr>
          <w:b/>
          <w:u w:val="single"/>
          <w:lang w:val="en-US"/>
        </w:rPr>
        <w:t>Create a psychological support platform for medical professionals</w:t>
      </w:r>
      <w:r w:rsidRPr="00D16C83">
        <w:rPr>
          <w:lang w:val="en-US"/>
        </w:rPr>
        <w:t xml:space="preserve">: It is necessary to conduct a study regarding the level of burnout in healthcare providers in Albania. This will help to understand how many of the medical/nursing staff require mental support. It is important also, to take into consideration the cultural aspect of the staff when approaching this subject. Only then we could support the staff and help to avoid burnout. When a healthcare provider gets psychological </w:t>
      </w:r>
      <w:r w:rsidRPr="00D16C83" w:rsidR="00D16C83">
        <w:rPr>
          <w:lang w:val="en-US"/>
        </w:rPr>
        <w:t>support,</w:t>
      </w:r>
      <w:r w:rsidRPr="00D16C83">
        <w:rPr>
          <w:lang w:val="en-US"/>
        </w:rPr>
        <w:t xml:space="preserve"> it helps him/her to have a better performance at work and home.</w:t>
      </w:r>
    </w:p>
    <w:p w:rsidRPr="00D16C83" w:rsidR="00B358CC" w:rsidRDefault="00545244" w14:paraId="067F0285" w14:textId="69B5E6A9">
      <w:pPr>
        <w:spacing w:before="200" w:after="200"/>
        <w:jc w:val="both"/>
        <w:rPr>
          <w:lang w:val="en-US"/>
        </w:rPr>
      </w:pPr>
      <w:r w:rsidRPr="00D16C83">
        <w:rPr>
          <w:b/>
          <w:u w:val="single"/>
          <w:lang w:val="en-US"/>
        </w:rPr>
        <w:t xml:space="preserve">Assign budget for the acquisition of medical equipment for </w:t>
      </w:r>
      <w:r w:rsidR="00402F37">
        <w:rPr>
          <w:b/>
          <w:u w:val="single"/>
          <w:lang w:val="en-US"/>
        </w:rPr>
        <w:t>PHC units</w:t>
      </w:r>
      <w:r w:rsidRPr="00D16C83">
        <w:rPr>
          <w:b/>
          <w:u w:val="single"/>
          <w:lang w:val="en-US"/>
        </w:rPr>
        <w:t>, hospitals, and ambulances</w:t>
      </w:r>
      <w:r w:rsidRPr="00D16C83">
        <w:rPr>
          <w:lang w:val="en-US"/>
        </w:rPr>
        <w:t>:  EM physicians identified the need of acquiring medical equipment, such as life-saving AEDs, for use both in the EDs and ambulances.</w:t>
      </w:r>
    </w:p>
    <w:tbl>
      <w:tblPr>
        <w:tblStyle w:val="aff6"/>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87" w14:textId="77777777">
        <w:tc>
          <w:tcPr>
            <w:tcW w:w="9029" w:type="dxa"/>
            <w:shd w:val="clear" w:color="auto" w:fill="auto"/>
            <w:tcMar>
              <w:top w:w="100" w:type="dxa"/>
              <w:left w:w="100" w:type="dxa"/>
              <w:bottom w:w="100" w:type="dxa"/>
              <w:right w:w="100" w:type="dxa"/>
            </w:tcMar>
          </w:tcPr>
          <w:p w:rsidRPr="00D16C83" w:rsidR="00B358CC" w:rsidRDefault="00545244" w14:paraId="067F0286" w14:textId="77777777">
            <w:pPr>
              <w:widowControl w:val="0"/>
              <w:pBdr>
                <w:top w:val="nil"/>
                <w:left w:val="nil"/>
                <w:bottom w:val="nil"/>
                <w:right w:val="nil"/>
                <w:between w:val="nil"/>
              </w:pBdr>
              <w:spacing w:line="240" w:lineRule="auto"/>
              <w:rPr>
                <w:lang w:val="en-US"/>
              </w:rPr>
            </w:pPr>
            <w:r w:rsidRPr="00D16C83">
              <w:rPr>
                <w:lang w:val="en-US"/>
              </w:rPr>
              <w:t>Improvement of physical distribution and mapping of emergency medical care services, taking into consideration vulnerable populations in remote areas. (ToR 3.4, 3.5)</w:t>
            </w:r>
          </w:p>
        </w:tc>
      </w:tr>
    </w:tbl>
    <w:p w:rsidRPr="00D16C83" w:rsidR="00B358CC" w:rsidRDefault="00545244" w14:paraId="067F0288" w14:textId="77777777">
      <w:pPr>
        <w:spacing w:before="200"/>
        <w:jc w:val="both"/>
        <w:rPr>
          <w:lang w:val="en-US"/>
        </w:rPr>
      </w:pPr>
      <w:r w:rsidRPr="00D16C83">
        <w:rPr>
          <w:b/>
          <w:u w:val="single"/>
          <w:lang w:val="en-US"/>
        </w:rPr>
        <w:t>Create incentives and improve working conditions for EM and Infectious Disease specialists working in regional areas</w:t>
      </w:r>
      <w:r w:rsidRPr="00D16C83">
        <w:rPr>
          <w:lang w:val="en-US"/>
        </w:rPr>
        <w:t>: This strategy aims to decentralize emergency response and treatments from Tirana or urban areas, therefore improving access to health care systems in remote areas or for vulnerable groups, avoiding a systemic overload in the country’s capital in case of an emergency, and strengthening local and regional response capabilities. As part of their training, sending regional physicians and nurses to get in touch directly with the community builds trust at the PHC level and changes both the medical and community’s behavior toward each other by building trust.</w:t>
      </w:r>
    </w:p>
    <w:p w:rsidRPr="00D16C83" w:rsidR="00B358CC" w:rsidP="00D7069D" w:rsidRDefault="00545244" w14:paraId="067F0289" w14:textId="77777777">
      <w:pPr>
        <w:pStyle w:val="Kop2"/>
        <w:rPr>
          <w:i/>
          <w:highlight w:val="yellow"/>
          <w:lang w:val="en-US"/>
        </w:rPr>
      </w:pPr>
      <w:bookmarkStart w:name="_Toc139021518" w:id="56"/>
      <w:r w:rsidRPr="00D16C83">
        <w:rPr>
          <w:lang w:val="en-US"/>
        </w:rPr>
        <w:t>6.2 Recommendations for improving trainings</w:t>
      </w:r>
      <w:bookmarkEnd w:id="56"/>
    </w:p>
    <w:tbl>
      <w:tblPr>
        <w:tblStyle w:val="aff7"/>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8B" w14:textId="77777777">
        <w:tc>
          <w:tcPr>
            <w:tcW w:w="9029" w:type="dxa"/>
            <w:shd w:val="clear" w:color="auto" w:fill="auto"/>
            <w:tcMar>
              <w:top w:w="100" w:type="dxa"/>
              <w:left w:w="100" w:type="dxa"/>
              <w:bottom w:w="100" w:type="dxa"/>
              <w:right w:w="100" w:type="dxa"/>
            </w:tcMar>
          </w:tcPr>
          <w:p w:rsidRPr="00D16C83" w:rsidR="00B358CC" w:rsidRDefault="004D0543" w14:paraId="067F028A" w14:textId="1D06D9F7">
            <w:pPr>
              <w:jc w:val="both"/>
              <w:rPr>
                <w:lang w:val="en-US"/>
              </w:rPr>
            </w:pPr>
            <w:r w:rsidRPr="004D0543">
              <w:rPr>
                <w:lang w:val="en-US"/>
              </w:rPr>
              <w:t xml:space="preserve">Through an all-inclusive dialogue within given top-down criteria, develop a model (equipment, administration and co-funding) for regional multipurpose training centers for multidisciplinary emergency preparedness &amp; response under the civil protection agency considering the geographic accessibility. </w:t>
            </w:r>
          </w:p>
        </w:tc>
      </w:tr>
    </w:tbl>
    <w:p w:rsidRPr="00D16C83" w:rsidR="00B358CC" w:rsidRDefault="00545244" w14:paraId="067F028C" w14:textId="77777777">
      <w:pPr>
        <w:spacing w:before="200"/>
        <w:jc w:val="both"/>
        <w:rPr>
          <w:lang w:val="en-US"/>
        </w:rPr>
      </w:pPr>
      <w:r w:rsidRPr="00D16C83">
        <w:rPr>
          <w:b/>
          <w:u w:val="single"/>
          <w:lang w:val="en-US"/>
        </w:rPr>
        <w:t>Support NCPA/AKMC’s creation of a training center for competency building and joint training exercises</w:t>
      </w:r>
      <w:r w:rsidRPr="00D16C83">
        <w:rPr>
          <w:b/>
          <w:lang w:val="en-US"/>
        </w:rPr>
        <w:t xml:space="preserve">: </w:t>
      </w:r>
      <w:r w:rsidRPr="00D16C83">
        <w:rPr>
          <w:lang w:val="en-US"/>
        </w:rPr>
        <w:t>The NCPA/AKMC’s training center would work as a central organizational location and platform for joint exercises among several departments (FF, EMC, PF, and ARC, among others) at basic and advanced levels, at a national and regional level. This would enable development capacities in civil capacities, for example, in urban Search-and-Rescue (USAR). This will require the creation of a curriculum and the planning of regular courses and exercises. The development of this curriculum can be strengthened through the cooperation with other EU Partners as part of the EU Civil Protection Mechanism to improve prevention, preparedness, and response to disasters.</w:t>
      </w:r>
    </w:p>
    <w:p w:rsidR="00AC0846" w:rsidRDefault="00545244" w14:paraId="219AE89C" w14:textId="77777777">
      <w:pPr>
        <w:spacing w:before="200" w:after="200"/>
        <w:jc w:val="both"/>
        <w:rPr>
          <w:b/>
          <w:lang w:val="en-US"/>
        </w:rPr>
      </w:pPr>
      <w:r w:rsidRPr="00D16C83">
        <w:rPr>
          <w:b/>
          <w:u w:val="single"/>
          <w:lang w:val="en-US"/>
        </w:rPr>
        <w:t>Plan and create a calendar for cross-sectional, joint training, drills, and exercises</w:t>
      </w:r>
      <w:r w:rsidRPr="00D16C83">
        <w:rPr>
          <w:b/>
          <w:lang w:val="en-US"/>
        </w:rPr>
        <w:t xml:space="preserve">: </w:t>
      </w:r>
    </w:p>
    <w:p w:rsidR="00E32026" w:rsidP="00F93A57" w:rsidRDefault="000E5A96" w14:paraId="1B40AFCE" w14:textId="0F009D50">
      <w:pPr>
        <w:widowControl w:val="0"/>
        <w:spacing w:before="200" w:after="200"/>
        <w:jc w:val="both"/>
        <w:rPr>
          <w:lang w:val="en-US"/>
        </w:rPr>
      </w:pPr>
      <w:r>
        <w:rPr>
          <w:lang w:val="en-US"/>
        </w:rPr>
        <w:t xml:space="preserve">Taking into account the </w:t>
      </w:r>
      <w:r>
        <w:rPr>
          <w:rFonts w:eastAsia="Times New Roman"/>
          <w:lang w:val="en-US"/>
        </w:rPr>
        <w:t>national</w:t>
      </w:r>
      <w:r>
        <w:rPr>
          <w:rFonts w:eastAsia="Times New Roman"/>
          <w:lang w:val="en-US"/>
        </w:rPr>
        <w:t xml:space="preserve"> regulatory framework for emergency health care response</w:t>
      </w:r>
      <w:r w:rsidR="00FC4F25">
        <w:rPr>
          <w:lang w:val="en-US"/>
        </w:rPr>
        <w:t>, the</w:t>
      </w:r>
      <w:r w:rsidR="00AC0846">
        <w:rPr>
          <w:lang w:val="en-US"/>
        </w:rPr>
        <w:t xml:space="preserve"> development of a shared vision on training and the use of common training center is advised. This vision is to be established in dialogue with all stakeholders in the EP&amp;R sector, and should explicitly include a vision on emergency healthcare and on cost sharing and co-funding. To come to this vision an all stakeholder inclusive dialogue is required </w:t>
      </w:r>
      <w:r w:rsidR="005C6EC7">
        <w:rPr>
          <w:lang w:val="en-US"/>
        </w:rPr>
        <w:t xml:space="preserve">including </w:t>
      </w:r>
      <w:r w:rsidR="009B3126">
        <w:rPr>
          <w:lang w:val="en-US"/>
        </w:rPr>
        <w:t xml:space="preserve">strong representation of local actors </w:t>
      </w:r>
      <w:r w:rsidR="00AC0846">
        <w:rPr>
          <w:lang w:val="en-US"/>
        </w:rPr>
        <w:t xml:space="preserve">on policy and operational level. </w:t>
      </w:r>
      <w:r w:rsidR="009C0839">
        <w:rPr>
          <w:lang w:val="en-US"/>
        </w:rPr>
        <w:t xml:space="preserve">This dialogue is </w:t>
      </w:r>
      <w:r w:rsidR="008A3155">
        <w:rPr>
          <w:lang w:val="en-US"/>
        </w:rPr>
        <w:t>advised</w:t>
      </w:r>
      <w:r w:rsidR="009C0839">
        <w:rPr>
          <w:lang w:val="en-US"/>
        </w:rPr>
        <w:t xml:space="preserve"> to include instruments </w:t>
      </w:r>
      <w:r w:rsidR="008A3155">
        <w:rPr>
          <w:lang w:val="en-US"/>
        </w:rPr>
        <w:t xml:space="preserve">measuring opinions of the </w:t>
      </w:r>
      <w:r w:rsidR="008059D8">
        <w:rPr>
          <w:lang w:val="en-US"/>
        </w:rPr>
        <w:t xml:space="preserve">wider </w:t>
      </w:r>
      <w:r w:rsidR="008A3155">
        <w:rPr>
          <w:lang w:val="en-US"/>
        </w:rPr>
        <w:t xml:space="preserve">community and specifically </w:t>
      </w:r>
      <w:r w:rsidR="008059D8">
        <w:rPr>
          <w:lang w:val="en-US"/>
        </w:rPr>
        <w:t>persons</w:t>
      </w:r>
      <w:r w:rsidR="008A3155">
        <w:rPr>
          <w:lang w:val="en-US"/>
        </w:rPr>
        <w:t xml:space="preserve"> with specific needs.</w:t>
      </w:r>
      <w:r w:rsidR="00AC0846">
        <w:rPr>
          <w:lang w:val="en-US"/>
        </w:rPr>
        <w:t xml:space="preserve"> The first challenge to overcome is to deliver clear top down </w:t>
      </w:r>
      <w:r w:rsidRPr="00F50A49" w:rsidR="00AC0846">
        <w:rPr>
          <w:lang w:val="en-US"/>
        </w:rPr>
        <w:t>framework</w:t>
      </w:r>
      <w:r w:rsidR="00AC0846">
        <w:rPr>
          <w:lang w:val="en-US"/>
        </w:rPr>
        <w:t xml:space="preserve"> as to </w:t>
      </w:r>
      <w:r w:rsidR="008059D8">
        <w:rPr>
          <w:lang w:val="en-US"/>
        </w:rPr>
        <w:t xml:space="preserve">the </w:t>
      </w:r>
      <w:r w:rsidR="00AC0846">
        <w:rPr>
          <w:lang w:val="en-US"/>
        </w:rPr>
        <w:t xml:space="preserve">criteria and the expected outcome of this dialogue in order to facilitate constructive cooperation and to limit interagency competition during the inclusive dialogue. </w:t>
      </w:r>
      <w:r w:rsidR="005C6EC7">
        <w:rPr>
          <w:lang w:val="en-US"/>
        </w:rPr>
        <w:t>It is advised to start this dialogue on short term.</w:t>
      </w:r>
    </w:p>
    <w:p w:rsidR="000D593E" w:rsidP="00F93A57" w:rsidRDefault="00E32026" w14:paraId="3F1C2560" w14:textId="146863CD">
      <w:pPr>
        <w:widowControl w:val="0"/>
        <w:spacing w:before="200" w:after="200"/>
        <w:jc w:val="both"/>
        <w:rPr>
          <w:lang w:val="en-US"/>
        </w:rPr>
      </w:pPr>
      <w:r>
        <w:rPr>
          <w:lang w:val="en-US"/>
        </w:rPr>
        <w:t>To establish a foundation for successful dialogue a</w:t>
      </w:r>
      <w:r w:rsidR="000D593E">
        <w:rPr>
          <w:lang w:val="en-US"/>
        </w:rPr>
        <w:t>im to establish workgroups</w:t>
      </w:r>
      <w:r w:rsidR="000D593E">
        <w:rPr>
          <w:lang w:val="en-US"/>
        </w:rPr>
        <w:t xml:space="preserve"> and include the order of </w:t>
      </w:r>
      <w:r w:rsidR="00DA73DF">
        <w:rPr>
          <w:lang w:val="en-US"/>
        </w:rPr>
        <w:t>physicians</w:t>
      </w:r>
      <w:r w:rsidR="000D593E">
        <w:rPr>
          <w:lang w:val="en-US"/>
        </w:rPr>
        <w:t>, order of nurses, the operator</w:t>
      </w:r>
      <w:r w:rsidR="00DA73DF">
        <w:rPr>
          <w:lang w:val="en-US"/>
        </w:rPr>
        <w:t>,</w:t>
      </w:r>
      <w:r w:rsidR="00B05DC9">
        <w:rPr>
          <w:lang w:val="en-US"/>
        </w:rPr>
        <w:t xml:space="preserve"> mental health</w:t>
      </w:r>
      <w:r w:rsidR="00617158">
        <w:rPr>
          <w:lang w:val="en-US"/>
        </w:rPr>
        <w:t>care,</w:t>
      </w:r>
      <w:r w:rsidR="00DA73DF">
        <w:rPr>
          <w:lang w:val="en-US"/>
        </w:rPr>
        <w:t xml:space="preserve"> </w:t>
      </w:r>
      <w:r w:rsidR="00B05DC9">
        <w:rPr>
          <w:lang w:val="en-US"/>
        </w:rPr>
        <w:t>h</w:t>
      </w:r>
      <w:r w:rsidR="00DA73DF">
        <w:rPr>
          <w:lang w:val="en-US"/>
        </w:rPr>
        <w:t xml:space="preserve">ealth inspectorate, </w:t>
      </w:r>
      <w:r w:rsidR="00B05DC9">
        <w:rPr>
          <w:lang w:val="en-US"/>
        </w:rPr>
        <w:t>the ministry of health</w:t>
      </w:r>
      <w:r w:rsidR="00617158">
        <w:rPr>
          <w:lang w:val="en-US"/>
        </w:rPr>
        <w:t xml:space="preserve"> and </w:t>
      </w:r>
      <w:r w:rsidR="008059D8">
        <w:rPr>
          <w:lang w:val="en-US"/>
        </w:rPr>
        <w:t xml:space="preserve">the </w:t>
      </w:r>
      <w:r w:rsidR="00617158">
        <w:rPr>
          <w:lang w:val="en-US"/>
        </w:rPr>
        <w:t>management of health care facilities on all levels</w:t>
      </w:r>
      <w:r w:rsidR="008059D8">
        <w:rPr>
          <w:lang w:val="en-US"/>
        </w:rPr>
        <w:t xml:space="preserve"> and any other </w:t>
      </w:r>
      <w:r w:rsidR="0094650E">
        <w:rPr>
          <w:lang w:val="en-US"/>
        </w:rPr>
        <w:t>relevant stakeholders</w:t>
      </w:r>
      <w:r w:rsidR="00617158">
        <w:rPr>
          <w:lang w:val="en-US"/>
        </w:rPr>
        <w:t>.</w:t>
      </w:r>
      <w:r>
        <w:rPr>
          <w:lang w:val="en-US"/>
        </w:rPr>
        <w:t xml:space="preserve"> </w:t>
      </w:r>
      <w:r w:rsidR="005F1C4E">
        <w:rPr>
          <w:lang w:val="en-US"/>
        </w:rPr>
        <w:t>To support commitment and enthusiasm, t</w:t>
      </w:r>
      <w:r>
        <w:rPr>
          <w:lang w:val="en-US"/>
        </w:rPr>
        <w:t xml:space="preserve">he working groups are to write </w:t>
      </w:r>
      <w:r w:rsidR="0057559D">
        <w:rPr>
          <w:lang w:val="en-US"/>
        </w:rPr>
        <w:t xml:space="preserve">at the start </w:t>
      </w:r>
      <w:r>
        <w:rPr>
          <w:lang w:val="en-US"/>
        </w:rPr>
        <w:t xml:space="preserve">their </w:t>
      </w:r>
      <w:r w:rsidR="00084D8C">
        <w:rPr>
          <w:lang w:val="en-US"/>
        </w:rPr>
        <w:t>interconnected terms of reference withing the criteria to be defined top</w:t>
      </w:r>
      <w:r w:rsidR="00D60124">
        <w:rPr>
          <w:lang w:val="en-US"/>
        </w:rPr>
        <w:t>-</w:t>
      </w:r>
      <w:r w:rsidR="00084D8C">
        <w:rPr>
          <w:lang w:val="en-US"/>
        </w:rPr>
        <w:t>down.</w:t>
      </w:r>
      <w:r w:rsidR="005618A8">
        <w:rPr>
          <w:lang w:val="en-US"/>
        </w:rPr>
        <w:t xml:space="preserve"> </w:t>
      </w:r>
      <w:r w:rsidR="009A6A3E">
        <w:rPr>
          <w:lang w:val="en-US"/>
        </w:rPr>
        <w:t xml:space="preserve">These criteria should also define </w:t>
      </w:r>
      <w:r w:rsidR="00E9002E">
        <w:rPr>
          <w:lang w:val="en-US"/>
        </w:rPr>
        <w:t>what organization and well respected person is to</w:t>
      </w:r>
      <w:r w:rsidR="009A6A3E">
        <w:rPr>
          <w:lang w:val="en-US"/>
        </w:rPr>
        <w:t xml:space="preserve"> </w:t>
      </w:r>
      <w:r w:rsidR="00E9002E">
        <w:rPr>
          <w:lang w:val="en-US"/>
        </w:rPr>
        <w:t xml:space="preserve">be </w:t>
      </w:r>
      <w:r w:rsidR="009A6A3E">
        <w:rPr>
          <w:lang w:val="en-US"/>
        </w:rPr>
        <w:t xml:space="preserve">leading the </w:t>
      </w:r>
      <w:r w:rsidR="00E9002E">
        <w:rPr>
          <w:lang w:val="en-US"/>
        </w:rPr>
        <w:t>dialogue in the direction of the best collective and broadly supported outcome</w:t>
      </w:r>
      <w:r w:rsidR="0094650E">
        <w:rPr>
          <w:lang w:val="en-US"/>
        </w:rPr>
        <w:t xml:space="preserve"> for training and training facilities</w:t>
      </w:r>
      <w:r w:rsidR="00E9002E">
        <w:rPr>
          <w:lang w:val="en-US"/>
        </w:rPr>
        <w:t>.</w:t>
      </w:r>
    </w:p>
    <w:p w:rsidRPr="00D16C83" w:rsidR="008D1D0D" w:rsidRDefault="00545244" w14:paraId="65226DFE" w14:textId="52D0ABDC">
      <w:pPr>
        <w:spacing w:before="200" w:after="200"/>
        <w:jc w:val="both"/>
        <w:rPr>
          <w:lang w:val="en-US"/>
        </w:rPr>
      </w:pPr>
      <w:r w:rsidRPr="00D16C83">
        <w:rPr>
          <w:lang w:val="en-US"/>
        </w:rPr>
        <w:t xml:space="preserve">50% of nurses and 71% of physicians reported in the online questionnaire that they hadn’t participated in exercises or drills in their current institution for rapid response to large-scale emergencies; combined with limited knowledge on the emergency response capacity of other partner institutions, these values highlight the importance of promoting this type of exercises. These cross-sectional activities may include, but are not limited to, simulation of MCE, table-top exercises, joint drills, and meetings to discuss case studies and updated knowledge. These joint exercises should be planned and scheduled in collaboration between the AKMC, </w:t>
      </w:r>
      <w:proofErr w:type="spellStart"/>
      <w:r w:rsidRPr="00D16C83">
        <w:rPr>
          <w:lang w:val="en-US"/>
        </w:rPr>
        <w:t>MoHSP</w:t>
      </w:r>
      <w:proofErr w:type="spellEnd"/>
      <w:r w:rsidRPr="00D16C83">
        <w:rPr>
          <w:lang w:val="en-US"/>
        </w:rPr>
        <w:t>, and heads of districts in advance. Every institution will be informed about the planned calendar and will have the time to prepare itself by having in-house training. The pre-planned training could be delivered, for example, at the AKMC Training Center. Alternatively, the training/simulation/ drill could be held at the relevant medical facility (HMC/ municipal /regional/ referral hospital. The planning of said exercises should provide an incentive and driver for the involved institutions to establish and improve the protocols required for their participation in the event.</w:t>
      </w:r>
    </w:p>
    <w:p w:rsidRPr="00D16C83" w:rsidR="00B358CC" w:rsidRDefault="00545244" w14:paraId="067F028E" w14:textId="77777777">
      <w:pPr>
        <w:spacing w:before="200" w:after="200"/>
        <w:jc w:val="both"/>
        <w:rPr>
          <w:lang w:val="en-US"/>
        </w:rPr>
      </w:pPr>
      <w:r w:rsidRPr="00D16C83">
        <w:rPr>
          <w:b/>
          <w:u w:val="single"/>
          <w:lang w:val="en-US"/>
        </w:rPr>
        <w:t>Empower regional PHC systems to be able to build their own multi-unit emergency task force to prepare for a medical emergency</w:t>
      </w:r>
      <w:r w:rsidRPr="00D16C83">
        <w:rPr>
          <w:u w:val="single"/>
          <w:lang w:val="en-US"/>
        </w:rPr>
        <w:t>:</w:t>
      </w:r>
      <w:r w:rsidRPr="00D16C83">
        <w:rPr>
          <w:lang w:val="en-US"/>
        </w:rPr>
        <w:t xml:space="preserve"> These units must include ambulance service and medical personnel, on stand-by and ready to respond at all times at a regional level. During regular times, these specialists can be capacitated to provide EM training and direct exercises, drills, and simulations. Once regional multi-unit emergency task forces have been set, municipal ones can be created in a second stage.</w:t>
      </w:r>
    </w:p>
    <w:tbl>
      <w:tblPr>
        <w:tblStyle w:val="aff8"/>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90" w14:textId="77777777">
        <w:tc>
          <w:tcPr>
            <w:tcW w:w="9029" w:type="dxa"/>
            <w:shd w:val="clear" w:color="auto" w:fill="auto"/>
            <w:tcMar>
              <w:top w:w="100" w:type="dxa"/>
              <w:left w:w="100" w:type="dxa"/>
              <w:bottom w:w="100" w:type="dxa"/>
              <w:right w:w="100" w:type="dxa"/>
            </w:tcMar>
          </w:tcPr>
          <w:p w:rsidRPr="00D16C83" w:rsidR="00B358CC" w:rsidRDefault="00545244" w14:paraId="067F028F" w14:textId="77777777">
            <w:pPr>
              <w:widowControl w:val="0"/>
              <w:pBdr>
                <w:top w:val="nil"/>
                <w:left w:val="nil"/>
                <w:bottom w:val="nil"/>
                <w:right w:val="nil"/>
                <w:between w:val="nil"/>
              </w:pBdr>
              <w:spacing w:line="240" w:lineRule="auto"/>
              <w:rPr>
                <w:lang w:val="en-US"/>
              </w:rPr>
            </w:pPr>
            <w:r w:rsidRPr="00D16C83">
              <w:rPr>
                <w:lang w:val="en-US"/>
              </w:rPr>
              <w:t>Propose curricula for ToT for professional and non-professional figures, including a database model for training programs. (ToR 3.5)</w:t>
            </w:r>
          </w:p>
        </w:tc>
      </w:tr>
    </w:tbl>
    <w:p w:rsidRPr="00D16C83" w:rsidR="00B358CC" w:rsidRDefault="00545244" w14:paraId="067F0291" w14:textId="66CA7A6E">
      <w:pPr>
        <w:spacing w:before="200" w:after="200"/>
        <w:jc w:val="both"/>
        <w:rPr>
          <w:lang w:val="en-US"/>
        </w:rPr>
      </w:pPr>
      <w:r w:rsidRPr="00D16C83">
        <w:rPr>
          <w:b/>
          <w:u w:val="single"/>
          <w:lang w:val="en-US"/>
        </w:rPr>
        <w:t>Create Training of Trainers (ToT) in EM</w:t>
      </w:r>
      <w:r w:rsidRPr="00D16C83">
        <w:rPr>
          <w:lang w:val="en-US"/>
        </w:rPr>
        <w:t xml:space="preserve">: Since there are not enough trainees, and the existing ones </w:t>
      </w:r>
      <w:r w:rsidRPr="00D16C83" w:rsidR="00D16C83">
        <w:rPr>
          <w:lang w:val="en-US"/>
        </w:rPr>
        <w:t>cannot</w:t>
      </w:r>
      <w:r w:rsidRPr="00D16C83">
        <w:rPr>
          <w:lang w:val="en-US"/>
        </w:rPr>
        <w:t xml:space="preserve"> cover all health facilities To increase autonomy in emergency capacities in Albania, we propose the ToT model. The goal is to create a network of local trainers, assisted at the beginning by foreign trainers, which can prepare other professionals either in urban or remote areas and strengthen both the autonomy and increased offer of Albanian EM education. The figure of specialized trainers in EM must offer nurses and physicians an attractive professional development pathway. These leading experts can act as trainers during regular times in sensibilization, </w:t>
      </w:r>
      <w:r w:rsidRPr="00D16C83">
        <w:rPr>
          <w:lang w:val="en-US"/>
        </w:rPr>
        <w:t>exercises, and drills while providing “Just in Case” training that prepares the staff to identify potential threats and to provide “Just in Time training” when an emergency occurs and there is a need for knowledge update. This, in addition to coordinating the emergency medical response during an emergency. This also makes Albanian CME training offer more sustainability: Open competition leads to better quality and prices of the courses offered.</w:t>
      </w:r>
    </w:p>
    <w:p w:rsidRPr="00D16C83" w:rsidR="00B358CC" w:rsidRDefault="00545244" w14:paraId="067F0292" w14:textId="2979ED2B">
      <w:pPr>
        <w:spacing w:before="200" w:after="200"/>
        <w:jc w:val="both"/>
        <w:rPr>
          <w:lang w:val="en-US"/>
        </w:rPr>
      </w:pPr>
      <w:r w:rsidRPr="00D16C83">
        <w:rPr>
          <w:b/>
          <w:u w:val="single"/>
          <w:lang w:val="en-US"/>
        </w:rPr>
        <w:t>Create a database model with online training offer and programs in EM</w:t>
      </w:r>
      <w:r w:rsidRPr="00D16C83">
        <w:rPr>
          <w:lang w:val="en-US"/>
        </w:rPr>
        <w:t xml:space="preserve">: The </w:t>
      </w:r>
      <w:proofErr w:type="spellStart"/>
      <w:r w:rsidRPr="00D16C83">
        <w:rPr>
          <w:lang w:val="en-US"/>
        </w:rPr>
        <w:t>MoHSP</w:t>
      </w:r>
      <w:proofErr w:type="spellEnd"/>
      <w:r w:rsidRPr="00D16C83">
        <w:rPr>
          <w:lang w:val="en-US"/>
        </w:rPr>
        <w:t xml:space="preserve">, University of Medicine, Hospital and </w:t>
      </w:r>
      <w:r w:rsidR="00B12737">
        <w:rPr>
          <w:lang w:val="en-US"/>
        </w:rPr>
        <w:t>PHC units and</w:t>
      </w:r>
      <w:r w:rsidRPr="00D16C83">
        <w:rPr>
          <w:lang w:val="en-US"/>
        </w:rPr>
        <w:t xml:space="preserve"> emergency departments, and AKMC’s Department in Continuous Education can collaborate to develop a centralized platform with online training programs. This theoretical program will be supplemented with a practical component for skills development. The two main advantages of the online platform are: it doesn’t require medical personnel to commute to a training center- especially for staff working in remote rural areas-, and pre-recorded material with defined deadlines provides time flexibility. The online curriculum would be available online, for example, as a platform under the QKEV. Open participation of different stakeholders to create and upload material to a central platform will facilitate access, overview, and an increased offer of diverse training programs for healthcare personnel, while also improving the quality of content through the democratization and competition in content creation and offer.</w:t>
      </w:r>
    </w:p>
    <w:tbl>
      <w:tblPr>
        <w:tblStyle w:val="aff9"/>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94" w14:textId="77777777">
        <w:trPr>
          <w:trHeight w:val="1050"/>
        </w:trPr>
        <w:tc>
          <w:tcPr>
            <w:tcW w:w="9029" w:type="dxa"/>
          </w:tcPr>
          <w:p w:rsidRPr="00D16C83" w:rsidR="00B358CC" w:rsidRDefault="00545244" w14:paraId="067F0293" w14:textId="77777777">
            <w:pPr>
              <w:spacing w:line="240" w:lineRule="auto"/>
              <w:jc w:val="both"/>
              <w:rPr>
                <w:lang w:val="en-US"/>
              </w:rPr>
            </w:pPr>
            <w:r w:rsidRPr="00D16C83">
              <w:rPr>
                <w:lang w:val="en-US"/>
              </w:rPr>
              <w:t>Develop a concept note for knowledge building interventions within the national framework for emergencies and emergency health care, with the aim of preserving lives and protecting health and potentially social wellbeing. (ToR 3.5)</w:t>
            </w:r>
          </w:p>
        </w:tc>
      </w:tr>
    </w:tbl>
    <w:p w:rsidRPr="00D16C83" w:rsidR="00B358CC" w:rsidRDefault="00545244" w14:paraId="067F0295" w14:textId="77777777">
      <w:pPr>
        <w:spacing w:before="200"/>
        <w:jc w:val="both"/>
        <w:rPr>
          <w:lang w:val="en-US"/>
        </w:rPr>
      </w:pPr>
      <w:r w:rsidRPr="00D16C83">
        <w:rPr>
          <w:b/>
          <w:u w:val="single"/>
          <w:lang w:val="en-US"/>
        </w:rPr>
        <w:t>Change the behavior towards “training”: Practical training must be mandatory and part of the curriculum</w:t>
      </w:r>
      <w:r w:rsidRPr="00D16C83">
        <w:rPr>
          <w:lang w:val="en-US"/>
        </w:rPr>
        <w:t>: The use of CME/CNE for renewing the license resulted in a defeat of the initial purpose of the use: To enhance knowledge and skills as part of continuous education during the career. In light of the above, it is recommended to assure that CME/CNE meet the need to renew the license and at the same time adapt to the professional specialization and practical training needs that will be determined as mandatory and refresh periodically as part of the CME/CNE. To achieve this, it is necessary to establish training protocols and guidelines based on EU protocols, with adaptation to the health system and the EM unique to Albania.</w:t>
      </w:r>
    </w:p>
    <w:p w:rsidRPr="00D16C83" w:rsidR="00B358CC" w:rsidRDefault="00545244" w14:paraId="067F0296" w14:textId="5A913734">
      <w:pPr>
        <w:spacing w:before="200" w:after="200"/>
        <w:jc w:val="both"/>
        <w:rPr>
          <w:lang w:val="en-US"/>
        </w:rPr>
      </w:pPr>
      <w:r w:rsidRPr="00D16C83">
        <w:rPr>
          <w:b/>
          <w:u w:val="single"/>
          <w:lang w:val="en-US"/>
        </w:rPr>
        <w:t>Establish a mechanism for training assessment, giving and receiving feedback</w:t>
      </w:r>
      <w:r w:rsidRPr="00D16C83">
        <w:rPr>
          <w:lang w:val="en-US"/>
        </w:rPr>
        <w:t xml:space="preserve">: This applies for both trainers and trainees from medical and non-medical staff (social workers, psychologists, first aiders, and volunteers) on training, exercises, and drills. The assessment will help to update and modify the theoretical and practical training, drills, and exercises as requested by the EU standards. At the same </w:t>
      </w:r>
      <w:r w:rsidRPr="00D16C83" w:rsidR="00D16C83">
        <w:rPr>
          <w:lang w:val="en-US"/>
        </w:rPr>
        <w:t>time,</w:t>
      </w:r>
      <w:r w:rsidRPr="00D16C83">
        <w:rPr>
          <w:lang w:val="en-US"/>
        </w:rPr>
        <w:t xml:space="preserve"> it will promote the empowerment and participation of the different stakeholders as part of continuous improvement and lead to an equal standard of care across the country. </w:t>
      </w:r>
    </w:p>
    <w:p w:rsidRPr="00D16C83" w:rsidR="00B358CC" w:rsidRDefault="00545244" w14:paraId="067F0297" w14:textId="77777777">
      <w:pPr>
        <w:spacing w:before="200" w:after="200"/>
        <w:jc w:val="both"/>
        <w:rPr>
          <w:lang w:val="en-US"/>
        </w:rPr>
      </w:pPr>
      <w:r w:rsidRPr="00D16C83">
        <w:rPr>
          <w:b/>
          <w:u w:val="single"/>
          <w:lang w:val="en-US"/>
        </w:rPr>
        <w:t>Create campaigns to inform and train ED personnel in local emergency plans</w:t>
      </w:r>
      <w:r w:rsidRPr="00D16C83">
        <w:rPr>
          <w:lang w:val="en-US"/>
        </w:rPr>
        <w:t>: Both ED physicians (63%) and nurses (50%) noted in the online questionnaire a lack of knowledge of local emergency plans from the local government. Therefore, campaigns and drills with the local (municipal) governments need to be created to improve knowledge and the ability to coordinate and respond in case of an emergency.</w:t>
      </w:r>
    </w:p>
    <w:tbl>
      <w:tblPr>
        <w:tblStyle w:val="affa"/>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99" w14:textId="77777777">
        <w:tc>
          <w:tcPr>
            <w:tcW w:w="9029" w:type="dxa"/>
            <w:shd w:val="clear" w:color="auto" w:fill="auto"/>
            <w:tcMar>
              <w:top w:w="100" w:type="dxa"/>
              <w:left w:w="100" w:type="dxa"/>
              <w:bottom w:w="100" w:type="dxa"/>
              <w:right w:w="100" w:type="dxa"/>
            </w:tcMar>
          </w:tcPr>
          <w:p w:rsidRPr="00D16C83" w:rsidR="00B358CC" w:rsidRDefault="00545244" w14:paraId="067F0298" w14:textId="77777777">
            <w:pPr>
              <w:widowControl w:val="0"/>
              <w:pBdr>
                <w:top w:val="nil"/>
                <w:left w:val="nil"/>
                <w:bottom w:val="nil"/>
                <w:right w:val="nil"/>
                <w:between w:val="nil"/>
              </w:pBdr>
              <w:spacing w:line="240" w:lineRule="auto"/>
              <w:rPr>
                <w:lang w:val="en-US"/>
              </w:rPr>
            </w:pPr>
            <w:r w:rsidRPr="00D16C83">
              <w:rPr>
                <w:lang w:val="en-US"/>
              </w:rPr>
              <w:t>Training needs of the staff working in the field of medical emergency (e.g., developed by Red Cross). (ToR 3.5)</w:t>
            </w:r>
          </w:p>
        </w:tc>
      </w:tr>
    </w:tbl>
    <w:p w:rsidRPr="00D16C83" w:rsidR="00B358CC" w:rsidRDefault="00545244" w14:paraId="067F029A" w14:textId="77777777">
      <w:pPr>
        <w:spacing w:before="200" w:after="200"/>
        <w:jc w:val="both"/>
        <w:rPr>
          <w:lang w:val="en-US"/>
        </w:rPr>
      </w:pPr>
      <w:r w:rsidRPr="00D16C83">
        <w:rPr>
          <w:b/>
          <w:u w:val="single"/>
          <w:lang w:val="en-US"/>
        </w:rPr>
        <w:t>Training topic priorities for ED medical personnel</w:t>
      </w:r>
      <w:r w:rsidRPr="00D16C83">
        <w:rPr>
          <w:lang w:val="en-US"/>
        </w:rPr>
        <w:t>: Based on the results of the questionnaire, physicians and nurses working in the ED expressed their interest for practical training, drills, and exercises in the following subjects:</w:t>
      </w:r>
    </w:p>
    <w:p w:rsidRPr="00D16C83" w:rsidR="00B358CC" w:rsidRDefault="00545244" w14:paraId="067F029B" w14:textId="77777777">
      <w:pPr>
        <w:numPr>
          <w:ilvl w:val="0"/>
          <w:numId w:val="22"/>
        </w:numPr>
        <w:spacing w:before="200"/>
        <w:ind w:left="357" w:hanging="357"/>
        <w:jc w:val="both"/>
        <w:rPr>
          <w:lang w:val="en-US"/>
        </w:rPr>
      </w:pPr>
      <w:r w:rsidRPr="00D16C83">
        <w:rPr>
          <w:lang w:val="en-US"/>
        </w:rPr>
        <w:t>Both physicians and nurses:</w:t>
      </w:r>
    </w:p>
    <w:p w:rsidRPr="00D16C83" w:rsidR="00B358CC" w:rsidRDefault="00545244" w14:paraId="067F029C" w14:textId="77777777">
      <w:pPr>
        <w:numPr>
          <w:ilvl w:val="1"/>
          <w:numId w:val="22"/>
        </w:numPr>
        <w:ind w:left="708"/>
        <w:jc w:val="both"/>
        <w:rPr>
          <w:lang w:val="en-US"/>
        </w:rPr>
      </w:pPr>
      <w:r w:rsidRPr="00D16C83">
        <w:rPr>
          <w:lang w:val="en-US"/>
        </w:rPr>
        <w:t>Joint drills for coordination and cooperation with medical and non-medical staff (firefighters, police, NGOs, army, ARC) for large-scale emergencies</w:t>
      </w:r>
    </w:p>
    <w:p w:rsidRPr="00D16C83" w:rsidR="00B358CC" w:rsidRDefault="00545244" w14:paraId="067F029D" w14:textId="77777777">
      <w:pPr>
        <w:numPr>
          <w:ilvl w:val="1"/>
          <w:numId w:val="22"/>
        </w:numPr>
        <w:ind w:left="708"/>
        <w:jc w:val="both"/>
        <w:rPr>
          <w:lang w:val="en-US"/>
        </w:rPr>
      </w:pPr>
      <w:r w:rsidRPr="00D16C83">
        <w:rPr>
          <w:lang w:val="en-US"/>
        </w:rPr>
        <w:t>Knowledge and practical training on protocols and management during medical emergencies (triage, recording and treatment of injuries, immobilization, and transport to the health center), infectious diseases and pandemics, trauma, natural disasters (earthquakes, floods, and fires), large-scale MCE, automobile accidents, pre-hospital emergencies, field hospitals, and rescue operations</w:t>
      </w:r>
    </w:p>
    <w:p w:rsidRPr="00D16C83" w:rsidR="00B358CC" w:rsidRDefault="00545244" w14:paraId="067F029E" w14:textId="77777777">
      <w:pPr>
        <w:numPr>
          <w:ilvl w:val="1"/>
          <w:numId w:val="22"/>
        </w:numPr>
        <w:ind w:left="708"/>
        <w:jc w:val="both"/>
        <w:rPr>
          <w:lang w:val="en-US"/>
        </w:rPr>
      </w:pPr>
      <w:r w:rsidRPr="00D16C83">
        <w:rPr>
          <w:lang w:val="en-US"/>
        </w:rPr>
        <w:t>Practical training in ALS, ACLS, ALS, ATLS, CPR, PALS, and treatment of anaphylactic shocks, cardiac arrest, strokes, burns, intoxications, hemorrhage, and poisoning</w:t>
      </w:r>
    </w:p>
    <w:p w:rsidRPr="00D16C83" w:rsidR="00B358CC" w:rsidRDefault="00545244" w14:paraId="067F029F" w14:textId="77777777">
      <w:pPr>
        <w:numPr>
          <w:ilvl w:val="1"/>
          <w:numId w:val="22"/>
        </w:numPr>
        <w:ind w:left="708"/>
        <w:jc w:val="both"/>
        <w:rPr>
          <w:lang w:val="en-US"/>
        </w:rPr>
      </w:pPr>
      <w:r w:rsidRPr="00D16C83">
        <w:rPr>
          <w:lang w:val="en-US"/>
        </w:rPr>
        <w:t>Psychological support for panic, attempted suicide, and PTSD handling for patients and their families</w:t>
      </w:r>
    </w:p>
    <w:p w:rsidRPr="00D16C83" w:rsidR="00B358CC" w:rsidRDefault="00545244" w14:paraId="067F02A0" w14:textId="77777777">
      <w:pPr>
        <w:numPr>
          <w:ilvl w:val="0"/>
          <w:numId w:val="22"/>
        </w:numPr>
        <w:ind w:left="357" w:hanging="357"/>
        <w:jc w:val="both"/>
        <w:rPr>
          <w:lang w:val="en-US"/>
        </w:rPr>
      </w:pPr>
      <w:r w:rsidRPr="00D16C83">
        <w:rPr>
          <w:lang w:val="en-US"/>
        </w:rPr>
        <w:t>Physicians:</w:t>
      </w:r>
    </w:p>
    <w:p w:rsidRPr="00D16C83" w:rsidR="00B358CC" w:rsidRDefault="00545244" w14:paraId="067F02A1" w14:textId="77777777">
      <w:pPr>
        <w:numPr>
          <w:ilvl w:val="1"/>
          <w:numId w:val="22"/>
        </w:numPr>
        <w:ind w:left="708"/>
        <w:jc w:val="both"/>
        <w:rPr>
          <w:lang w:val="en-US"/>
        </w:rPr>
      </w:pPr>
      <w:r w:rsidRPr="00D16C83">
        <w:rPr>
          <w:lang w:val="en-US"/>
        </w:rPr>
        <w:t>Assessment, follow-up, and notification on potential public health threats</w:t>
      </w:r>
    </w:p>
    <w:p w:rsidRPr="00D16C83" w:rsidR="00B358CC" w:rsidRDefault="00545244" w14:paraId="067F02A2" w14:textId="77777777">
      <w:pPr>
        <w:numPr>
          <w:ilvl w:val="1"/>
          <w:numId w:val="22"/>
        </w:numPr>
        <w:ind w:left="708"/>
        <w:jc w:val="both"/>
        <w:rPr>
          <w:lang w:val="en-US"/>
        </w:rPr>
      </w:pPr>
      <w:r w:rsidRPr="00D16C83">
        <w:rPr>
          <w:lang w:val="en-US"/>
        </w:rPr>
        <w:t xml:space="preserve">Management skills in areas with sudden potential increases in clinical demand, such as emergency and intensive care, and just-in-time programs for personal preparedness, protective equipment, demobilizing, and recovery </w:t>
      </w:r>
    </w:p>
    <w:p w:rsidRPr="00D16C83" w:rsidR="00B358CC" w:rsidRDefault="00545244" w14:paraId="067F02A3" w14:textId="77777777">
      <w:pPr>
        <w:numPr>
          <w:ilvl w:val="0"/>
          <w:numId w:val="22"/>
        </w:numPr>
        <w:ind w:left="357" w:hanging="357"/>
        <w:jc w:val="both"/>
        <w:rPr>
          <w:lang w:val="en-US"/>
        </w:rPr>
      </w:pPr>
      <w:r w:rsidRPr="00D16C83">
        <w:rPr>
          <w:lang w:val="en-US"/>
        </w:rPr>
        <w:t>Nurses:</w:t>
      </w:r>
    </w:p>
    <w:p w:rsidRPr="00D16C83" w:rsidR="00B358CC" w:rsidRDefault="00545244" w14:paraId="067F02A4" w14:textId="77777777">
      <w:pPr>
        <w:numPr>
          <w:ilvl w:val="1"/>
          <w:numId w:val="22"/>
        </w:numPr>
        <w:ind w:left="708"/>
        <w:jc w:val="both"/>
        <w:rPr>
          <w:lang w:val="en-US"/>
        </w:rPr>
      </w:pPr>
      <w:r w:rsidRPr="00D16C83">
        <w:rPr>
          <w:lang w:val="en-US"/>
        </w:rPr>
        <w:t>Knowledge and practical training on patient evacuation and transport, basic emergency medication and administration, ECG readings, first aid during ambulance support, and intensive care in the elderly with chronic diseases</w:t>
      </w:r>
    </w:p>
    <w:p w:rsidRPr="00D16C83" w:rsidR="00B358CC" w:rsidRDefault="00545244" w14:paraId="067F02A5" w14:textId="5E2AD8DC">
      <w:pPr>
        <w:numPr>
          <w:ilvl w:val="1"/>
          <w:numId w:val="22"/>
        </w:numPr>
        <w:ind w:left="708"/>
        <w:jc w:val="both"/>
        <w:rPr>
          <w:lang w:val="en-US"/>
        </w:rPr>
      </w:pPr>
      <w:r w:rsidRPr="00D16C83">
        <w:rPr>
          <w:lang w:val="en-US"/>
        </w:rPr>
        <w:t xml:space="preserve">Knowledge of legislation, emergency management structures, and </w:t>
      </w:r>
      <w:r w:rsidRPr="00D16C83" w:rsidR="00D16C83">
        <w:rPr>
          <w:lang w:val="en-US"/>
        </w:rPr>
        <w:t>individual competences</w:t>
      </w:r>
    </w:p>
    <w:p w:rsidRPr="00D16C83" w:rsidR="00B358CC" w:rsidRDefault="00545244" w14:paraId="067F02A6" w14:textId="77777777">
      <w:pPr>
        <w:numPr>
          <w:ilvl w:val="1"/>
          <w:numId w:val="22"/>
        </w:numPr>
        <w:ind w:left="708"/>
        <w:jc w:val="both"/>
        <w:rPr>
          <w:lang w:val="en-US"/>
        </w:rPr>
      </w:pPr>
      <w:r w:rsidRPr="00D16C83">
        <w:rPr>
          <w:lang w:val="en-US"/>
        </w:rPr>
        <w:t>Development of soft-skills for doctor-nurse cooperation and teamwork and improved communication</w:t>
      </w:r>
    </w:p>
    <w:p w:rsidRPr="00D16C83" w:rsidR="00B358CC" w:rsidRDefault="00545244" w14:paraId="067F02A7" w14:textId="77777777">
      <w:pPr>
        <w:numPr>
          <w:ilvl w:val="1"/>
          <w:numId w:val="22"/>
        </w:numPr>
        <w:ind w:left="708"/>
        <w:jc w:val="both"/>
        <w:rPr>
          <w:lang w:val="en-US"/>
        </w:rPr>
      </w:pPr>
      <w:r w:rsidRPr="00D16C83">
        <w:rPr>
          <w:lang w:val="en-US"/>
        </w:rPr>
        <w:t>Skills in nursing management</w:t>
      </w:r>
    </w:p>
    <w:p w:rsidRPr="00D16C83" w:rsidR="00B358CC" w:rsidRDefault="00545244" w14:paraId="067F02A8" w14:textId="77777777">
      <w:pPr>
        <w:numPr>
          <w:ilvl w:val="1"/>
          <w:numId w:val="22"/>
        </w:numPr>
        <w:spacing w:after="200"/>
        <w:ind w:left="708"/>
        <w:jc w:val="both"/>
        <w:rPr>
          <w:lang w:val="en-US"/>
        </w:rPr>
      </w:pPr>
      <w:r w:rsidRPr="00D16C83">
        <w:rPr>
          <w:lang w:val="en-US"/>
        </w:rPr>
        <w:t>Request to include 1) BLS maneuvers and AED operation, 2) oxygen administration, and 3) initiation of peripheral venous infusion and fluids as part of their professional activities to be qualified and trained to perform them</w:t>
      </w:r>
    </w:p>
    <w:p w:rsidRPr="00D16C83" w:rsidR="00B358CC" w:rsidRDefault="00545244" w14:paraId="067F02A9" w14:textId="3733C8B4">
      <w:pPr>
        <w:spacing w:before="200" w:after="200"/>
        <w:jc w:val="both"/>
        <w:rPr>
          <w:lang w:val="en-US"/>
        </w:rPr>
      </w:pPr>
      <w:r w:rsidRPr="00D16C83">
        <w:rPr>
          <w:b/>
          <w:u w:val="single"/>
          <w:lang w:val="en-US"/>
        </w:rPr>
        <w:t>Deliver BLS + AED training</w:t>
      </w:r>
      <w:r w:rsidRPr="00D16C83">
        <w:rPr>
          <w:lang w:val="en-US"/>
        </w:rPr>
        <w:t xml:space="preserve">: Based on the information gathered (a combination of lack of trainers, training programs, and knowledge), there is an insufficient capability to perform BLS+AED in PHC; 38% of nurses and physicians in the online questionnaire reported only basic confidence to provide ALS, with 44% of physicians expressing medium confidence to perform CPR and BLS. </w:t>
      </w:r>
      <w:r w:rsidRPr="00D16C83" w:rsidR="00D16C83">
        <w:rPr>
          <w:lang w:val="en-US"/>
        </w:rPr>
        <w:t>Therefore,</w:t>
      </w:r>
      <w:r w:rsidRPr="00D16C83">
        <w:rPr>
          <w:lang w:val="en-US"/>
        </w:rPr>
        <w:t xml:space="preserve"> it is recommended to deliver the BLS+AED training as soon as possible. Nurses/doctors need to be trained in BLS + AED so they are allowed to use them while working in an ambulance and ED and it will be part of their job description, fixed in legislation. ICU specialists need to be trained in ALS/ ACLS according to the job description.</w:t>
      </w:r>
    </w:p>
    <w:tbl>
      <w:tblPr>
        <w:tblStyle w:val="affb"/>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AB" w14:textId="77777777">
        <w:tc>
          <w:tcPr>
            <w:tcW w:w="9029" w:type="dxa"/>
            <w:shd w:val="clear" w:color="auto" w:fill="auto"/>
            <w:tcMar>
              <w:top w:w="100" w:type="dxa"/>
              <w:left w:w="100" w:type="dxa"/>
              <w:bottom w:w="100" w:type="dxa"/>
              <w:right w:w="100" w:type="dxa"/>
            </w:tcMar>
          </w:tcPr>
          <w:p w:rsidRPr="00D16C83" w:rsidR="00B358CC" w:rsidRDefault="00545244" w14:paraId="067F02AA" w14:textId="77777777">
            <w:pPr>
              <w:widowControl w:val="0"/>
              <w:pBdr>
                <w:top w:val="nil"/>
                <w:left w:val="nil"/>
                <w:bottom w:val="nil"/>
                <w:right w:val="nil"/>
                <w:between w:val="nil"/>
              </w:pBdr>
              <w:spacing w:line="240" w:lineRule="auto"/>
              <w:rPr>
                <w:b/>
                <w:highlight w:val="green"/>
                <w:lang w:val="en-US"/>
              </w:rPr>
            </w:pPr>
            <w:r w:rsidRPr="00D16C83">
              <w:rPr>
                <w:lang w:val="en-US"/>
              </w:rPr>
              <w:t>Propose small-scale exercise drill plans and models for (small) communities in emergencies. (ToR 3.5)</w:t>
            </w:r>
          </w:p>
        </w:tc>
      </w:tr>
    </w:tbl>
    <w:p w:rsidRPr="00D16C83" w:rsidR="00B358CC" w:rsidRDefault="00545244" w14:paraId="067F02AC" w14:textId="77777777">
      <w:pPr>
        <w:spacing w:before="200" w:after="200"/>
        <w:jc w:val="both"/>
        <w:rPr>
          <w:lang w:val="en-US"/>
        </w:rPr>
      </w:pPr>
      <w:r w:rsidRPr="00D16C83">
        <w:rPr>
          <w:b/>
          <w:u w:val="single"/>
          <w:lang w:val="en-US"/>
        </w:rPr>
        <w:t>Design training and small-scale exercise drills for medical staff in remote areas</w:t>
      </w:r>
      <w:r w:rsidRPr="00D16C83">
        <w:rPr>
          <w:lang w:val="en-US"/>
        </w:rPr>
        <w:t>: The training can be provided using existing hubs that are already involved in health education (HAP and NCCE/QKEV), local civil society organization’s representatives, and ARC local volunteer leaders to promote community engagement and design small-scale exercise drills and plans that will be sustainable. It is also suggested to develop a module on health to be incorporated into initiatives in emergency activities and to focus on municipality hospitals, primary healthcare, and the use of mobile units.</w:t>
      </w:r>
    </w:p>
    <w:tbl>
      <w:tblPr>
        <w:tblStyle w:val="affc"/>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AE" w14:textId="77777777">
        <w:tc>
          <w:tcPr>
            <w:tcW w:w="9029" w:type="dxa"/>
          </w:tcPr>
          <w:p w:rsidRPr="00D16C83" w:rsidR="00B358CC" w:rsidRDefault="00545244" w14:paraId="067F02AD" w14:textId="77777777">
            <w:pPr>
              <w:spacing w:line="240" w:lineRule="auto"/>
              <w:jc w:val="both"/>
              <w:rPr>
                <w:lang w:val="en-US"/>
              </w:rPr>
            </w:pPr>
            <w:r w:rsidRPr="00D16C83">
              <w:rPr>
                <w:lang w:val="en-US"/>
              </w:rPr>
              <w:t>Propose a clear list of professional and non-professional figures involved in emergency response and emergency health care and develop a concept for training and knowledge building (ToR 3.5).</w:t>
            </w:r>
          </w:p>
        </w:tc>
      </w:tr>
    </w:tbl>
    <w:p w:rsidRPr="00D16C83" w:rsidR="00B358CC" w:rsidRDefault="00545244" w14:paraId="067F02AF" w14:textId="77777777">
      <w:pPr>
        <w:spacing w:before="200" w:after="200"/>
        <w:jc w:val="both"/>
        <w:rPr>
          <w:lang w:val="en-US"/>
        </w:rPr>
      </w:pPr>
      <w:r w:rsidRPr="00D16C83">
        <w:rPr>
          <w:b/>
          <w:u w:val="single"/>
          <w:lang w:val="en-US"/>
        </w:rPr>
        <w:t>Create clinical instructors to supervise nurses’ clinical training</w:t>
      </w:r>
      <w:r w:rsidRPr="00D16C83">
        <w:rPr>
          <w:lang w:val="en-US"/>
        </w:rPr>
        <w:t>: It is highly recommended to designate a particular department’s nurse to become a clinical instructor. The clinical instructor should be trained and qualified to teach and guide the nursing students. Furthermore, it will be his/her responsibility to ensure that the student fulfills the training program, and she will be the coordinator for the program on behalf of the University’s Faculty of Technical Medical Sciences. This requires the cooperation and involvement of the faculty with the department.</w:t>
      </w:r>
    </w:p>
    <w:p w:rsidRPr="00D16C83" w:rsidR="00B358CC" w:rsidRDefault="00545244" w14:paraId="067F02B0" w14:textId="77777777">
      <w:pPr>
        <w:spacing w:before="200" w:after="200"/>
        <w:jc w:val="both"/>
        <w:rPr>
          <w:lang w:val="en-US"/>
        </w:rPr>
      </w:pPr>
      <w:r w:rsidRPr="00D16C83">
        <w:rPr>
          <w:b/>
          <w:u w:val="single"/>
          <w:lang w:val="en-US"/>
        </w:rPr>
        <w:t>Support the creation of a specialized field of competence in Emergency Psychology</w:t>
      </w:r>
      <w:r w:rsidRPr="00D16C83">
        <w:rPr>
          <w:b/>
          <w:lang w:val="en-US"/>
        </w:rPr>
        <w:t>:</w:t>
      </w:r>
      <w:r w:rsidRPr="00D16C83">
        <w:rPr>
          <w:lang w:val="en-US"/>
        </w:rPr>
        <w:t xml:space="preserve"> By supporting training from international experts, the Order of Psychologists can establish this new discipline in Albania to respond more efficiently in emergencies, improve the capabilities of psychologists involved, and create its educated workforce to train other trainers to create specialists. There is a need for this specialty to support teams involved with emergency response and to keep team resilience, as well as patients and other populations that may develop Acute Stress Reactions following emergencies.</w:t>
      </w:r>
    </w:p>
    <w:tbl>
      <w:tblPr>
        <w:tblStyle w:val="affd"/>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B2" w14:textId="77777777">
        <w:tc>
          <w:tcPr>
            <w:tcW w:w="9029" w:type="dxa"/>
            <w:shd w:val="clear" w:color="auto" w:fill="auto"/>
            <w:tcMar>
              <w:top w:w="100" w:type="dxa"/>
              <w:left w:w="100" w:type="dxa"/>
              <w:bottom w:w="100" w:type="dxa"/>
              <w:right w:w="100" w:type="dxa"/>
            </w:tcMar>
          </w:tcPr>
          <w:p w:rsidRPr="00D16C83" w:rsidR="00B358CC" w:rsidRDefault="00545244" w14:paraId="067F02B1" w14:textId="77777777">
            <w:pPr>
              <w:jc w:val="both"/>
              <w:rPr>
                <w:lang w:val="en-US"/>
              </w:rPr>
            </w:pPr>
            <w:r w:rsidRPr="00D16C83">
              <w:rPr>
                <w:lang w:val="en-US"/>
              </w:rPr>
              <w:t>Propose models/best practices of enhancing community engagement and propose programs for local level volunteers and emergency responders. (ToR 3.5)</w:t>
            </w:r>
          </w:p>
        </w:tc>
      </w:tr>
    </w:tbl>
    <w:p w:rsidRPr="00D16C83" w:rsidR="00B358CC" w:rsidRDefault="00545244" w14:paraId="067F02B3" w14:textId="77777777">
      <w:pPr>
        <w:spacing w:before="200"/>
        <w:jc w:val="both"/>
        <w:rPr>
          <w:lang w:val="en-US"/>
        </w:rPr>
      </w:pPr>
      <w:r w:rsidRPr="00D16C83">
        <w:rPr>
          <w:b/>
          <w:u w:val="single"/>
          <w:lang w:val="en-US"/>
        </w:rPr>
        <w:t>Involve the general public in first responder actions</w:t>
      </w:r>
      <w:r w:rsidRPr="00D16C83">
        <w:rPr>
          <w:lang w:val="en-US"/>
        </w:rPr>
        <w:t>: The goal is to get the general public involved in public education in all areas of CPR+BLS, both in high schools and other universities’ faculties. It should be considered with the Ministry of Education to encourage high school students to join the training and refresh their knowledge by providing them with credential points as part of the matriculation exam. The PHC system can create communication channels and drills, together with the civil population, on how to respond to a medical surge or emergency, especially in schools, hospitals, and high-density urban areas.</w:t>
      </w:r>
    </w:p>
    <w:p w:rsidRPr="00D16C83" w:rsidR="00B358CC" w:rsidRDefault="00545244" w14:paraId="067F02B4" w14:textId="77777777">
      <w:pPr>
        <w:spacing w:before="200" w:after="200"/>
        <w:jc w:val="both"/>
        <w:rPr>
          <w:b/>
          <w:highlight w:val="green"/>
          <w:lang w:val="en-US"/>
        </w:rPr>
      </w:pPr>
      <w:r w:rsidRPr="00D16C83">
        <w:rPr>
          <w:b/>
          <w:u w:val="single"/>
          <w:lang w:val="en-US"/>
        </w:rPr>
        <w:t>Work on communication strategies to promote visits to the GP/ Family Doctors</w:t>
      </w:r>
      <w:r w:rsidRPr="00D16C83">
        <w:rPr>
          <w:lang w:val="en-US"/>
        </w:rPr>
        <w:t xml:space="preserve">: This strategy aims for people to visit the GP/ Family Doctor and, unless necessary, to not go directly to the ED in hospitals. This will relieve the ED personnel and allow them to focus on emergencies. Miscommunication on waiting times and family doctors’ capabilities must be addressed, potentially through collaboration with social workers and local community leaders. </w:t>
      </w:r>
    </w:p>
    <w:tbl>
      <w:tblPr>
        <w:tblStyle w:val="affe"/>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w:rsidRPr="00D16C83" w:rsidR="00B358CC" w14:paraId="067F02B6" w14:textId="77777777">
        <w:tc>
          <w:tcPr>
            <w:tcW w:w="9029" w:type="dxa"/>
            <w:shd w:val="clear" w:color="auto" w:fill="auto"/>
            <w:tcMar>
              <w:top w:w="100" w:type="dxa"/>
              <w:left w:w="100" w:type="dxa"/>
              <w:bottom w:w="100" w:type="dxa"/>
              <w:right w:w="100" w:type="dxa"/>
            </w:tcMar>
          </w:tcPr>
          <w:p w:rsidRPr="00D16C83" w:rsidR="00B358CC" w:rsidRDefault="00545244" w14:paraId="067F02B5" w14:textId="77777777">
            <w:pPr>
              <w:widowControl w:val="0"/>
              <w:pBdr>
                <w:top w:val="nil"/>
                <w:left w:val="nil"/>
                <w:bottom w:val="nil"/>
                <w:right w:val="nil"/>
                <w:between w:val="nil"/>
              </w:pBdr>
              <w:spacing w:line="240" w:lineRule="auto"/>
              <w:rPr>
                <w:lang w:val="en-US"/>
              </w:rPr>
            </w:pPr>
            <w:r w:rsidRPr="00D16C83">
              <w:rPr>
                <w:lang w:val="en-US"/>
              </w:rPr>
              <w:t>Evaluate together with relevant actors the involvement of private businesses in emergency preparedness. (ToR 3.5)</w:t>
            </w:r>
          </w:p>
        </w:tc>
      </w:tr>
    </w:tbl>
    <w:p w:rsidR="005E24B4" w:rsidRDefault="005E24B4" w14:paraId="7C0E608C" w14:textId="77777777">
      <w:pPr>
        <w:spacing w:before="200"/>
        <w:jc w:val="both"/>
        <w:rPr>
          <w:b/>
          <w:u w:val="single"/>
          <w:lang w:val="en-US"/>
        </w:rPr>
      </w:pPr>
    </w:p>
    <w:p w:rsidR="005E24B4" w:rsidRDefault="005E24B4" w14:paraId="24D2F225" w14:textId="77777777">
      <w:pPr>
        <w:rPr>
          <w:b/>
          <w:u w:val="single"/>
          <w:lang w:val="en-US"/>
        </w:rPr>
      </w:pPr>
      <w:r>
        <w:rPr>
          <w:b/>
          <w:u w:val="single"/>
          <w:lang w:val="en-US"/>
        </w:rPr>
        <w:br w:type="page"/>
      </w:r>
    </w:p>
    <w:p w:rsidRPr="00D16C83" w:rsidR="00B358CC" w:rsidRDefault="00545244" w14:paraId="067F02B7" w14:textId="4E9AD464">
      <w:pPr>
        <w:spacing w:before="200"/>
        <w:jc w:val="both"/>
        <w:rPr>
          <w:highlight w:val="green"/>
          <w:lang w:val="en-US"/>
        </w:rPr>
      </w:pPr>
      <w:r w:rsidRPr="00D16C83">
        <w:rPr>
          <w:b/>
          <w:u w:val="single"/>
          <w:lang w:val="en-US"/>
        </w:rPr>
        <w:t xml:space="preserve">Promote the </w:t>
      </w:r>
      <w:proofErr w:type="spellStart"/>
      <w:r w:rsidRPr="00D16C83">
        <w:rPr>
          <w:b/>
          <w:u w:val="single"/>
          <w:lang w:val="en-US"/>
        </w:rPr>
        <w:t>MoHSP’s</w:t>
      </w:r>
      <w:proofErr w:type="spellEnd"/>
      <w:r w:rsidRPr="00D16C83">
        <w:rPr>
          <w:b/>
          <w:u w:val="single"/>
          <w:lang w:val="en-US"/>
        </w:rPr>
        <w:t xml:space="preserve"> project to digitize the medical system to strengthen online systems and user competency for information exchange among PHC centers:</w:t>
      </w:r>
      <w:r w:rsidRPr="00D16C83">
        <w:rPr>
          <w:lang w:val="en-US"/>
        </w:rPr>
        <w:t xml:space="preserve"> This will facilitate the communication of diagnostic results and improve communication between either the laboratories and medical staff or across health care facilities. In case of an emergency, this will also facilitate the transfer of patients across institutes or departments and the identification of bed availability across departments and isolation units, while avoiding confusion and/or duplication of efforts to keep printed medical profiles at both sites. The private sector can be engaged to promote the digitization of medical services.</w:t>
      </w:r>
    </w:p>
    <w:p w:rsidRPr="00D16C83" w:rsidR="00B358CC" w:rsidRDefault="00545244" w14:paraId="067F02B8" w14:textId="77777777">
      <w:pPr>
        <w:spacing w:before="200"/>
        <w:jc w:val="both"/>
        <w:rPr>
          <w:lang w:val="en-US"/>
        </w:rPr>
      </w:pPr>
      <w:r w:rsidRPr="00D16C83">
        <w:rPr>
          <w:lang w:val="en-US"/>
        </w:rPr>
        <w:br w:type="page"/>
      </w:r>
    </w:p>
    <w:p w:rsidRPr="00D16C83" w:rsidR="00B358CC" w:rsidP="00413419" w:rsidRDefault="00545244" w14:paraId="067F02B9" w14:textId="36E6A30E">
      <w:pPr>
        <w:pStyle w:val="Kop1"/>
        <w:numPr>
          <w:ilvl w:val="0"/>
          <w:numId w:val="0"/>
        </w:numPr>
        <w:rPr>
          <w:lang w:val="en-US"/>
        </w:rPr>
      </w:pPr>
      <w:bookmarkStart w:name="_Toc139021519" w:id="57"/>
      <w:r w:rsidRPr="00D16C83">
        <w:rPr>
          <w:lang w:val="en-US"/>
        </w:rPr>
        <w:t>Literature</w:t>
      </w:r>
      <w:bookmarkEnd w:id="57"/>
    </w:p>
    <w:p w:rsidRPr="00D16C83" w:rsidR="00B358CC" w:rsidP="00306287" w:rsidRDefault="00545244" w14:paraId="067F02BA" w14:textId="77777777">
      <w:pPr>
        <w:spacing w:before="60" w:after="60"/>
        <w:ind w:left="425" w:hanging="425"/>
        <w:rPr>
          <w:lang w:val="en-US"/>
        </w:rPr>
      </w:pPr>
      <w:r w:rsidRPr="00D16C83">
        <w:rPr>
          <w:lang w:val="en-US"/>
        </w:rPr>
        <w:t>Areas of expertise and attainment targets for Emergency nursing care (The Netherlands).</w:t>
      </w:r>
    </w:p>
    <w:p w:rsidRPr="00D16C83" w:rsidR="00B358CC" w:rsidP="00306287" w:rsidRDefault="00545244" w14:paraId="067F02BB" w14:textId="77777777">
      <w:pPr>
        <w:spacing w:before="60" w:after="60"/>
        <w:ind w:left="425" w:hanging="425"/>
        <w:rPr>
          <w:lang w:val="en-US"/>
        </w:rPr>
      </w:pPr>
      <w:r w:rsidRPr="00D16C83">
        <w:rPr>
          <w:lang w:val="en-US"/>
        </w:rPr>
        <w:t>CENA practice standards for the Emergency Nursing Specialist 2013 (Australia).</w:t>
      </w:r>
    </w:p>
    <w:p w:rsidRPr="00D16C83" w:rsidR="00B358CC" w:rsidP="00306287" w:rsidRDefault="00545244" w14:paraId="067F02BC" w14:textId="77777777">
      <w:pPr>
        <w:spacing w:before="60" w:after="60"/>
        <w:ind w:left="425" w:hanging="425"/>
        <w:rPr>
          <w:lang w:val="en-US"/>
        </w:rPr>
      </w:pPr>
      <w:r w:rsidRPr="00D16C83">
        <w:rPr>
          <w:lang w:val="en-US"/>
        </w:rPr>
        <w:t>CSTE (2017). 2017 Epidemiology Capacity Assessment Report.</w:t>
      </w:r>
    </w:p>
    <w:p w:rsidRPr="00D16C83" w:rsidR="00B358CC" w:rsidP="00306287" w:rsidRDefault="00545244" w14:paraId="067F02BD" w14:textId="77777777">
      <w:pPr>
        <w:spacing w:before="60" w:after="60"/>
        <w:ind w:left="425" w:hanging="425"/>
        <w:rPr>
          <w:lang w:val="en-US"/>
        </w:rPr>
      </w:pPr>
      <w:r w:rsidRPr="00D16C83">
        <w:rPr>
          <w:lang w:val="en-US"/>
        </w:rPr>
        <w:t>ECDC (2017). A literature review of Training Needs Assessment (TRNA) methodology.</w:t>
      </w:r>
    </w:p>
    <w:p w:rsidRPr="00D16C83" w:rsidR="00B358CC" w:rsidP="00306287" w:rsidRDefault="00545244" w14:paraId="067F02BE" w14:textId="77777777">
      <w:pPr>
        <w:spacing w:before="60" w:after="60"/>
        <w:ind w:left="425" w:hanging="425"/>
        <w:rPr>
          <w:lang w:val="en-US"/>
        </w:rPr>
      </w:pPr>
      <w:r w:rsidRPr="00D16C83">
        <w:rPr>
          <w:lang w:val="en-US"/>
        </w:rPr>
        <w:t>ECDC (2017). Public health emergency preparedness core competencies for EU Member States.</w:t>
      </w:r>
    </w:p>
    <w:p w:rsidRPr="00D16C83" w:rsidR="00B358CC" w:rsidP="00306287" w:rsidRDefault="00545244" w14:paraId="067F02BF" w14:textId="77777777">
      <w:pPr>
        <w:spacing w:before="60" w:after="60"/>
        <w:ind w:left="425" w:hanging="425"/>
        <w:rPr>
          <w:lang w:val="en-US"/>
        </w:rPr>
      </w:pPr>
      <w:r w:rsidRPr="00D16C83">
        <w:rPr>
          <w:lang w:val="en-US"/>
        </w:rPr>
        <w:t xml:space="preserve">EUSEN. </w:t>
      </w:r>
      <w:hyperlink r:id="rId17">
        <w:r w:rsidRPr="00D16C83">
          <w:rPr>
            <w:color w:val="1155CC"/>
            <w:u w:val="single"/>
            <w:lang w:val="en-US"/>
          </w:rPr>
          <w:t>http://eusen.org/?page_id=1192</w:t>
        </w:r>
      </w:hyperlink>
    </w:p>
    <w:p w:rsidRPr="00D16C83" w:rsidR="00B358CC" w:rsidP="00306287" w:rsidRDefault="00545244" w14:paraId="067F02C0" w14:textId="77777777">
      <w:pPr>
        <w:spacing w:before="60" w:after="60"/>
        <w:ind w:left="425" w:hanging="425"/>
        <w:rPr>
          <w:lang w:val="en-US"/>
        </w:rPr>
      </w:pPr>
      <w:r w:rsidRPr="00D16C83">
        <w:rPr>
          <w:lang w:val="en-US"/>
        </w:rPr>
        <w:t>ICN Nursing care continuum framework and competencies.</w:t>
      </w:r>
    </w:p>
    <w:p w:rsidRPr="00D16C83" w:rsidR="00B358CC" w:rsidP="00306287" w:rsidRDefault="00545244" w14:paraId="067F02C1" w14:textId="77777777">
      <w:pPr>
        <w:spacing w:before="60" w:after="60"/>
        <w:ind w:left="425" w:hanging="425"/>
        <w:rPr>
          <w:lang w:val="en-US"/>
        </w:rPr>
      </w:pPr>
      <w:r w:rsidRPr="00D16C83">
        <w:rPr>
          <w:lang w:val="en-US"/>
        </w:rPr>
        <w:t>Learning outcomes for a bachelor in Emergency care; presentation of Maria Deneire 2014 (Belgium)</w:t>
      </w:r>
    </w:p>
    <w:p w:rsidRPr="00D16C83" w:rsidR="00B358CC" w:rsidP="00306287" w:rsidRDefault="00545244" w14:paraId="067F02C2" w14:textId="77777777">
      <w:pPr>
        <w:spacing w:before="60" w:after="60"/>
        <w:ind w:left="425" w:hanging="425"/>
        <w:rPr>
          <w:lang w:val="en-US"/>
        </w:rPr>
      </w:pPr>
      <w:r w:rsidRPr="00D16C83">
        <w:rPr>
          <w:lang w:val="en-US"/>
        </w:rPr>
        <w:t xml:space="preserve">Ministry of Health and Social Protection (2021a). Albanian National Health Strategy, 2021-2030. </w:t>
      </w:r>
    </w:p>
    <w:p w:rsidRPr="00D16C83" w:rsidR="00B358CC" w:rsidP="00306287" w:rsidRDefault="00545244" w14:paraId="067F02C3" w14:textId="77777777">
      <w:pPr>
        <w:spacing w:before="60" w:after="60"/>
        <w:ind w:left="425" w:hanging="425"/>
        <w:rPr>
          <w:lang w:val="en-US"/>
        </w:rPr>
      </w:pPr>
      <w:r w:rsidRPr="00D16C83">
        <w:rPr>
          <w:lang w:val="en-US"/>
        </w:rPr>
        <w:t xml:space="preserve">Ministry of Health and Social Protection (2021b). Strategy on the development of primary health care services in Albania, 2020-2025. </w:t>
      </w:r>
    </w:p>
    <w:p w:rsidRPr="00D16C83" w:rsidR="00B358CC" w:rsidP="00306287" w:rsidRDefault="00545244" w14:paraId="067F02C4" w14:textId="77777777">
      <w:pPr>
        <w:shd w:val="clear" w:color="auto" w:fill="FFFFFF"/>
        <w:spacing w:before="60" w:after="60"/>
        <w:ind w:left="425" w:hanging="425"/>
        <w:rPr>
          <w:lang w:val="en-US"/>
        </w:rPr>
      </w:pPr>
      <w:r w:rsidRPr="00D16C83">
        <w:rPr>
          <w:lang w:val="en-US"/>
        </w:rPr>
        <w:t>NENA standards and practice Emergency core competencies 2014 (Canada).</w:t>
      </w:r>
    </w:p>
    <w:p w:rsidRPr="00D16C83" w:rsidR="00B358CC" w:rsidP="00306287" w:rsidRDefault="00545244" w14:paraId="067F02C5" w14:textId="2D90FF34">
      <w:pPr>
        <w:spacing w:before="60" w:after="60"/>
        <w:ind w:left="425" w:hanging="425"/>
        <w:rPr>
          <w:lang w:val="en-US"/>
        </w:rPr>
      </w:pPr>
      <w:r w:rsidRPr="00D16C83">
        <w:rPr>
          <w:lang w:val="en-US"/>
        </w:rPr>
        <w:t xml:space="preserve">QKUM (2017). Framework legislation Nr. 147/2014, </w:t>
      </w:r>
      <w:r w:rsidRPr="00D16C83" w:rsidR="00D16C83">
        <w:rPr>
          <w:lang w:val="en-US"/>
        </w:rPr>
        <w:t>date</w:t>
      </w:r>
      <w:r w:rsidRPr="00D16C83">
        <w:rPr>
          <w:lang w:val="en-US"/>
        </w:rPr>
        <w:t xml:space="preserve"> 30.10.2014, “On Medical Emergency Service”.</w:t>
      </w:r>
    </w:p>
    <w:p w:rsidRPr="00D16C83" w:rsidR="00B358CC" w:rsidP="00306287" w:rsidRDefault="00545244" w14:paraId="067F02C6" w14:textId="77777777">
      <w:pPr>
        <w:spacing w:before="60" w:after="60"/>
        <w:ind w:left="425" w:hanging="425"/>
        <w:rPr>
          <w:lang w:val="en-US"/>
        </w:rPr>
      </w:pPr>
      <w:r w:rsidRPr="00D16C83">
        <w:rPr>
          <w:lang w:val="en-US"/>
        </w:rPr>
        <w:t>Republic of Albania (2022). National Disaster Risk Reduction Strategy 2023-2030.</w:t>
      </w:r>
    </w:p>
    <w:p w:rsidRPr="00D16C83" w:rsidR="00B358CC" w:rsidP="00306287" w:rsidRDefault="00545244" w14:paraId="067F02C7" w14:textId="77777777">
      <w:pPr>
        <w:spacing w:before="60" w:after="60"/>
        <w:ind w:left="425" w:hanging="425"/>
        <w:rPr>
          <w:lang w:val="en-US"/>
        </w:rPr>
      </w:pPr>
      <w:r w:rsidRPr="00D16C83">
        <w:rPr>
          <w:lang w:val="en-US"/>
        </w:rPr>
        <w:t>WHO Regional Office for Europe (2012). Toolkit for assessing health-system capacity for crisis management.</w:t>
      </w:r>
    </w:p>
    <w:p w:rsidRPr="00D16C83" w:rsidR="00B358CC" w:rsidP="00306287" w:rsidRDefault="00545244" w14:paraId="067F02C8" w14:textId="77777777">
      <w:pPr>
        <w:spacing w:before="60" w:after="60"/>
        <w:ind w:left="425" w:hanging="425"/>
        <w:rPr>
          <w:lang w:val="en-US"/>
        </w:rPr>
      </w:pPr>
      <w:r w:rsidRPr="00D16C83">
        <w:rPr>
          <w:lang w:val="en-US"/>
        </w:rPr>
        <w:t>WHO Regional Office for Europe (2011). Hospital emergency response checklist.</w:t>
      </w:r>
    </w:p>
    <w:p w:rsidRPr="00D16C83" w:rsidR="00B358CC" w:rsidP="00306287" w:rsidRDefault="00545244" w14:paraId="067F02C9" w14:textId="77777777">
      <w:pPr>
        <w:spacing w:before="60" w:after="60"/>
        <w:ind w:left="425" w:hanging="425"/>
        <w:rPr>
          <w:lang w:val="en-US"/>
        </w:rPr>
      </w:pPr>
      <w:r w:rsidRPr="00D16C83">
        <w:rPr>
          <w:lang w:val="en-US"/>
        </w:rPr>
        <w:t>WHO Western Pacific Region (2007). Field manual for the capacity assessment of health facilities in responding to emergencies.</w:t>
      </w:r>
    </w:p>
    <w:p w:rsidRPr="00D16C83" w:rsidR="00B358CC" w:rsidP="00306287" w:rsidRDefault="00545244" w14:paraId="067F02CA" w14:textId="77777777">
      <w:pPr>
        <w:spacing w:before="60" w:after="60"/>
        <w:ind w:left="425" w:hanging="425"/>
        <w:rPr>
          <w:lang w:val="en-US"/>
        </w:rPr>
      </w:pPr>
      <w:r w:rsidRPr="00D16C83">
        <w:rPr>
          <w:lang w:val="en-US"/>
        </w:rPr>
        <w:t>UNDP (2010). Measuring Capacity.</w:t>
      </w:r>
    </w:p>
    <w:p w:rsidRPr="00D16C83" w:rsidR="00B358CC" w:rsidP="00306287" w:rsidRDefault="00545244" w14:paraId="067F02CB" w14:textId="77777777">
      <w:pPr>
        <w:spacing w:before="60" w:after="60"/>
        <w:ind w:left="425" w:hanging="425"/>
        <w:rPr>
          <w:lang w:val="en-US"/>
        </w:rPr>
      </w:pPr>
      <w:r w:rsidRPr="00D16C83">
        <w:rPr>
          <w:lang w:val="en-US"/>
        </w:rPr>
        <w:t>World Bank (2021). Ready2Respond Diagnostic Report: Emergency Preparedness and Response Assessment, Albania.</w:t>
      </w:r>
    </w:p>
    <w:p w:rsidRPr="00D16C83" w:rsidR="00B358CC" w:rsidRDefault="00B358CC" w14:paraId="067F02CC" w14:textId="77777777">
      <w:pPr>
        <w:shd w:val="clear" w:color="auto" w:fill="FFFFFF"/>
        <w:spacing w:before="240" w:after="240"/>
        <w:rPr>
          <w:lang w:val="en-US"/>
        </w:rPr>
      </w:pPr>
    </w:p>
    <w:p w:rsidRPr="00D16C83" w:rsidR="00306287" w:rsidRDefault="00306287" w14:paraId="7D0A8175" w14:textId="77777777">
      <w:pPr>
        <w:rPr>
          <w:b/>
          <w:color w:val="2F5496"/>
          <w:lang w:val="en-US"/>
        </w:rPr>
      </w:pPr>
      <w:r w:rsidRPr="00D16C83">
        <w:rPr>
          <w:lang w:val="en-US"/>
        </w:rPr>
        <w:br w:type="page"/>
      </w:r>
    </w:p>
    <w:p w:rsidRPr="00D16C83" w:rsidR="00B358CC" w:rsidP="000E4F8A" w:rsidRDefault="00545244" w14:paraId="067F02CD" w14:textId="48B5AF15">
      <w:pPr>
        <w:pStyle w:val="Kop1"/>
        <w:numPr>
          <w:ilvl w:val="0"/>
          <w:numId w:val="0"/>
        </w:numPr>
        <w:rPr>
          <w:lang w:val="en-US"/>
        </w:rPr>
      </w:pPr>
      <w:bookmarkStart w:name="_Toc139021520" w:id="58"/>
      <w:r w:rsidRPr="00D16C83">
        <w:rPr>
          <w:lang w:val="en-US"/>
        </w:rPr>
        <w:t>ANNEX 1: Table of interviewees</w:t>
      </w:r>
      <w:bookmarkEnd w:id="58"/>
    </w:p>
    <w:p w:rsidRPr="00D16C83" w:rsidR="00B358CC" w:rsidRDefault="00B358CC" w14:paraId="067F02CE" w14:textId="77777777">
      <w:pPr>
        <w:spacing w:before="200"/>
        <w:rPr>
          <w:lang w:val="en-US"/>
        </w:rPr>
      </w:pPr>
    </w:p>
    <w:tbl>
      <w:tblPr>
        <w:tblStyle w:val="afff"/>
        <w:tblW w:w="90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09"/>
        <w:gridCol w:w="3008"/>
        <w:gridCol w:w="3008"/>
      </w:tblGrid>
      <w:tr w:rsidRPr="00D16C83" w:rsidR="00B358CC" w14:paraId="067F02D2" w14:textId="77777777">
        <w:trPr>
          <w:jc w:val="center"/>
        </w:trPr>
        <w:tc>
          <w:tcPr>
            <w:tcW w:w="3009" w:type="dxa"/>
            <w:shd w:val="clear" w:color="auto" w:fill="E06666"/>
            <w:tcMar>
              <w:top w:w="100" w:type="dxa"/>
              <w:left w:w="100" w:type="dxa"/>
              <w:bottom w:w="100" w:type="dxa"/>
              <w:right w:w="100" w:type="dxa"/>
            </w:tcMar>
          </w:tcPr>
          <w:p w:rsidRPr="00D16C83" w:rsidR="00B358CC" w:rsidRDefault="00545244" w14:paraId="067F02CF" w14:textId="77777777">
            <w:pPr>
              <w:widowControl w:val="0"/>
              <w:pBdr>
                <w:top w:val="nil"/>
                <w:left w:val="nil"/>
                <w:bottom w:val="nil"/>
                <w:right w:val="nil"/>
                <w:between w:val="nil"/>
              </w:pBdr>
              <w:rPr>
                <w:b/>
                <w:lang w:val="en-US"/>
              </w:rPr>
            </w:pPr>
            <w:r w:rsidRPr="00D16C83">
              <w:rPr>
                <w:b/>
                <w:lang w:val="en-US"/>
              </w:rPr>
              <w:t>Name</w:t>
            </w:r>
          </w:p>
        </w:tc>
        <w:tc>
          <w:tcPr>
            <w:tcW w:w="3008" w:type="dxa"/>
            <w:shd w:val="clear" w:color="auto" w:fill="E06666"/>
            <w:tcMar>
              <w:top w:w="100" w:type="dxa"/>
              <w:left w:w="100" w:type="dxa"/>
              <w:bottom w:w="100" w:type="dxa"/>
              <w:right w:w="100" w:type="dxa"/>
            </w:tcMar>
          </w:tcPr>
          <w:p w:rsidRPr="00D16C83" w:rsidR="00B358CC" w:rsidRDefault="00545244" w14:paraId="067F02D0" w14:textId="77777777">
            <w:pPr>
              <w:widowControl w:val="0"/>
              <w:rPr>
                <w:b/>
                <w:lang w:val="en-US"/>
              </w:rPr>
            </w:pPr>
            <w:r w:rsidRPr="00D16C83">
              <w:rPr>
                <w:b/>
                <w:lang w:val="en-US"/>
              </w:rPr>
              <w:t>Role</w:t>
            </w:r>
          </w:p>
        </w:tc>
        <w:tc>
          <w:tcPr>
            <w:tcW w:w="3008" w:type="dxa"/>
            <w:shd w:val="clear" w:color="auto" w:fill="E06666"/>
            <w:tcMar>
              <w:top w:w="100" w:type="dxa"/>
              <w:left w:w="100" w:type="dxa"/>
              <w:bottom w:w="100" w:type="dxa"/>
              <w:right w:w="100" w:type="dxa"/>
            </w:tcMar>
          </w:tcPr>
          <w:p w:rsidRPr="00D16C83" w:rsidR="00B358CC" w:rsidRDefault="00545244" w14:paraId="067F02D1" w14:textId="77777777">
            <w:pPr>
              <w:widowControl w:val="0"/>
              <w:rPr>
                <w:b/>
                <w:lang w:val="en-US"/>
              </w:rPr>
            </w:pPr>
            <w:r w:rsidRPr="00D16C83">
              <w:rPr>
                <w:b/>
                <w:lang w:val="en-US"/>
              </w:rPr>
              <w:t>Institution</w:t>
            </w:r>
          </w:p>
        </w:tc>
      </w:tr>
      <w:tr w:rsidRPr="00D16C83" w:rsidR="00B358CC" w14:paraId="067F02D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D3" w14:textId="77777777">
            <w:pPr>
              <w:widowControl w:val="0"/>
              <w:pBdr>
                <w:top w:val="nil"/>
                <w:left w:val="nil"/>
                <w:bottom w:val="nil"/>
                <w:right w:val="nil"/>
                <w:between w:val="nil"/>
              </w:pBdr>
              <w:rPr>
                <w:lang w:val="en-US"/>
              </w:rPr>
            </w:pPr>
            <w:r w:rsidRPr="00D16C83">
              <w:rPr>
                <w:lang w:val="en-US"/>
              </w:rPr>
              <w:t>Andi Koraqi</w:t>
            </w:r>
          </w:p>
        </w:tc>
        <w:tc>
          <w:tcPr>
            <w:tcW w:w="3008" w:type="dxa"/>
            <w:shd w:val="clear" w:color="auto" w:fill="auto"/>
            <w:tcMar>
              <w:top w:w="100" w:type="dxa"/>
              <w:left w:w="100" w:type="dxa"/>
              <w:bottom w:w="100" w:type="dxa"/>
              <w:right w:w="100" w:type="dxa"/>
            </w:tcMar>
          </w:tcPr>
          <w:p w:rsidRPr="00D16C83" w:rsidR="00B358CC" w:rsidP="002D51F9" w:rsidRDefault="00545244" w14:paraId="067F02D4" w14:textId="77777777">
            <w:pPr>
              <w:widowControl w:val="0"/>
              <w:pBdr>
                <w:top w:val="nil"/>
                <w:left w:val="nil"/>
                <w:bottom w:val="nil"/>
                <w:right w:val="nil"/>
                <w:between w:val="nil"/>
              </w:pBdr>
              <w:rPr>
                <w:lang w:val="en-US"/>
              </w:rPr>
            </w:pPr>
            <w:r w:rsidRPr="00D16C83">
              <w:rPr>
                <w:lang w:val="en-US"/>
              </w:rPr>
              <w:t>Head of Clinical Microbiology</w:t>
            </w:r>
          </w:p>
        </w:tc>
        <w:tc>
          <w:tcPr>
            <w:tcW w:w="3008" w:type="dxa"/>
            <w:shd w:val="clear" w:color="auto" w:fill="auto"/>
            <w:tcMar>
              <w:top w:w="100" w:type="dxa"/>
              <w:left w:w="100" w:type="dxa"/>
              <w:bottom w:w="100" w:type="dxa"/>
              <w:right w:w="100" w:type="dxa"/>
            </w:tcMar>
          </w:tcPr>
          <w:p w:rsidRPr="00D16C83" w:rsidR="00B358CC" w:rsidP="002D51F9" w:rsidRDefault="00545244" w14:paraId="067F02D5" w14:textId="77777777">
            <w:pPr>
              <w:widowControl w:val="0"/>
              <w:rPr>
                <w:lang w:val="en-US"/>
              </w:rPr>
            </w:pPr>
            <w:r w:rsidRPr="00D16C83">
              <w:rPr>
                <w:lang w:val="en-US"/>
              </w:rPr>
              <w:t>Mother Teresa University Hospital Center</w:t>
            </w:r>
          </w:p>
        </w:tc>
      </w:tr>
      <w:tr w:rsidRPr="00D16C83" w:rsidR="00B358CC" w14:paraId="067F02D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D7" w14:textId="77777777">
            <w:pPr>
              <w:widowControl w:val="0"/>
              <w:pBdr>
                <w:top w:val="nil"/>
                <w:left w:val="nil"/>
                <w:bottom w:val="nil"/>
                <w:right w:val="nil"/>
                <w:between w:val="nil"/>
              </w:pBdr>
              <w:rPr>
                <w:lang w:val="en-US"/>
              </w:rPr>
            </w:pPr>
            <w:r w:rsidRPr="00D16C83">
              <w:rPr>
                <w:lang w:val="en-US"/>
              </w:rPr>
              <w:t>Besim Nuri</w:t>
            </w:r>
          </w:p>
        </w:tc>
        <w:tc>
          <w:tcPr>
            <w:tcW w:w="3008" w:type="dxa"/>
            <w:shd w:val="clear" w:color="auto" w:fill="auto"/>
            <w:tcMar>
              <w:top w:w="100" w:type="dxa"/>
              <w:left w:w="100" w:type="dxa"/>
              <w:bottom w:w="100" w:type="dxa"/>
              <w:right w:w="100" w:type="dxa"/>
            </w:tcMar>
          </w:tcPr>
          <w:p w:rsidRPr="00D16C83" w:rsidR="00B358CC" w:rsidP="002D51F9" w:rsidRDefault="00545244" w14:paraId="067F02D8" w14:textId="77777777">
            <w:pPr>
              <w:widowControl w:val="0"/>
              <w:pBdr>
                <w:top w:val="nil"/>
                <w:left w:val="nil"/>
                <w:bottom w:val="nil"/>
                <w:right w:val="nil"/>
                <w:between w:val="nil"/>
              </w:pBdr>
              <w:rPr>
                <w:lang w:val="en-US"/>
              </w:rPr>
            </w:pPr>
            <w:r w:rsidRPr="00D16C83">
              <w:rPr>
                <w:lang w:val="en-US"/>
              </w:rPr>
              <w:t>Project Manager &amp; HAP Center Executive 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2D9" w14:textId="77777777">
            <w:pPr>
              <w:widowControl w:val="0"/>
              <w:rPr>
                <w:lang w:val="en-US"/>
              </w:rPr>
            </w:pPr>
            <w:r w:rsidRPr="00D16C83">
              <w:rPr>
                <w:lang w:val="en-US"/>
              </w:rPr>
              <w:t>Health for All Project (HAP)</w:t>
            </w:r>
          </w:p>
        </w:tc>
      </w:tr>
      <w:tr w:rsidRPr="00D16C83" w:rsidR="00B358CC" w14:paraId="067F02D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DB" w14:textId="77777777">
            <w:pPr>
              <w:widowControl w:val="0"/>
              <w:pBdr>
                <w:top w:val="nil"/>
                <w:left w:val="nil"/>
                <w:bottom w:val="nil"/>
                <w:right w:val="nil"/>
                <w:between w:val="nil"/>
              </w:pBdr>
              <w:rPr>
                <w:lang w:val="en-US"/>
              </w:rPr>
            </w:pPr>
            <w:r w:rsidRPr="00D16C83">
              <w:rPr>
                <w:lang w:val="en-US"/>
              </w:rPr>
              <w:t>Blerina Duka</w:t>
            </w:r>
          </w:p>
        </w:tc>
        <w:tc>
          <w:tcPr>
            <w:tcW w:w="3008" w:type="dxa"/>
            <w:shd w:val="clear" w:color="auto" w:fill="auto"/>
            <w:tcMar>
              <w:top w:w="100" w:type="dxa"/>
              <w:left w:w="100" w:type="dxa"/>
              <w:bottom w:w="100" w:type="dxa"/>
              <w:right w:w="100" w:type="dxa"/>
            </w:tcMar>
          </w:tcPr>
          <w:p w:rsidRPr="00D16C83" w:rsidR="00B358CC" w:rsidP="002D51F9" w:rsidRDefault="00545244" w14:paraId="067F02DC" w14:textId="77777777">
            <w:pPr>
              <w:widowControl w:val="0"/>
              <w:pBdr>
                <w:top w:val="nil"/>
                <w:left w:val="nil"/>
                <w:bottom w:val="nil"/>
                <w:right w:val="nil"/>
                <w:between w:val="nil"/>
              </w:pBdr>
              <w:rPr>
                <w:lang w:val="en-US"/>
              </w:rPr>
            </w:pPr>
            <w:r w:rsidRPr="00D16C83">
              <w:rPr>
                <w:lang w:val="en-US"/>
              </w:rPr>
              <w:t>President</w:t>
            </w:r>
          </w:p>
        </w:tc>
        <w:tc>
          <w:tcPr>
            <w:tcW w:w="3008" w:type="dxa"/>
            <w:shd w:val="clear" w:color="auto" w:fill="auto"/>
            <w:tcMar>
              <w:top w:w="100" w:type="dxa"/>
              <w:left w:w="100" w:type="dxa"/>
              <w:bottom w:w="100" w:type="dxa"/>
              <w:right w:w="100" w:type="dxa"/>
            </w:tcMar>
          </w:tcPr>
          <w:p w:rsidRPr="00D16C83" w:rsidR="00B358CC" w:rsidP="002D51F9" w:rsidRDefault="00545244" w14:paraId="067F02DD" w14:textId="77777777">
            <w:pPr>
              <w:widowControl w:val="0"/>
              <w:rPr>
                <w:lang w:val="en-US"/>
              </w:rPr>
            </w:pPr>
            <w:r w:rsidRPr="00D16C83">
              <w:rPr>
                <w:lang w:val="en-US"/>
              </w:rPr>
              <w:t>Order of Nurses of Albania</w:t>
            </w:r>
          </w:p>
        </w:tc>
      </w:tr>
      <w:tr w:rsidRPr="00D16C83" w:rsidR="00B358CC" w14:paraId="067F02E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DF" w14:textId="77777777">
            <w:pPr>
              <w:widowControl w:val="0"/>
              <w:pBdr>
                <w:top w:val="nil"/>
                <w:left w:val="nil"/>
                <w:bottom w:val="nil"/>
                <w:right w:val="nil"/>
                <w:between w:val="nil"/>
              </w:pBdr>
              <w:rPr>
                <w:lang w:val="en-US"/>
              </w:rPr>
            </w:pPr>
            <w:r w:rsidRPr="00D16C83">
              <w:rPr>
                <w:lang w:val="en-US"/>
              </w:rPr>
              <w:t>Blerta Ndrekaj</w:t>
            </w:r>
          </w:p>
        </w:tc>
        <w:tc>
          <w:tcPr>
            <w:tcW w:w="3008" w:type="dxa"/>
            <w:shd w:val="clear" w:color="auto" w:fill="auto"/>
            <w:tcMar>
              <w:top w:w="100" w:type="dxa"/>
              <w:left w:w="100" w:type="dxa"/>
              <w:bottom w:w="100" w:type="dxa"/>
              <w:right w:w="100" w:type="dxa"/>
            </w:tcMar>
          </w:tcPr>
          <w:p w:rsidRPr="00D16C83" w:rsidR="00B358CC" w:rsidP="002D51F9" w:rsidRDefault="00545244" w14:paraId="067F02E0" w14:textId="77777777">
            <w:pPr>
              <w:widowControl w:val="0"/>
              <w:pBdr>
                <w:top w:val="nil"/>
                <w:left w:val="nil"/>
                <w:bottom w:val="nil"/>
                <w:right w:val="nil"/>
                <w:between w:val="nil"/>
              </w:pBdr>
              <w:rPr>
                <w:lang w:val="en-US"/>
              </w:rPr>
            </w:pPr>
            <w:r w:rsidRPr="00D16C83">
              <w:rPr>
                <w:lang w:val="en-US"/>
              </w:rPr>
              <w:t>Health Coordinator &amp; Blood Donation</w:t>
            </w:r>
          </w:p>
        </w:tc>
        <w:tc>
          <w:tcPr>
            <w:tcW w:w="3008" w:type="dxa"/>
            <w:shd w:val="clear" w:color="auto" w:fill="auto"/>
            <w:tcMar>
              <w:top w:w="100" w:type="dxa"/>
              <w:left w:w="100" w:type="dxa"/>
              <w:bottom w:w="100" w:type="dxa"/>
              <w:right w:w="100" w:type="dxa"/>
            </w:tcMar>
          </w:tcPr>
          <w:p w:rsidRPr="00D16C83" w:rsidR="00B358CC" w:rsidP="002D51F9" w:rsidRDefault="00545244" w14:paraId="067F02E1" w14:textId="77777777">
            <w:pPr>
              <w:widowControl w:val="0"/>
              <w:rPr>
                <w:lang w:val="en-US"/>
              </w:rPr>
            </w:pPr>
            <w:r w:rsidRPr="00D16C83">
              <w:rPr>
                <w:lang w:val="en-US"/>
              </w:rPr>
              <w:t>Red Cross Albania</w:t>
            </w:r>
          </w:p>
        </w:tc>
      </w:tr>
      <w:tr w:rsidRPr="00D16C83" w:rsidR="00B358CC" w14:paraId="067F02E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E3" w14:textId="77777777">
            <w:pPr>
              <w:widowControl w:val="0"/>
              <w:pBdr>
                <w:top w:val="nil"/>
                <w:left w:val="nil"/>
                <w:bottom w:val="nil"/>
                <w:right w:val="nil"/>
                <w:between w:val="nil"/>
              </w:pBdr>
              <w:rPr>
                <w:lang w:val="en-US"/>
              </w:rPr>
            </w:pPr>
            <w:r w:rsidRPr="00D16C83">
              <w:rPr>
                <w:lang w:val="en-US"/>
              </w:rPr>
              <w:t>Denada Lacej</w:t>
            </w:r>
          </w:p>
        </w:tc>
        <w:tc>
          <w:tcPr>
            <w:tcW w:w="3008" w:type="dxa"/>
            <w:shd w:val="clear" w:color="auto" w:fill="auto"/>
            <w:tcMar>
              <w:top w:w="100" w:type="dxa"/>
              <w:left w:w="100" w:type="dxa"/>
              <w:bottom w:w="100" w:type="dxa"/>
              <w:right w:w="100" w:type="dxa"/>
            </w:tcMar>
          </w:tcPr>
          <w:p w:rsidRPr="00D16C83" w:rsidR="00B358CC" w:rsidP="002D51F9" w:rsidRDefault="00545244" w14:paraId="067F02E4" w14:textId="77777777">
            <w:pPr>
              <w:widowControl w:val="0"/>
              <w:pBdr>
                <w:top w:val="nil"/>
                <w:left w:val="nil"/>
                <w:bottom w:val="nil"/>
                <w:right w:val="nil"/>
                <w:between w:val="nil"/>
              </w:pBdr>
              <w:rPr>
                <w:lang w:val="en-US"/>
              </w:rPr>
            </w:pPr>
            <w:r w:rsidRPr="00D16C83">
              <w:rPr>
                <w:lang w:val="en-US"/>
              </w:rPr>
              <w:t>Medical Microbiologist</w:t>
            </w:r>
          </w:p>
        </w:tc>
        <w:tc>
          <w:tcPr>
            <w:tcW w:w="3008" w:type="dxa"/>
            <w:shd w:val="clear" w:color="auto" w:fill="auto"/>
            <w:tcMar>
              <w:top w:w="100" w:type="dxa"/>
              <w:left w:w="100" w:type="dxa"/>
              <w:bottom w:w="100" w:type="dxa"/>
              <w:right w:w="100" w:type="dxa"/>
            </w:tcMar>
          </w:tcPr>
          <w:p w:rsidRPr="00D16C83" w:rsidR="00B358CC" w:rsidP="002D51F9" w:rsidRDefault="00545244" w14:paraId="067F02E5" w14:textId="77777777">
            <w:pPr>
              <w:widowControl w:val="0"/>
              <w:rPr>
                <w:lang w:val="en-US"/>
              </w:rPr>
            </w:pPr>
            <w:r w:rsidRPr="00D16C83">
              <w:rPr>
                <w:lang w:val="en-US"/>
              </w:rPr>
              <w:t>Mother Teresa University Hospital Center</w:t>
            </w:r>
          </w:p>
        </w:tc>
      </w:tr>
      <w:tr w:rsidRPr="00D16C83" w:rsidR="00B358CC" w14:paraId="067F02E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E7" w14:textId="77777777">
            <w:pPr>
              <w:widowControl w:val="0"/>
              <w:pBdr>
                <w:top w:val="nil"/>
                <w:left w:val="nil"/>
                <w:bottom w:val="nil"/>
                <w:right w:val="nil"/>
                <w:between w:val="nil"/>
              </w:pBdr>
              <w:rPr>
                <w:lang w:val="en-US"/>
              </w:rPr>
            </w:pPr>
            <w:r w:rsidRPr="00D16C83">
              <w:rPr>
                <w:lang w:val="en-US"/>
              </w:rPr>
              <w:t>Denisa Canameti</w:t>
            </w:r>
          </w:p>
        </w:tc>
        <w:tc>
          <w:tcPr>
            <w:tcW w:w="3008" w:type="dxa"/>
            <w:shd w:val="clear" w:color="auto" w:fill="auto"/>
            <w:tcMar>
              <w:top w:w="100" w:type="dxa"/>
              <w:left w:w="100" w:type="dxa"/>
              <w:bottom w:w="100" w:type="dxa"/>
              <w:right w:w="100" w:type="dxa"/>
            </w:tcMar>
          </w:tcPr>
          <w:p w:rsidRPr="00D16C83" w:rsidR="00B358CC" w:rsidP="002D51F9" w:rsidRDefault="00545244" w14:paraId="067F02E8" w14:textId="77777777">
            <w:pPr>
              <w:widowControl w:val="0"/>
              <w:pBdr>
                <w:top w:val="nil"/>
                <w:left w:val="nil"/>
                <w:bottom w:val="nil"/>
                <w:right w:val="nil"/>
                <w:between w:val="nil"/>
              </w:pBdr>
              <w:rPr>
                <w:lang w:val="en-US"/>
              </w:rPr>
            </w:pPr>
            <w:r w:rsidRPr="00D16C83">
              <w:rPr>
                <w:lang w:val="en-US"/>
              </w:rPr>
              <w:t>Program Manager</w:t>
            </w:r>
          </w:p>
        </w:tc>
        <w:tc>
          <w:tcPr>
            <w:tcW w:w="3008" w:type="dxa"/>
            <w:shd w:val="clear" w:color="auto" w:fill="auto"/>
            <w:tcMar>
              <w:top w:w="100" w:type="dxa"/>
              <w:left w:w="100" w:type="dxa"/>
              <w:bottom w:w="100" w:type="dxa"/>
              <w:right w:w="100" w:type="dxa"/>
            </w:tcMar>
          </w:tcPr>
          <w:p w:rsidRPr="00D16C83" w:rsidR="00B358CC" w:rsidP="002D51F9" w:rsidRDefault="00545244" w14:paraId="067F02E9" w14:textId="77777777">
            <w:pPr>
              <w:widowControl w:val="0"/>
              <w:pBdr>
                <w:top w:val="nil"/>
                <w:left w:val="nil"/>
                <w:bottom w:val="nil"/>
                <w:right w:val="nil"/>
                <w:between w:val="nil"/>
              </w:pBdr>
              <w:rPr>
                <w:lang w:val="en-US"/>
              </w:rPr>
            </w:pPr>
            <w:r w:rsidRPr="00D16C83">
              <w:rPr>
                <w:lang w:val="en-US"/>
              </w:rPr>
              <w:t>Together for Life (TfL)</w:t>
            </w:r>
          </w:p>
        </w:tc>
      </w:tr>
      <w:tr w:rsidRPr="00D16C83" w:rsidR="00B358CC" w14:paraId="067F02E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EB" w14:textId="77777777">
            <w:pPr>
              <w:widowControl w:val="0"/>
              <w:rPr>
                <w:lang w:val="en-US"/>
              </w:rPr>
            </w:pPr>
            <w:r w:rsidRPr="00D16C83">
              <w:rPr>
                <w:lang w:val="en-US"/>
              </w:rPr>
              <w:t>Dritan Karkini</w:t>
            </w:r>
          </w:p>
        </w:tc>
        <w:tc>
          <w:tcPr>
            <w:tcW w:w="3008" w:type="dxa"/>
            <w:shd w:val="clear" w:color="auto" w:fill="auto"/>
            <w:tcMar>
              <w:top w:w="100" w:type="dxa"/>
              <w:left w:w="100" w:type="dxa"/>
              <w:bottom w:w="100" w:type="dxa"/>
              <w:right w:w="100" w:type="dxa"/>
            </w:tcMar>
          </w:tcPr>
          <w:p w:rsidRPr="00D16C83" w:rsidR="00B358CC" w:rsidP="002D51F9" w:rsidRDefault="00545244" w14:paraId="067F02EC" w14:textId="77777777">
            <w:pPr>
              <w:widowControl w:val="0"/>
              <w:rPr>
                <w:lang w:val="en-US"/>
              </w:rPr>
            </w:pPr>
            <w:r w:rsidRPr="00D16C83">
              <w:rPr>
                <w:lang w:val="en-US"/>
              </w:rPr>
              <w:t>Head nurse</w:t>
            </w:r>
          </w:p>
        </w:tc>
        <w:tc>
          <w:tcPr>
            <w:tcW w:w="3008" w:type="dxa"/>
            <w:shd w:val="clear" w:color="auto" w:fill="auto"/>
            <w:tcMar>
              <w:top w:w="100" w:type="dxa"/>
              <w:left w:w="100" w:type="dxa"/>
              <w:bottom w:w="100" w:type="dxa"/>
              <w:right w:w="100" w:type="dxa"/>
            </w:tcMar>
          </w:tcPr>
          <w:p w:rsidRPr="00D16C83" w:rsidR="00B358CC" w:rsidP="002D51F9" w:rsidRDefault="00545244" w14:paraId="067F02ED" w14:textId="77777777">
            <w:pPr>
              <w:widowControl w:val="0"/>
              <w:rPr>
                <w:lang w:val="en-US"/>
              </w:rPr>
            </w:pPr>
            <w:r w:rsidRPr="00D16C83">
              <w:rPr>
                <w:lang w:val="en-US"/>
              </w:rPr>
              <w:t>Kavajë Municipal Hospital (Spitali Kavajë)</w:t>
            </w:r>
          </w:p>
        </w:tc>
      </w:tr>
      <w:tr w:rsidRPr="00D16C83" w:rsidR="00B358CC" w14:paraId="067F02F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EF" w14:textId="77777777">
            <w:pPr>
              <w:widowControl w:val="0"/>
              <w:pBdr>
                <w:top w:val="nil"/>
                <w:left w:val="nil"/>
                <w:bottom w:val="nil"/>
                <w:right w:val="nil"/>
                <w:between w:val="nil"/>
              </w:pBdr>
              <w:rPr>
                <w:lang w:val="en-US"/>
              </w:rPr>
            </w:pPr>
            <w:r w:rsidRPr="00D16C83">
              <w:rPr>
                <w:lang w:val="en-US"/>
              </w:rPr>
              <w:t>Eda Brahimaj</w:t>
            </w:r>
          </w:p>
        </w:tc>
        <w:tc>
          <w:tcPr>
            <w:tcW w:w="3008" w:type="dxa"/>
            <w:shd w:val="clear" w:color="auto" w:fill="auto"/>
            <w:tcMar>
              <w:top w:w="100" w:type="dxa"/>
              <w:left w:w="100" w:type="dxa"/>
              <w:bottom w:w="100" w:type="dxa"/>
              <w:right w:w="100" w:type="dxa"/>
            </w:tcMar>
          </w:tcPr>
          <w:p w:rsidRPr="00D16C83" w:rsidR="00B358CC" w:rsidP="002D51F9" w:rsidRDefault="00545244" w14:paraId="067F02F0" w14:textId="77777777">
            <w:pPr>
              <w:widowControl w:val="0"/>
              <w:pBdr>
                <w:top w:val="nil"/>
                <w:left w:val="nil"/>
                <w:bottom w:val="nil"/>
                <w:right w:val="nil"/>
                <w:between w:val="nil"/>
              </w:pBdr>
              <w:rPr>
                <w:lang w:val="en-US"/>
              </w:rPr>
            </w:pPr>
            <w:r w:rsidRPr="00D16C83">
              <w:rPr>
                <w:lang w:val="en-US"/>
              </w:rPr>
              <w:t>Head of Safety and Health at Work</w:t>
            </w:r>
          </w:p>
        </w:tc>
        <w:tc>
          <w:tcPr>
            <w:tcW w:w="3008" w:type="dxa"/>
            <w:shd w:val="clear" w:color="auto" w:fill="auto"/>
            <w:tcMar>
              <w:top w:w="100" w:type="dxa"/>
              <w:left w:w="100" w:type="dxa"/>
              <w:bottom w:w="100" w:type="dxa"/>
              <w:right w:w="100" w:type="dxa"/>
            </w:tcMar>
          </w:tcPr>
          <w:p w:rsidRPr="00D16C83" w:rsidR="00B358CC" w:rsidP="002D51F9" w:rsidRDefault="00545244" w14:paraId="067F02F1" w14:textId="77777777">
            <w:pPr>
              <w:widowControl w:val="0"/>
              <w:pBdr>
                <w:top w:val="nil"/>
                <w:left w:val="nil"/>
                <w:bottom w:val="nil"/>
                <w:right w:val="nil"/>
                <w:between w:val="nil"/>
              </w:pBdr>
              <w:rPr>
                <w:lang w:val="en-US"/>
              </w:rPr>
            </w:pPr>
            <w:r w:rsidRPr="00D16C83">
              <w:rPr>
                <w:lang w:val="en-US"/>
              </w:rPr>
              <w:t>State Inspectorate of Labor and Social Services (ISHPSHS)</w:t>
            </w:r>
          </w:p>
        </w:tc>
      </w:tr>
      <w:tr w:rsidRPr="00D16C83" w:rsidR="00B358CC" w14:paraId="067F02F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F3" w14:textId="77777777">
            <w:pPr>
              <w:widowControl w:val="0"/>
              <w:pBdr>
                <w:top w:val="nil"/>
                <w:left w:val="nil"/>
                <w:bottom w:val="nil"/>
                <w:right w:val="nil"/>
                <w:between w:val="nil"/>
              </w:pBdr>
              <w:rPr>
                <w:lang w:val="en-US"/>
              </w:rPr>
            </w:pPr>
            <w:r w:rsidRPr="00D16C83">
              <w:rPr>
                <w:lang w:val="en-US"/>
              </w:rPr>
              <w:t>Edmond Puca</w:t>
            </w:r>
          </w:p>
        </w:tc>
        <w:tc>
          <w:tcPr>
            <w:tcW w:w="3008" w:type="dxa"/>
            <w:shd w:val="clear" w:color="auto" w:fill="auto"/>
            <w:tcMar>
              <w:top w:w="100" w:type="dxa"/>
              <w:left w:w="100" w:type="dxa"/>
              <w:bottom w:w="100" w:type="dxa"/>
              <w:right w:w="100" w:type="dxa"/>
            </w:tcMar>
          </w:tcPr>
          <w:p w:rsidRPr="00D16C83" w:rsidR="00B358CC" w:rsidP="002D51F9" w:rsidRDefault="00545244" w14:paraId="067F02F4" w14:textId="77777777">
            <w:pPr>
              <w:widowControl w:val="0"/>
              <w:pBdr>
                <w:top w:val="nil"/>
                <w:left w:val="nil"/>
                <w:bottom w:val="nil"/>
                <w:right w:val="nil"/>
                <w:between w:val="nil"/>
              </w:pBdr>
              <w:rPr>
                <w:lang w:val="en-US"/>
              </w:rPr>
            </w:pPr>
            <w:r w:rsidRPr="00D16C83">
              <w:rPr>
                <w:lang w:val="en-US"/>
              </w:rPr>
              <w:t>MD, Infectious Diseases</w:t>
            </w:r>
          </w:p>
        </w:tc>
        <w:tc>
          <w:tcPr>
            <w:tcW w:w="3008" w:type="dxa"/>
            <w:shd w:val="clear" w:color="auto" w:fill="auto"/>
            <w:tcMar>
              <w:top w:w="100" w:type="dxa"/>
              <w:left w:w="100" w:type="dxa"/>
              <w:bottom w:w="100" w:type="dxa"/>
              <w:right w:w="100" w:type="dxa"/>
            </w:tcMar>
          </w:tcPr>
          <w:p w:rsidRPr="00D16C83" w:rsidR="00B358CC" w:rsidP="002D51F9" w:rsidRDefault="00545244" w14:paraId="067F02F5" w14:textId="77777777">
            <w:pPr>
              <w:widowControl w:val="0"/>
              <w:pBdr>
                <w:top w:val="nil"/>
                <w:left w:val="nil"/>
                <w:bottom w:val="nil"/>
                <w:right w:val="nil"/>
                <w:between w:val="nil"/>
              </w:pBdr>
              <w:rPr>
                <w:lang w:val="en-US"/>
              </w:rPr>
            </w:pPr>
            <w:r w:rsidRPr="00D16C83">
              <w:rPr>
                <w:lang w:val="en-US"/>
              </w:rPr>
              <w:t>Mother Teresa University Hospital Center</w:t>
            </w:r>
          </w:p>
        </w:tc>
      </w:tr>
      <w:tr w:rsidRPr="00D16C83" w:rsidR="00B358CC" w14:paraId="067F02F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F7" w14:textId="77777777">
            <w:pPr>
              <w:widowControl w:val="0"/>
              <w:pBdr>
                <w:top w:val="nil"/>
                <w:left w:val="nil"/>
                <w:bottom w:val="nil"/>
                <w:right w:val="nil"/>
                <w:between w:val="nil"/>
              </w:pBdr>
              <w:rPr>
                <w:lang w:val="en-US"/>
              </w:rPr>
            </w:pPr>
            <w:r w:rsidRPr="00D16C83">
              <w:rPr>
                <w:lang w:val="en-US"/>
              </w:rPr>
              <w:t xml:space="preserve">Edmond Zaimi </w:t>
            </w:r>
          </w:p>
        </w:tc>
        <w:tc>
          <w:tcPr>
            <w:tcW w:w="3008" w:type="dxa"/>
            <w:shd w:val="clear" w:color="auto" w:fill="auto"/>
            <w:tcMar>
              <w:top w:w="100" w:type="dxa"/>
              <w:left w:w="100" w:type="dxa"/>
              <w:bottom w:w="100" w:type="dxa"/>
              <w:right w:w="100" w:type="dxa"/>
            </w:tcMar>
          </w:tcPr>
          <w:p w:rsidRPr="00D16C83" w:rsidR="00B358CC" w:rsidP="002D51F9" w:rsidRDefault="00545244" w14:paraId="067F02F8" w14:textId="77777777">
            <w:pPr>
              <w:widowControl w:val="0"/>
              <w:pBdr>
                <w:top w:val="nil"/>
                <w:left w:val="nil"/>
                <w:bottom w:val="nil"/>
                <w:right w:val="nil"/>
                <w:between w:val="nil"/>
              </w:pBdr>
              <w:rPr>
                <w:lang w:val="en-US"/>
              </w:rPr>
            </w:pPr>
            <w:r w:rsidRPr="00D16C83">
              <w:rPr>
                <w:lang w:val="en-US"/>
              </w:rPr>
              <w:t>Lecturer in Emergency Medicine</w:t>
            </w:r>
          </w:p>
        </w:tc>
        <w:tc>
          <w:tcPr>
            <w:tcW w:w="3008" w:type="dxa"/>
            <w:shd w:val="clear" w:color="auto" w:fill="auto"/>
            <w:tcMar>
              <w:top w:w="100" w:type="dxa"/>
              <w:left w:w="100" w:type="dxa"/>
              <w:bottom w:w="100" w:type="dxa"/>
              <w:right w:w="100" w:type="dxa"/>
            </w:tcMar>
          </w:tcPr>
          <w:p w:rsidRPr="00D16C83" w:rsidR="00B358CC" w:rsidP="002D51F9" w:rsidRDefault="00545244" w14:paraId="067F02F9" w14:textId="77777777">
            <w:pPr>
              <w:widowControl w:val="0"/>
              <w:pBdr>
                <w:top w:val="nil"/>
                <w:left w:val="nil"/>
                <w:bottom w:val="nil"/>
                <w:right w:val="nil"/>
                <w:between w:val="nil"/>
              </w:pBdr>
              <w:rPr>
                <w:lang w:val="en-US"/>
              </w:rPr>
            </w:pPr>
            <w:r w:rsidRPr="00D16C83">
              <w:rPr>
                <w:lang w:val="en-US"/>
              </w:rPr>
              <w:t>University of Medicine, Tirana</w:t>
            </w:r>
          </w:p>
        </w:tc>
      </w:tr>
      <w:tr w:rsidRPr="00D16C83" w:rsidR="00B358CC" w14:paraId="067F02F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FB" w14:textId="77777777">
            <w:pPr>
              <w:widowControl w:val="0"/>
              <w:pBdr>
                <w:top w:val="nil"/>
                <w:left w:val="nil"/>
                <w:bottom w:val="nil"/>
                <w:right w:val="nil"/>
                <w:between w:val="nil"/>
              </w:pBdr>
              <w:rPr>
                <w:lang w:val="en-US"/>
              </w:rPr>
            </w:pPr>
            <w:r w:rsidRPr="00D16C83">
              <w:rPr>
                <w:lang w:val="en-US"/>
              </w:rPr>
              <w:t>Eglantina Bardhi</w:t>
            </w:r>
          </w:p>
        </w:tc>
        <w:tc>
          <w:tcPr>
            <w:tcW w:w="3008" w:type="dxa"/>
            <w:shd w:val="clear" w:color="auto" w:fill="auto"/>
            <w:tcMar>
              <w:top w:w="100" w:type="dxa"/>
              <w:left w:w="100" w:type="dxa"/>
              <w:bottom w:w="100" w:type="dxa"/>
              <w:right w:w="100" w:type="dxa"/>
            </w:tcMar>
          </w:tcPr>
          <w:p w:rsidRPr="00D16C83" w:rsidR="00B358CC" w:rsidP="002D51F9" w:rsidRDefault="00545244" w14:paraId="067F02FC" w14:textId="77777777">
            <w:pPr>
              <w:widowControl w:val="0"/>
              <w:pBdr>
                <w:top w:val="nil"/>
                <w:left w:val="nil"/>
                <w:bottom w:val="nil"/>
                <w:right w:val="nil"/>
                <w:between w:val="nil"/>
              </w:pBdr>
              <w:rPr>
                <w:lang w:val="en-US"/>
              </w:rPr>
            </w:pPr>
            <w:r w:rsidRPr="00D16C83">
              <w:rPr>
                <w:lang w:val="en-US"/>
              </w:rPr>
              <w:t>Executive 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2FD" w14:textId="77777777">
            <w:pPr>
              <w:widowControl w:val="0"/>
              <w:rPr>
                <w:lang w:val="en-US"/>
              </w:rPr>
            </w:pPr>
            <w:r w:rsidRPr="00D16C83">
              <w:rPr>
                <w:lang w:val="en-US"/>
              </w:rPr>
              <w:t>Together! For Life! (TfL)</w:t>
            </w:r>
          </w:p>
        </w:tc>
      </w:tr>
      <w:tr w:rsidRPr="00D16C83" w:rsidR="00B358CC" w14:paraId="067F030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2FF" w14:textId="77777777">
            <w:pPr>
              <w:widowControl w:val="0"/>
              <w:rPr>
                <w:lang w:val="en-US"/>
              </w:rPr>
            </w:pPr>
            <w:r w:rsidRPr="00D16C83">
              <w:rPr>
                <w:lang w:val="en-US"/>
              </w:rPr>
              <w:t xml:space="preserve">Ehadu Mersini </w:t>
            </w:r>
          </w:p>
        </w:tc>
        <w:tc>
          <w:tcPr>
            <w:tcW w:w="3008" w:type="dxa"/>
            <w:shd w:val="clear" w:color="auto" w:fill="auto"/>
            <w:tcMar>
              <w:top w:w="100" w:type="dxa"/>
              <w:left w:w="100" w:type="dxa"/>
              <w:bottom w:w="100" w:type="dxa"/>
              <w:right w:w="100" w:type="dxa"/>
            </w:tcMar>
          </w:tcPr>
          <w:p w:rsidRPr="00D16C83" w:rsidR="00B358CC" w:rsidP="002D51F9" w:rsidRDefault="00545244" w14:paraId="067F0300" w14:textId="77777777">
            <w:pPr>
              <w:widowControl w:val="0"/>
              <w:pBdr>
                <w:top w:val="nil"/>
                <w:left w:val="nil"/>
                <w:bottom w:val="nil"/>
                <w:right w:val="nil"/>
                <w:between w:val="nil"/>
              </w:pBdr>
              <w:rPr>
                <w:lang w:val="en-US"/>
              </w:rPr>
            </w:pPr>
            <w:r w:rsidRPr="00D16C83">
              <w:rPr>
                <w:lang w:val="en-US"/>
              </w:rPr>
              <w:t>HAP Center Deputy Director and Quality of Care Specialist</w:t>
            </w:r>
          </w:p>
        </w:tc>
        <w:tc>
          <w:tcPr>
            <w:tcW w:w="3008" w:type="dxa"/>
            <w:shd w:val="clear" w:color="auto" w:fill="auto"/>
            <w:tcMar>
              <w:top w:w="100" w:type="dxa"/>
              <w:left w:w="100" w:type="dxa"/>
              <w:bottom w:w="100" w:type="dxa"/>
              <w:right w:w="100" w:type="dxa"/>
            </w:tcMar>
          </w:tcPr>
          <w:p w:rsidRPr="00D16C83" w:rsidR="00B358CC" w:rsidP="002D51F9" w:rsidRDefault="00545244" w14:paraId="067F0301" w14:textId="77777777">
            <w:pPr>
              <w:widowControl w:val="0"/>
              <w:rPr>
                <w:lang w:val="en-US"/>
              </w:rPr>
            </w:pPr>
            <w:r w:rsidRPr="00D16C83">
              <w:rPr>
                <w:lang w:val="en-US"/>
              </w:rPr>
              <w:t>Health for All Project (HAP)</w:t>
            </w:r>
          </w:p>
        </w:tc>
      </w:tr>
      <w:tr w:rsidRPr="00D16C83" w:rsidR="00B358CC" w14:paraId="067F030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03" w14:textId="77777777">
            <w:pPr>
              <w:widowControl w:val="0"/>
              <w:rPr>
                <w:lang w:val="en-US"/>
              </w:rPr>
            </w:pPr>
            <w:r w:rsidRPr="00D16C83">
              <w:rPr>
                <w:lang w:val="en-US"/>
              </w:rPr>
              <w:t>Elona Mustafaraj</w:t>
            </w:r>
          </w:p>
        </w:tc>
        <w:tc>
          <w:tcPr>
            <w:tcW w:w="3008" w:type="dxa"/>
            <w:shd w:val="clear" w:color="auto" w:fill="auto"/>
            <w:tcMar>
              <w:top w:w="100" w:type="dxa"/>
              <w:left w:w="100" w:type="dxa"/>
              <w:bottom w:w="100" w:type="dxa"/>
              <w:right w:w="100" w:type="dxa"/>
            </w:tcMar>
          </w:tcPr>
          <w:p w:rsidRPr="00D16C83" w:rsidR="00B358CC" w:rsidP="002D51F9" w:rsidRDefault="00545244" w14:paraId="067F0304" w14:textId="77777777">
            <w:pPr>
              <w:widowControl w:val="0"/>
              <w:pBdr>
                <w:top w:val="nil"/>
                <w:left w:val="nil"/>
                <w:bottom w:val="nil"/>
                <w:right w:val="nil"/>
                <w:between w:val="nil"/>
              </w:pBdr>
              <w:rPr>
                <w:lang w:val="en-US"/>
              </w:rPr>
            </w:pPr>
            <w:r w:rsidRPr="00D16C83">
              <w:rPr>
                <w:lang w:val="en-US"/>
              </w:rPr>
              <w:t>General Secretary</w:t>
            </w:r>
          </w:p>
        </w:tc>
        <w:tc>
          <w:tcPr>
            <w:tcW w:w="3008" w:type="dxa"/>
            <w:shd w:val="clear" w:color="auto" w:fill="auto"/>
            <w:tcMar>
              <w:top w:w="100" w:type="dxa"/>
              <w:left w:w="100" w:type="dxa"/>
              <w:bottom w:w="100" w:type="dxa"/>
              <w:right w:w="100" w:type="dxa"/>
            </w:tcMar>
          </w:tcPr>
          <w:p w:rsidRPr="00D16C83" w:rsidR="00B358CC" w:rsidP="002D51F9" w:rsidRDefault="00545244" w14:paraId="067F0305" w14:textId="77777777">
            <w:pPr>
              <w:widowControl w:val="0"/>
              <w:rPr>
                <w:lang w:val="en-US"/>
              </w:rPr>
            </w:pPr>
            <w:r w:rsidRPr="00D16C83">
              <w:rPr>
                <w:lang w:val="en-US"/>
              </w:rPr>
              <w:t>Order of Psychologists of Albania</w:t>
            </w:r>
          </w:p>
        </w:tc>
      </w:tr>
      <w:tr w:rsidRPr="00D16C83" w:rsidR="00B358CC" w14:paraId="067F030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07" w14:textId="77777777">
            <w:pPr>
              <w:widowControl w:val="0"/>
              <w:rPr>
                <w:lang w:val="en-US"/>
              </w:rPr>
            </w:pPr>
            <w:r w:rsidRPr="00D16C83">
              <w:rPr>
                <w:lang w:val="en-US"/>
              </w:rPr>
              <w:t>Eqerem Hasani</w:t>
            </w:r>
          </w:p>
        </w:tc>
        <w:tc>
          <w:tcPr>
            <w:tcW w:w="3008" w:type="dxa"/>
            <w:shd w:val="clear" w:color="auto" w:fill="auto"/>
            <w:tcMar>
              <w:top w:w="100" w:type="dxa"/>
              <w:left w:w="100" w:type="dxa"/>
              <w:bottom w:w="100" w:type="dxa"/>
              <w:right w:w="100" w:type="dxa"/>
            </w:tcMar>
          </w:tcPr>
          <w:p w:rsidRPr="00D16C83" w:rsidR="00B358CC" w:rsidP="002D51F9" w:rsidRDefault="00545244" w14:paraId="067F0308" w14:textId="77777777">
            <w:pPr>
              <w:widowControl w:val="0"/>
              <w:pBdr>
                <w:top w:val="nil"/>
                <w:left w:val="nil"/>
                <w:bottom w:val="nil"/>
                <w:right w:val="nil"/>
                <w:between w:val="nil"/>
              </w:pBdr>
              <w:rPr>
                <w:lang w:val="en-US"/>
              </w:rPr>
            </w:pPr>
            <w:r w:rsidRPr="00D16C83">
              <w:rPr>
                <w:lang w:val="en-US"/>
              </w:rPr>
              <w:t>Head of Emergency Department</w:t>
            </w:r>
          </w:p>
        </w:tc>
        <w:tc>
          <w:tcPr>
            <w:tcW w:w="3008" w:type="dxa"/>
            <w:shd w:val="clear" w:color="auto" w:fill="auto"/>
            <w:tcMar>
              <w:top w:w="100" w:type="dxa"/>
              <w:left w:w="100" w:type="dxa"/>
              <w:bottom w:w="100" w:type="dxa"/>
              <w:right w:w="100" w:type="dxa"/>
            </w:tcMar>
          </w:tcPr>
          <w:p w:rsidRPr="00D16C83" w:rsidR="00B358CC" w:rsidP="002D51F9" w:rsidRDefault="00545244" w14:paraId="067F0309" w14:textId="77777777">
            <w:pPr>
              <w:widowControl w:val="0"/>
              <w:rPr>
                <w:lang w:val="en-US"/>
              </w:rPr>
            </w:pPr>
            <w:r w:rsidRPr="00D16C83">
              <w:rPr>
                <w:lang w:val="en-US"/>
              </w:rPr>
              <w:t>Mother Teresa University Hospital Center</w:t>
            </w:r>
          </w:p>
        </w:tc>
      </w:tr>
    </w:tbl>
    <w:p w:rsidRPr="00D16C83" w:rsidR="002D51F9" w:rsidP="002D51F9" w:rsidRDefault="002D51F9" w14:paraId="1AF8CB7B" w14:textId="77777777">
      <w:pPr>
        <w:rPr>
          <w:lang w:val="en-US"/>
        </w:rPr>
      </w:pPr>
      <w:r w:rsidRPr="00D16C83">
        <w:rPr>
          <w:lang w:val="en-US"/>
        </w:rPr>
        <w:br w:type="page"/>
      </w:r>
    </w:p>
    <w:tbl>
      <w:tblPr>
        <w:tblStyle w:val="afff"/>
        <w:tblW w:w="90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09"/>
        <w:gridCol w:w="3008"/>
        <w:gridCol w:w="3008"/>
      </w:tblGrid>
      <w:tr w:rsidRPr="00D16C83" w:rsidR="00B358CC" w14:paraId="067F030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0B" w14:textId="023A8B25">
            <w:pPr>
              <w:widowControl w:val="0"/>
              <w:rPr>
                <w:lang w:val="en-US"/>
              </w:rPr>
            </w:pPr>
            <w:r w:rsidRPr="00D16C83">
              <w:rPr>
                <w:lang w:val="en-US"/>
              </w:rPr>
              <w:t>Erisa Cara</w:t>
            </w:r>
          </w:p>
        </w:tc>
        <w:tc>
          <w:tcPr>
            <w:tcW w:w="3008" w:type="dxa"/>
            <w:shd w:val="clear" w:color="auto" w:fill="auto"/>
            <w:tcMar>
              <w:top w:w="100" w:type="dxa"/>
              <w:left w:w="100" w:type="dxa"/>
              <w:bottom w:w="100" w:type="dxa"/>
              <w:right w:w="100" w:type="dxa"/>
            </w:tcMar>
          </w:tcPr>
          <w:p w:rsidRPr="00D16C83" w:rsidR="00B358CC" w:rsidP="002D51F9" w:rsidRDefault="00545244" w14:paraId="067F030C" w14:textId="77777777">
            <w:pPr>
              <w:widowControl w:val="0"/>
              <w:pBdr>
                <w:top w:val="nil"/>
                <w:left w:val="nil"/>
                <w:bottom w:val="nil"/>
                <w:right w:val="nil"/>
                <w:between w:val="nil"/>
              </w:pBdr>
              <w:rPr>
                <w:lang w:val="en-US"/>
              </w:rPr>
            </w:pPr>
            <w:r w:rsidRPr="00D16C83">
              <w:rPr>
                <w:lang w:val="en-US"/>
              </w:rPr>
              <w:t>Vice-director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0D" w14:textId="77777777">
            <w:pPr>
              <w:widowControl w:val="0"/>
              <w:rPr>
                <w:lang w:val="en-US"/>
              </w:rPr>
            </w:pPr>
            <w:r w:rsidRPr="00D16C83">
              <w:rPr>
                <w:lang w:val="en-US"/>
              </w:rPr>
              <w:t>Kavaja Municipal Hospital (Spitali Kavajë)</w:t>
            </w:r>
          </w:p>
        </w:tc>
      </w:tr>
      <w:tr w:rsidRPr="00D16C83" w:rsidR="00B358CC" w14:paraId="067F031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0F" w14:textId="77777777">
            <w:pPr>
              <w:widowControl w:val="0"/>
              <w:pBdr>
                <w:top w:val="nil"/>
                <w:left w:val="nil"/>
                <w:bottom w:val="nil"/>
                <w:right w:val="nil"/>
                <w:between w:val="nil"/>
              </w:pBdr>
              <w:rPr>
                <w:lang w:val="en-US"/>
              </w:rPr>
            </w:pPr>
            <w:r w:rsidRPr="00D16C83">
              <w:rPr>
                <w:lang w:val="en-US"/>
              </w:rPr>
              <w:t>Fatmir Brahimaj</w:t>
            </w:r>
          </w:p>
        </w:tc>
        <w:tc>
          <w:tcPr>
            <w:tcW w:w="3008" w:type="dxa"/>
            <w:shd w:val="clear" w:color="auto" w:fill="auto"/>
            <w:tcMar>
              <w:top w:w="100" w:type="dxa"/>
              <w:left w:w="100" w:type="dxa"/>
              <w:bottom w:w="100" w:type="dxa"/>
              <w:right w:w="100" w:type="dxa"/>
            </w:tcMar>
          </w:tcPr>
          <w:p w:rsidRPr="00D16C83" w:rsidR="00B358CC" w:rsidP="002D51F9" w:rsidRDefault="00545244" w14:paraId="067F0310" w14:textId="77777777">
            <w:pPr>
              <w:widowControl w:val="0"/>
              <w:pBdr>
                <w:top w:val="nil"/>
                <w:left w:val="nil"/>
                <w:bottom w:val="nil"/>
                <w:right w:val="nil"/>
                <w:between w:val="nil"/>
              </w:pBdr>
              <w:rPr>
                <w:lang w:val="en-US"/>
              </w:rPr>
            </w:pPr>
            <w:r w:rsidRPr="00D16C83">
              <w:rPr>
                <w:lang w:val="en-US"/>
              </w:rPr>
              <w:t>President</w:t>
            </w:r>
          </w:p>
        </w:tc>
        <w:tc>
          <w:tcPr>
            <w:tcW w:w="3008" w:type="dxa"/>
            <w:shd w:val="clear" w:color="auto" w:fill="auto"/>
            <w:tcMar>
              <w:top w:w="100" w:type="dxa"/>
              <w:left w:w="100" w:type="dxa"/>
              <w:bottom w:w="100" w:type="dxa"/>
              <w:right w:w="100" w:type="dxa"/>
            </w:tcMar>
          </w:tcPr>
          <w:p w:rsidRPr="00D16C83" w:rsidR="00B358CC" w:rsidP="002D51F9" w:rsidRDefault="00545244" w14:paraId="067F0311" w14:textId="77777777">
            <w:pPr>
              <w:widowControl w:val="0"/>
              <w:rPr>
                <w:lang w:val="en-US"/>
              </w:rPr>
            </w:pPr>
            <w:r w:rsidRPr="00D16C83">
              <w:rPr>
                <w:lang w:val="en-US"/>
              </w:rPr>
              <w:t>Order of Physicians of Albania</w:t>
            </w:r>
          </w:p>
        </w:tc>
      </w:tr>
      <w:tr w:rsidRPr="00D16C83" w:rsidR="00B358CC" w14:paraId="067F031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13" w14:textId="77777777">
            <w:pPr>
              <w:widowControl w:val="0"/>
              <w:pBdr>
                <w:top w:val="nil"/>
                <w:left w:val="nil"/>
                <w:bottom w:val="nil"/>
                <w:right w:val="nil"/>
                <w:between w:val="nil"/>
              </w:pBdr>
              <w:rPr>
                <w:lang w:val="en-US"/>
              </w:rPr>
            </w:pPr>
            <w:r w:rsidRPr="00D16C83">
              <w:rPr>
                <w:lang w:val="en-US"/>
              </w:rPr>
              <w:t>Fatos Xhengo</w:t>
            </w:r>
          </w:p>
        </w:tc>
        <w:tc>
          <w:tcPr>
            <w:tcW w:w="3008" w:type="dxa"/>
            <w:shd w:val="clear" w:color="auto" w:fill="auto"/>
            <w:tcMar>
              <w:top w:w="100" w:type="dxa"/>
              <w:left w:w="100" w:type="dxa"/>
              <w:bottom w:w="100" w:type="dxa"/>
              <w:right w:w="100" w:type="dxa"/>
            </w:tcMar>
          </w:tcPr>
          <w:p w:rsidRPr="00D16C83" w:rsidR="00B358CC" w:rsidP="002D51F9" w:rsidRDefault="00545244" w14:paraId="067F0314" w14:textId="77777777">
            <w:pPr>
              <w:widowControl w:val="0"/>
              <w:pBdr>
                <w:top w:val="nil"/>
                <w:left w:val="nil"/>
                <w:bottom w:val="nil"/>
                <w:right w:val="nil"/>
                <w:between w:val="nil"/>
              </w:pBdr>
              <w:rPr>
                <w:lang w:val="en-US"/>
              </w:rPr>
            </w:pPr>
            <w:r w:rsidRPr="00D16C83">
              <w:rPr>
                <w:lang w:val="en-US"/>
              </w:rPr>
              <w:t>Disaster Management Coordinator</w:t>
            </w:r>
          </w:p>
        </w:tc>
        <w:tc>
          <w:tcPr>
            <w:tcW w:w="3008" w:type="dxa"/>
            <w:shd w:val="clear" w:color="auto" w:fill="auto"/>
            <w:tcMar>
              <w:top w:w="100" w:type="dxa"/>
              <w:left w:w="100" w:type="dxa"/>
              <w:bottom w:w="100" w:type="dxa"/>
              <w:right w:w="100" w:type="dxa"/>
            </w:tcMar>
          </w:tcPr>
          <w:p w:rsidRPr="00D16C83" w:rsidR="00B358CC" w:rsidP="002D51F9" w:rsidRDefault="00545244" w14:paraId="067F0315" w14:textId="77777777">
            <w:pPr>
              <w:widowControl w:val="0"/>
              <w:pBdr>
                <w:top w:val="nil"/>
                <w:left w:val="nil"/>
                <w:bottom w:val="nil"/>
                <w:right w:val="nil"/>
                <w:between w:val="nil"/>
              </w:pBdr>
              <w:rPr>
                <w:lang w:val="en-US"/>
              </w:rPr>
            </w:pPr>
            <w:r w:rsidRPr="00D16C83">
              <w:rPr>
                <w:lang w:val="en-US"/>
              </w:rPr>
              <w:t>Red Cross Albania</w:t>
            </w:r>
          </w:p>
        </w:tc>
      </w:tr>
      <w:tr w:rsidRPr="00D16C83" w:rsidR="00B358CC" w14:paraId="067F031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17" w14:textId="77777777">
            <w:pPr>
              <w:widowControl w:val="0"/>
              <w:pBdr>
                <w:top w:val="nil"/>
                <w:left w:val="nil"/>
                <w:bottom w:val="nil"/>
                <w:right w:val="nil"/>
                <w:between w:val="nil"/>
              </w:pBdr>
              <w:rPr>
                <w:lang w:val="en-US"/>
              </w:rPr>
            </w:pPr>
            <w:r w:rsidRPr="00D16C83">
              <w:rPr>
                <w:lang w:val="en-US"/>
              </w:rPr>
              <w:t>Holta Koci</w:t>
            </w:r>
          </w:p>
        </w:tc>
        <w:tc>
          <w:tcPr>
            <w:tcW w:w="3008" w:type="dxa"/>
            <w:shd w:val="clear" w:color="auto" w:fill="auto"/>
            <w:tcMar>
              <w:top w:w="100" w:type="dxa"/>
              <w:left w:w="100" w:type="dxa"/>
              <w:bottom w:w="100" w:type="dxa"/>
              <w:right w:w="100" w:type="dxa"/>
            </w:tcMar>
          </w:tcPr>
          <w:p w:rsidRPr="00D16C83" w:rsidR="00B358CC" w:rsidP="002D51F9" w:rsidRDefault="00545244" w14:paraId="067F0318" w14:textId="77777777">
            <w:pPr>
              <w:widowControl w:val="0"/>
              <w:pBdr>
                <w:top w:val="nil"/>
                <w:left w:val="nil"/>
                <w:bottom w:val="nil"/>
                <w:right w:val="nil"/>
                <w:between w:val="nil"/>
              </w:pBdr>
              <w:rPr>
                <w:lang w:val="en-US"/>
              </w:rPr>
            </w:pPr>
            <w:r w:rsidRPr="00D16C83">
              <w:rPr>
                <w:lang w:val="en-US"/>
              </w:rPr>
              <w:t>Executive 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19" w14:textId="77777777">
            <w:pPr>
              <w:widowControl w:val="0"/>
              <w:pBdr>
                <w:top w:val="nil"/>
                <w:left w:val="nil"/>
                <w:bottom w:val="nil"/>
                <w:right w:val="nil"/>
                <w:between w:val="nil"/>
              </w:pBdr>
              <w:rPr>
                <w:lang w:val="en-US"/>
              </w:rPr>
            </w:pPr>
            <w:r w:rsidRPr="00D16C83">
              <w:rPr>
                <w:lang w:val="en-US"/>
              </w:rPr>
              <w:t>Albanian Community Assist (ACA)</w:t>
            </w:r>
          </w:p>
        </w:tc>
      </w:tr>
      <w:tr w:rsidRPr="00D16C83" w:rsidR="00B358CC" w14:paraId="067F031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1B" w14:textId="77777777">
            <w:pPr>
              <w:widowControl w:val="0"/>
              <w:pBdr>
                <w:top w:val="nil"/>
                <w:left w:val="nil"/>
                <w:bottom w:val="nil"/>
                <w:right w:val="nil"/>
                <w:between w:val="nil"/>
              </w:pBdr>
              <w:rPr>
                <w:lang w:val="en-US"/>
              </w:rPr>
            </w:pPr>
            <w:r w:rsidRPr="00D16C83">
              <w:rPr>
                <w:lang w:val="en-US"/>
              </w:rPr>
              <w:t>Ilirjana Zekja</w:t>
            </w:r>
          </w:p>
        </w:tc>
        <w:tc>
          <w:tcPr>
            <w:tcW w:w="3008" w:type="dxa"/>
            <w:shd w:val="clear" w:color="auto" w:fill="auto"/>
            <w:tcMar>
              <w:top w:w="100" w:type="dxa"/>
              <w:left w:w="100" w:type="dxa"/>
              <w:bottom w:w="100" w:type="dxa"/>
              <w:right w:w="100" w:type="dxa"/>
            </w:tcMar>
          </w:tcPr>
          <w:p w:rsidRPr="00D16C83" w:rsidR="00B358CC" w:rsidP="002D51F9" w:rsidRDefault="00545244" w14:paraId="067F031C" w14:textId="77777777">
            <w:pPr>
              <w:widowControl w:val="0"/>
              <w:pBdr>
                <w:top w:val="nil"/>
                <w:left w:val="nil"/>
                <w:bottom w:val="nil"/>
                <w:right w:val="nil"/>
                <w:between w:val="nil"/>
              </w:pBdr>
              <w:rPr>
                <w:lang w:val="en-US"/>
              </w:rPr>
            </w:pPr>
            <w:r w:rsidRPr="00D16C83">
              <w:rPr>
                <w:lang w:val="en-US"/>
              </w:rPr>
              <w:t>Dean of the Faculty of Technical Medical Sciences</w:t>
            </w:r>
          </w:p>
        </w:tc>
        <w:tc>
          <w:tcPr>
            <w:tcW w:w="3008" w:type="dxa"/>
            <w:shd w:val="clear" w:color="auto" w:fill="auto"/>
            <w:tcMar>
              <w:top w:w="100" w:type="dxa"/>
              <w:left w:w="100" w:type="dxa"/>
              <w:bottom w:w="100" w:type="dxa"/>
              <w:right w:w="100" w:type="dxa"/>
            </w:tcMar>
          </w:tcPr>
          <w:p w:rsidRPr="00D16C83" w:rsidR="00B358CC" w:rsidP="002D51F9" w:rsidRDefault="00545244" w14:paraId="067F031D" w14:textId="77777777">
            <w:pPr>
              <w:widowControl w:val="0"/>
              <w:rPr>
                <w:lang w:val="en-US"/>
              </w:rPr>
            </w:pPr>
            <w:r w:rsidRPr="00D16C83">
              <w:rPr>
                <w:lang w:val="en-US"/>
              </w:rPr>
              <w:t>University of Medicine, Tirana</w:t>
            </w:r>
          </w:p>
        </w:tc>
      </w:tr>
      <w:tr w:rsidRPr="00D16C83" w:rsidR="00B358CC" w14:paraId="067F032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1F" w14:textId="77777777">
            <w:pPr>
              <w:widowControl w:val="0"/>
              <w:rPr>
                <w:lang w:val="en-US"/>
              </w:rPr>
            </w:pPr>
            <w:r w:rsidRPr="00D16C83">
              <w:rPr>
                <w:lang w:val="en-US"/>
              </w:rPr>
              <w:t>Jetmira Deda</w:t>
            </w:r>
          </w:p>
        </w:tc>
        <w:tc>
          <w:tcPr>
            <w:tcW w:w="3008" w:type="dxa"/>
            <w:shd w:val="clear" w:color="auto" w:fill="auto"/>
            <w:tcMar>
              <w:top w:w="100" w:type="dxa"/>
              <w:left w:w="100" w:type="dxa"/>
              <w:bottom w:w="100" w:type="dxa"/>
              <w:right w:w="100" w:type="dxa"/>
            </w:tcMar>
          </w:tcPr>
          <w:p w:rsidRPr="00D16C83" w:rsidR="00B358CC" w:rsidP="002D51F9" w:rsidRDefault="00545244" w14:paraId="067F0320" w14:textId="77777777">
            <w:pPr>
              <w:widowControl w:val="0"/>
              <w:rPr>
                <w:lang w:val="en-US"/>
              </w:rPr>
            </w:pPr>
            <w:r w:rsidRPr="00D16C83">
              <w:rPr>
                <w:lang w:val="en-US"/>
              </w:rPr>
              <w:t>Head Nurse</w:t>
            </w:r>
          </w:p>
        </w:tc>
        <w:tc>
          <w:tcPr>
            <w:tcW w:w="3008" w:type="dxa"/>
            <w:shd w:val="clear" w:color="auto" w:fill="auto"/>
            <w:tcMar>
              <w:top w:w="100" w:type="dxa"/>
              <w:left w:w="100" w:type="dxa"/>
              <w:bottom w:w="100" w:type="dxa"/>
              <w:right w:w="100" w:type="dxa"/>
            </w:tcMar>
          </w:tcPr>
          <w:p w:rsidRPr="00D16C83" w:rsidR="00B358CC" w:rsidP="002D51F9" w:rsidRDefault="00545244" w14:paraId="067F0321" w14:textId="77777777">
            <w:pPr>
              <w:widowControl w:val="0"/>
              <w:rPr>
                <w:lang w:val="en-US"/>
              </w:rPr>
            </w:pPr>
            <w:r w:rsidRPr="00D16C83">
              <w:rPr>
                <w:lang w:val="en-US"/>
              </w:rPr>
              <w:t>Kamez Health Center (Qendra Shëndetësore Kamëz)</w:t>
            </w:r>
          </w:p>
        </w:tc>
      </w:tr>
      <w:tr w:rsidRPr="00D16C83" w:rsidR="00B358CC" w14:paraId="067F032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23" w14:textId="77777777">
            <w:pPr>
              <w:widowControl w:val="0"/>
              <w:pBdr>
                <w:top w:val="nil"/>
                <w:left w:val="nil"/>
                <w:bottom w:val="nil"/>
                <w:right w:val="nil"/>
                <w:between w:val="nil"/>
              </w:pBdr>
              <w:rPr>
                <w:lang w:val="en-US"/>
              </w:rPr>
            </w:pPr>
            <w:r w:rsidRPr="00D16C83">
              <w:rPr>
                <w:lang w:val="en-US"/>
              </w:rPr>
              <w:t>Klajdi Nikolla</w:t>
            </w:r>
          </w:p>
        </w:tc>
        <w:tc>
          <w:tcPr>
            <w:tcW w:w="3008" w:type="dxa"/>
            <w:shd w:val="clear" w:color="auto" w:fill="auto"/>
            <w:tcMar>
              <w:top w:w="100" w:type="dxa"/>
              <w:left w:w="100" w:type="dxa"/>
              <w:bottom w:w="100" w:type="dxa"/>
              <w:right w:w="100" w:type="dxa"/>
            </w:tcMar>
          </w:tcPr>
          <w:p w:rsidRPr="00D16C83" w:rsidR="00B358CC" w:rsidP="002D51F9" w:rsidRDefault="00545244" w14:paraId="067F0324" w14:textId="77777777">
            <w:pPr>
              <w:widowControl w:val="0"/>
              <w:pBdr>
                <w:top w:val="nil"/>
                <w:left w:val="nil"/>
                <w:bottom w:val="nil"/>
                <w:right w:val="nil"/>
                <w:between w:val="nil"/>
              </w:pBdr>
              <w:rPr>
                <w:lang w:val="en-US"/>
              </w:rPr>
            </w:pPr>
            <w:r w:rsidRPr="00D16C83">
              <w:rPr>
                <w:lang w:val="en-US"/>
              </w:rPr>
              <w:t>Director of International Cooperation and Projects</w:t>
            </w:r>
          </w:p>
        </w:tc>
        <w:tc>
          <w:tcPr>
            <w:tcW w:w="3008" w:type="dxa"/>
            <w:shd w:val="clear" w:color="auto" w:fill="auto"/>
            <w:tcMar>
              <w:top w:w="100" w:type="dxa"/>
              <w:left w:w="100" w:type="dxa"/>
              <w:bottom w:w="100" w:type="dxa"/>
              <w:right w:w="100" w:type="dxa"/>
            </w:tcMar>
          </w:tcPr>
          <w:p w:rsidRPr="00D16C83" w:rsidR="00B358CC" w:rsidP="002D51F9" w:rsidRDefault="00545244" w14:paraId="067F0325" w14:textId="77777777">
            <w:pPr>
              <w:widowControl w:val="0"/>
              <w:pBdr>
                <w:top w:val="nil"/>
                <w:left w:val="nil"/>
                <w:bottom w:val="nil"/>
                <w:right w:val="nil"/>
                <w:between w:val="nil"/>
              </w:pBdr>
              <w:rPr>
                <w:lang w:val="en-US"/>
              </w:rPr>
            </w:pPr>
            <w:r w:rsidRPr="00D16C83">
              <w:rPr>
                <w:lang w:val="en-US"/>
              </w:rPr>
              <w:t>National Civil Protection Agency (AKMC)</w:t>
            </w:r>
          </w:p>
        </w:tc>
      </w:tr>
      <w:tr w:rsidRPr="00D16C83" w:rsidR="00B358CC" w14:paraId="067F032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27" w14:textId="77777777">
            <w:pPr>
              <w:widowControl w:val="0"/>
              <w:pBdr>
                <w:top w:val="nil"/>
                <w:left w:val="nil"/>
                <w:bottom w:val="nil"/>
                <w:right w:val="nil"/>
                <w:between w:val="nil"/>
              </w:pBdr>
              <w:rPr>
                <w:lang w:val="en-US"/>
              </w:rPr>
            </w:pPr>
            <w:r w:rsidRPr="00D16C83">
              <w:rPr>
                <w:lang w:val="en-US"/>
              </w:rPr>
              <w:t>Lulejet Hidi</w:t>
            </w:r>
          </w:p>
        </w:tc>
        <w:tc>
          <w:tcPr>
            <w:tcW w:w="3008" w:type="dxa"/>
            <w:shd w:val="clear" w:color="auto" w:fill="auto"/>
            <w:tcMar>
              <w:top w:w="100" w:type="dxa"/>
              <w:left w:w="100" w:type="dxa"/>
              <w:bottom w:w="100" w:type="dxa"/>
              <w:right w:w="100" w:type="dxa"/>
            </w:tcMar>
          </w:tcPr>
          <w:p w:rsidRPr="00D16C83" w:rsidR="00B358CC" w:rsidP="002D51F9" w:rsidRDefault="00545244" w14:paraId="067F0328" w14:textId="77777777">
            <w:pPr>
              <w:widowControl w:val="0"/>
              <w:pBdr>
                <w:top w:val="nil"/>
                <w:left w:val="nil"/>
                <w:bottom w:val="nil"/>
                <w:right w:val="nil"/>
                <w:between w:val="nil"/>
              </w:pBdr>
              <w:rPr>
                <w:lang w:val="en-US"/>
              </w:rPr>
            </w:pPr>
            <w:r w:rsidRPr="00D16C83">
              <w:rPr>
                <w:lang w:val="en-US"/>
              </w:rPr>
              <w:t>First Aid Service Coordinator</w:t>
            </w:r>
          </w:p>
        </w:tc>
        <w:tc>
          <w:tcPr>
            <w:tcW w:w="3008" w:type="dxa"/>
            <w:shd w:val="clear" w:color="auto" w:fill="auto"/>
            <w:tcMar>
              <w:top w:w="100" w:type="dxa"/>
              <w:left w:w="100" w:type="dxa"/>
              <w:bottom w:w="100" w:type="dxa"/>
              <w:right w:w="100" w:type="dxa"/>
            </w:tcMar>
          </w:tcPr>
          <w:p w:rsidRPr="00D16C83" w:rsidR="00B358CC" w:rsidP="002D51F9" w:rsidRDefault="00545244" w14:paraId="067F0329" w14:textId="77777777">
            <w:pPr>
              <w:widowControl w:val="0"/>
              <w:rPr>
                <w:lang w:val="en-US"/>
              </w:rPr>
            </w:pPr>
            <w:r w:rsidRPr="00D16C83">
              <w:rPr>
                <w:lang w:val="en-US"/>
              </w:rPr>
              <w:t>Red Cross Albania</w:t>
            </w:r>
          </w:p>
        </w:tc>
      </w:tr>
      <w:tr w:rsidRPr="00D16C83" w:rsidR="00B358CC" w14:paraId="067F032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2B" w14:textId="77777777">
            <w:pPr>
              <w:widowControl w:val="0"/>
              <w:pBdr>
                <w:top w:val="nil"/>
                <w:left w:val="nil"/>
                <w:bottom w:val="nil"/>
                <w:right w:val="nil"/>
                <w:between w:val="nil"/>
              </w:pBdr>
              <w:rPr>
                <w:lang w:val="en-US"/>
              </w:rPr>
            </w:pPr>
            <w:r w:rsidRPr="00D16C83">
              <w:rPr>
                <w:lang w:val="en-US"/>
              </w:rPr>
              <w:t>Luneda Sufali</w:t>
            </w:r>
          </w:p>
        </w:tc>
        <w:tc>
          <w:tcPr>
            <w:tcW w:w="3008" w:type="dxa"/>
            <w:shd w:val="clear" w:color="auto" w:fill="auto"/>
            <w:tcMar>
              <w:top w:w="100" w:type="dxa"/>
              <w:left w:w="100" w:type="dxa"/>
              <w:bottom w:w="100" w:type="dxa"/>
              <w:right w:w="100" w:type="dxa"/>
            </w:tcMar>
          </w:tcPr>
          <w:p w:rsidRPr="00D16C83" w:rsidR="00B358CC" w:rsidP="002D51F9" w:rsidRDefault="00545244" w14:paraId="067F032C" w14:textId="77777777">
            <w:pPr>
              <w:widowControl w:val="0"/>
              <w:pBdr>
                <w:top w:val="nil"/>
                <w:left w:val="nil"/>
                <w:bottom w:val="nil"/>
                <w:right w:val="nil"/>
                <w:between w:val="nil"/>
              </w:pBdr>
              <w:rPr>
                <w:lang w:val="en-US"/>
              </w:rPr>
            </w:pPr>
            <w:r w:rsidRPr="00D16C83">
              <w:rPr>
                <w:lang w:val="en-US"/>
              </w:rPr>
              <w:t>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2D" w14:textId="77777777">
            <w:pPr>
              <w:widowControl w:val="0"/>
              <w:rPr>
                <w:lang w:val="en-US"/>
              </w:rPr>
            </w:pPr>
            <w:r w:rsidRPr="00D16C83">
              <w:rPr>
                <w:lang w:val="en-US"/>
              </w:rPr>
              <w:t>State Health Inspectorate of Albania (ISHSH)</w:t>
            </w:r>
          </w:p>
        </w:tc>
      </w:tr>
      <w:tr w:rsidRPr="00D16C83" w:rsidR="00B358CC" w14:paraId="067F033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2F" w14:textId="77777777">
            <w:pPr>
              <w:widowControl w:val="0"/>
              <w:pBdr>
                <w:top w:val="nil"/>
                <w:left w:val="nil"/>
                <w:bottom w:val="nil"/>
                <w:right w:val="nil"/>
                <w:between w:val="nil"/>
              </w:pBdr>
              <w:rPr>
                <w:lang w:val="en-US"/>
              </w:rPr>
            </w:pPr>
            <w:r w:rsidRPr="00D16C83">
              <w:rPr>
                <w:lang w:val="en-US"/>
              </w:rPr>
              <w:t>Mariana Bukli</w:t>
            </w:r>
          </w:p>
        </w:tc>
        <w:tc>
          <w:tcPr>
            <w:tcW w:w="3008" w:type="dxa"/>
            <w:shd w:val="clear" w:color="auto" w:fill="auto"/>
            <w:tcMar>
              <w:top w:w="100" w:type="dxa"/>
              <w:left w:w="100" w:type="dxa"/>
              <w:bottom w:w="100" w:type="dxa"/>
              <w:right w:w="100" w:type="dxa"/>
            </w:tcMar>
          </w:tcPr>
          <w:p w:rsidRPr="00D16C83" w:rsidR="00B358CC" w:rsidP="002D51F9" w:rsidRDefault="00545244" w14:paraId="067F0330" w14:textId="77777777">
            <w:pPr>
              <w:widowControl w:val="0"/>
              <w:pBdr>
                <w:top w:val="nil"/>
                <w:left w:val="nil"/>
                <w:bottom w:val="nil"/>
                <w:right w:val="nil"/>
                <w:between w:val="nil"/>
              </w:pBdr>
              <w:rPr>
                <w:lang w:val="en-US"/>
              </w:rPr>
            </w:pPr>
            <w:r w:rsidRPr="00D16C83">
              <w:rPr>
                <w:lang w:val="en-US"/>
              </w:rPr>
              <w:t>Health &amp; Nutrition Specialist</w:t>
            </w:r>
          </w:p>
        </w:tc>
        <w:tc>
          <w:tcPr>
            <w:tcW w:w="3008" w:type="dxa"/>
            <w:shd w:val="clear" w:color="auto" w:fill="auto"/>
            <w:tcMar>
              <w:top w:w="100" w:type="dxa"/>
              <w:left w:w="100" w:type="dxa"/>
              <w:bottom w:w="100" w:type="dxa"/>
              <w:right w:w="100" w:type="dxa"/>
            </w:tcMar>
          </w:tcPr>
          <w:p w:rsidRPr="00D16C83" w:rsidR="00B358CC" w:rsidP="002D51F9" w:rsidRDefault="00545244" w14:paraId="067F0331" w14:textId="77777777">
            <w:pPr>
              <w:widowControl w:val="0"/>
              <w:pBdr>
                <w:top w:val="nil"/>
                <w:left w:val="nil"/>
                <w:bottom w:val="nil"/>
                <w:right w:val="nil"/>
                <w:between w:val="nil"/>
              </w:pBdr>
              <w:rPr>
                <w:lang w:val="en-US"/>
              </w:rPr>
            </w:pPr>
            <w:r w:rsidRPr="00D16C83">
              <w:rPr>
                <w:lang w:val="en-US"/>
              </w:rPr>
              <w:t>United Nations International Children's Emergency Fund (UNICEF)</w:t>
            </w:r>
          </w:p>
        </w:tc>
      </w:tr>
      <w:tr w:rsidRPr="00D16C83" w:rsidR="00B358CC" w14:paraId="067F033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33" w14:textId="77777777">
            <w:pPr>
              <w:widowControl w:val="0"/>
              <w:rPr>
                <w:lang w:val="en-US"/>
              </w:rPr>
            </w:pPr>
            <w:r w:rsidRPr="00D16C83">
              <w:rPr>
                <w:lang w:val="en-US"/>
              </w:rPr>
              <w:t>Mimoza Vogli</w:t>
            </w:r>
          </w:p>
        </w:tc>
        <w:tc>
          <w:tcPr>
            <w:tcW w:w="3008" w:type="dxa"/>
            <w:shd w:val="clear" w:color="auto" w:fill="auto"/>
            <w:tcMar>
              <w:top w:w="100" w:type="dxa"/>
              <w:left w:w="100" w:type="dxa"/>
              <w:bottom w:w="100" w:type="dxa"/>
              <w:right w:w="100" w:type="dxa"/>
            </w:tcMar>
          </w:tcPr>
          <w:p w:rsidRPr="00D16C83" w:rsidR="00B358CC" w:rsidP="002D51F9" w:rsidRDefault="00545244" w14:paraId="067F0334" w14:textId="77777777">
            <w:pPr>
              <w:widowControl w:val="0"/>
              <w:rPr>
                <w:lang w:val="en-US"/>
              </w:rPr>
            </w:pPr>
            <w:r w:rsidRPr="00D16C83">
              <w:rPr>
                <w:lang w:val="en-US"/>
              </w:rPr>
              <w:t>Economic 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35" w14:textId="77777777">
            <w:pPr>
              <w:widowControl w:val="0"/>
              <w:rPr>
                <w:lang w:val="en-US"/>
              </w:rPr>
            </w:pPr>
            <w:r w:rsidRPr="00D16C83">
              <w:rPr>
                <w:lang w:val="en-US"/>
              </w:rPr>
              <w:t>Kavaja Municipal Hospital (Spitali Kavajë)</w:t>
            </w:r>
          </w:p>
        </w:tc>
      </w:tr>
      <w:tr w:rsidRPr="00D16C83" w:rsidR="00B358CC" w14:paraId="067F033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37" w14:textId="77777777">
            <w:pPr>
              <w:widowControl w:val="0"/>
              <w:pBdr>
                <w:top w:val="nil"/>
                <w:left w:val="nil"/>
                <w:bottom w:val="nil"/>
                <w:right w:val="nil"/>
                <w:between w:val="nil"/>
              </w:pBdr>
              <w:rPr>
                <w:lang w:val="en-US"/>
              </w:rPr>
            </w:pPr>
            <w:r w:rsidRPr="00D16C83">
              <w:rPr>
                <w:lang w:val="en-US"/>
              </w:rPr>
              <w:t>Miranda Horieti</w:t>
            </w:r>
          </w:p>
        </w:tc>
        <w:tc>
          <w:tcPr>
            <w:tcW w:w="3008" w:type="dxa"/>
            <w:shd w:val="clear" w:color="auto" w:fill="auto"/>
            <w:tcMar>
              <w:top w:w="100" w:type="dxa"/>
              <w:left w:w="100" w:type="dxa"/>
              <w:bottom w:w="100" w:type="dxa"/>
              <w:right w:w="100" w:type="dxa"/>
            </w:tcMar>
          </w:tcPr>
          <w:p w:rsidRPr="00D16C83" w:rsidR="00B358CC" w:rsidP="002D51F9" w:rsidRDefault="00545244" w14:paraId="067F0338" w14:textId="77777777">
            <w:pPr>
              <w:widowControl w:val="0"/>
              <w:pBdr>
                <w:top w:val="nil"/>
                <w:left w:val="nil"/>
                <w:bottom w:val="nil"/>
                <w:right w:val="nil"/>
                <w:between w:val="nil"/>
              </w:pBdr>
              <w:rPr>
                <w:lang w:val="en-US"/>
              </w:rPr>
            </w:pPr>
            <w:r w:rsidRPr="00D16C83">
              <w:rPr>
                <w:lang w:val="en-US"/>
              </w:rPr>
              <w:t>Director for Primary Healthcare Centers</w:t>
            </w:r>
          </w:p>
        </w:tc>
        <w:tc>
          <w:tcPr>
            <w:tcW w:w="3008" w:type="dxa"/>
            <w:shd w:val="clear" w:color="auto" w:fill="auto"/>
            <w:tcMar>
              <w:top w:w="100" w:type="dxa"/>
              <w:left w:w="100" w:type="dxa"/>
              <w:bottom w:w="100" w:type="dxa"/>
              <w:right w:w="100" w:type="dxa"/>
            </w:tcMar>
          </w:tcPr>
          <w:p w:rsidRPr="00D16C83" w:rsidR="00B358CC" w:rsidP="002D51F9" w:rsidRDefault="00545244" w14:paraId="067F0339" w14:textId="77777777">
            <w:pPr>
              <w:widowControl w:val="0"/>
              <w:pBdr>
                <w:top w:val="nil"/>
                <w:left w:val="nil"/>
                <w:bottom w:val="nil"/>
                <w:right w:val="nil"/>
                <w:between w:val="nil"/>
              </w:pBdr>
              <w:rPr>
                <w:lang w:val="en-US"/>
              </w:rPr>
            </w:pPr>
            <w:r w:rsidRPr="00D16C83">
              <w:rPr>
                <w:lang w:val="en-US"/>
              </w:rPr>
              <w:t>The operator of Healthcare, Region of Tirana</w:t>
            </w:r>
          </w:p>
        </w:tc>
      </w:tr>
      <w:tr w:rsidRPr="00D16C83" w:rsidR="00B358CC" w14:paraId="067F033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3B" w14:textId="77777777">
            <w:pPr>
              <w:widowControl w:val="0"/>
              <w:rPr>
                <w:lang w:val="en-US"/>
              </w:rPr>
            </w:pPr>
            <w:r w:rsidRPr="00D16C83">
              <w:rPr>
                <w:lang w:val="en-US"/>
              </w:rPr>
              <w:t>Mirush Dema</w:t>
            </w:r>
          </w:p>
        </w:tc>
        <w:tc>
          <w:tcPr>
            <w:tcW w:w="3008" w:type="dxa"/>
            <w:shd w:val="clear" w:color="auto" w:fill="auto"/>
            <w:tcMar>
              <w:top w:w="100" w:type="dxa"/>
              <w:left w:w="100" w:type="dxa"/>
              <w:bottom w:w="100" w:type="dxa"/>
              <w:right w:w="100" w:type="dxa"/>
            </w:tcMar>
          </w:tcPr>
          <w:p w:rsidRPr="00D16C83" w:rsidR="00B358CC" w:rsidP="002D51F9" w:rsidRDefault="00545244" w14:paraId="067F033C" w14:textId="77777777">
            <w:pPr>
              <w:widowControl w:val="0"/>
              <w:rPr>
                <w:lang w:val="en-US"/>
              </w:rPr>
            </w:pPr>
            <w:r w:rsidRPr="00D16C83">
              <w:rPr>
                <w:lang w:val="en-US"/>
              </w:rPr>
              <w:t xml:space="preserve">Economic Director </w:t>
            </w:r>
          </w:p>
        </w:tc>
        <w:tc>
          <w:tcPr>
            <w:tcW w:w="3008" w:type="dxa"/>
            <w:shd w:val="clear" w:color="auto" w:fill="auto"/>
            <w:tcMar>
              <w:top w:w="100" w:type="dxa"/>
              <w:left w:w="100" w:type="dxa"/>
              <w:bottom w:w="100" w:type="dxa"/>
              <w:right w:w="100" w:type="dxa"/>
            </w:tcMar>
          </w:tcPr>
          <w:p w:rsidRPr="00D16C83" w:rsidR="00B358CC" w:rsidP="002D51F9" w:rsidRDefault="00545244" w14:paraId="067F033D" w14:textId="77777777">
            <w:pPr>
              <w:widowControl w:val="0"/>
              <w:rPr>
                <w:lang w:val="en-US"/>
              </w:rPr>
            </w:pPr>
            <w:r w:rsidRPr="00D16C83">
              <w:rPr>
                <w:lang w:val="en-US"/>
              </w:rPr>
              <w:t>Kamez Health Center (Qendra Shëndetësore Kamëz)</w:t>
            </w:r>
          </w:p>
        </w:tc>
      </w:tr>
    </w:tbl>
    <w:p w:rsidRPr="00D16C83" w:rsidR="002D51F9" w:rsidP="002D51F9" w:rsidRDefault="002D51F9" w14:paraId="31B2F849" w14:textId="77777777">
      <w:pPr>
        <w:rPr>
          <w:lang w:val="en-US"/>
        </w:rPr>
      </w:pPr>
      <w:r w:rsidRPr="00D16C83">
        <w:rPr>
          <w:lang w:val="en-US"/>
        </w:rPr>
        <w:br w:type="page"/>
      </w:r>
    </w:p>
    <w:tbl>
      <w:tblPr>
        <w:tblStyle w:val="afff"/>
        <w:tblW w:w="90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09"/>
        <w:gridCol w:w="3008"/>
        <w:gridCol w:w="3008"/>
      </w:tblGrid>
      <w:tr w:rsidRPr="00D16C83" w:rsidR="00B358CC" w14:paraId="067F034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3F" w14:textId="31415051">
            <w:pPr>
              <w:widowControl w:val="0"/>
              <w:rPr>
                <w:lang w:val="en-US"/>
              </w:rPr>
            </w:pPr>
            <w:r w:rsidRPr="00D16C83">
              <w:rPr>
                <w:lang w:val="en-US"/>
              </w:rPr>
              <w:t>Najada Como</w:t>
            </w:r>
          </w:p>
        </w:tc>
        <w:tc>
          <w:tcPr>
            <w:tcW w:w="3008" w:type="dxa"/>
            <w:shd w:val="clear" w:color="auto" w:fill="auto"/>
            <w:tcMar>
              <w:top w:w="100" w:type="dxa"/>
              <w:left w:w="100" w:type="dxa"/>
              <w:bottom w:w="100" w:type="dxa"/>
              <w:right w:w="100" w:type="dxa"/>
            </w:tcMar>
          </w:tcPr>
          <w:p w:rsidRPr="00D16C83" w:rsidR="00B358CC" w:rsidP="002D51F9" w:rsidRDefault="00545244" w14:paraId="067F0340" w14:textId="77777777">
            <w:pPr>
              <w:widowControl w:val="0"/>
              <w:rPr>
                <w:lang w:val="en-US"/>
              </w:rPr>
            </w:pPr>
            <w:r w:rsidRPr="00D16C83">
              <w:rPr>
                <w:lang w:val="en-US"/>
              </w:rPr>
              <w:t>Vice Dean</w:t>
            </w:r>
          </w:p>
        </w:tc>
        <w:tc>
          <w:tcPr>
            <w:tcW w:w="3008" w:type="dxa"/>
            <w:shd w:val="clear" w:color="auto" w:fill="auto"/>
            <w:tcMar>
              <w:top w:w="100" w:type="dxa"/>
              <w:left w:w="100" w:type="dxa"/>
              <w:bottom w:w="100" w:type="dxa"/>
              <w:right w:w="100" w:type="dxa"/>
            </w:tcMar>
          </w:tcPr>
          <w:p w:rsidRPr="00D16C83" w:rsidR="00B358CC" w:rsidP="002D51F9" w:rsidRDefault="00545244" w14:paraId="067F0341" w14:textId="77777777">
            <w:pPr>
              <w:widowControl w:val="0"/>
              <w:rPr>
                <w:lang w:val="en-US"/>
              </w:rPr>
            </w:pPr>
            <w:r w:rsidRPr="00D16C83">
              <w:rPr>
                <w:lang w:val="en-US"/>
              </w:rPr>
              <w:t>University of Medicine, Tirana, Faculty of Medicine</w:t>
            </w:r>
          </w:p>
        </w:tc>
      </w:tr>
      <w:tr w:rsidRPr="00D16C83" w:rsidR="00B358CC" w14:paraId="067F0346"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43" w14:textId="77777777">
            <w:pPr>
              <w:widowControl w:val="0"/>
              <w:rPr>
                <w:lang w:val="en-US"/>
              </w:rPr>
            </w:pPr>
            <w:r w:rsidRPr="00D16C83">
              <w:rPr>
                <w:lang w:val="en-US"/>
              </w:rPr>
              <w:t>Shkendije Gruda</w:t>
            </w:r>
          </w:p>
        </w:tc>
        <w:tc>
          <w:tcPr>
            <w:tcW w:w="3008" w:type="dxa"/>
            <w:shd w:val="clear" w:color="auto" w:fill="auto"/>
            <w:tcMar>
              <w:top w:w="100" w:type="dxa"/>
              <w:left w:w="100" w:type="dxa"/>
              <w:bottom w:w="100" w:type="dxa"/>
              <w:right w:w="100" w:type="dxa"/>
            </w:tcMar>
          </w:tcPr>
          <w:p w:rsidRPr="00D16C83" w:rsidR="00B358CC" w:rsidP="002D51F9" w:rsidRDefault="00545244" w14:paraId="067F0344" w14:textId="77777777">
            <w:pPr>
              <w:widowControl w:val="0"/>
              <w:rPr>
                <w:lang w:val="en-US"/>
              </w:rPr>
            </w:pPr>
            <w:r w:rsidRPr="00D16C83">
              <w:rPr>
                <w:lang w:val="en-US"/>
              </w:rPr>
              <w:t>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45" w14:textId="77777777">
            <w:pPr>
              <w:widowControl w:val="0"/>
              <w:rPr>
                <w:lang w:val="en-US"/>
              </w:rPr>
            </w:pPr>
            <w:r w:rsidRPr="00D16C83">
              <w:rPr>
                <w:lang w:val="en-US"/>
              </w:rPr>
              <w:t>Vora Health Center (Qendra Shëndetësore Vorë)</w:t>
            </w:r>
          </w:p>
        </w:tc>
      </w:tr>
      <w:tr w:rsidRPr="00D16C83" w:rsidR="00B358CC" w14:paraId="067F034A"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47" w14:textId="77777777">
            <w:pPr>
              <w:widowControl w:val="0"/>
              <w:rPr>
                <w:lang w:val="en-US"/>
              </w:rPr>
            </w:pPr>
            <w:r w:rsidRPr="00D16C83">
              <w:rPr>
                <w:lang w:val="en-US"/>
              </w:rPr>
              <w:t>Sonila Peza</w:t>
            </w:r>
          </w:p>
        </w:tc>
        <w:tc>
          <w:tcPr>
            <w:tcW w:w="3008" w:type="dxa"/>
            <w:shd w:val="clear" w:color="auto" w:fill="auto"/>
            <w:tcMar>
              <w:top w:w="100" w:type="dxa"/>
              <w:left w:w="100" w:type="dxa"/>
              <w:bottom w:w="100" w:type="dxa"/>
              <w:right w:w="100" w:type="dxa"/>
            </w:tcMar>
          </w:tcPr>
          <w:p w:rsidRPr="00D16C83" w:rsidR="00B358CC" w:rsidP="002D51F9" w:rsidRDefault="00545244" w14:paraId="067F0348" w14:textId="77777777">
            <w:pPr>
              <w:widowControl w:val="0"/>
              <w:rPr>
                <w:lang w:val="en-US"/>
              </w:rPr>
            </w:pPr>
            <w:r w:rsidRPr="00D16C83">
              <w:rPr>
                <w:lang w:val="en-US"/>
              </w:rPr>
              <w:t>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49" w14:textId="77777777">
            <w:pPr>
              <w:widowControl w:val="0"/>
              <w:rPr>
                <w:lang w:val="en-US"/>
              </w:rPr>
            </w:pPr>
            <w:r w:rsidRPr="00D16C83">
              <w:rPr>
                <w:lang w:val="en-US"/>
              </w:rPr>
              <w:t>Kavaja Municipal Hospital (Spitali Kavajë)</w:t>
            </w:r>
          </w:p>
        </w:tc>
      </w:tr>
      <w:tr w:rsidRPr="00D16C83" w:rsidR="00B358CC" w14:paraId="067F034E"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4B" w14:textId="77777777">
            <w:pPr>
              <w:widowControl w:val="0"/>
              <w:pBdr>
                <w:top w:val="nil"/>
                <w:left w:val="nil"/>
                <w:bottom w:val="nil"/>
                <w:right w:val="nil"/>
                <w:between w:val="nil"/>
              </w:pBdr>
              <w:rPr>
                <w:lang w:val="en-US"/>
              </w:rPr>
            </w:pPr>
            <w:r w:rsidRPr="00D16C83">
              <w:rPr>
                <w:lang w:val="en-US"/>
              </w:rPr>
              <w:t>Suida Kuka</w:t>
            </w:r>
          </w:p>
        </w:tc>
        <w:tc>
          <w:tcPr>
            <w:tcW w:w="3008" w:type="dxa"/>
            <w:shd w:val="clear" w:color="auto" w:fill="auto"/>
            <w:tcMar>
              <w:top w:w="100" w:type="dxa"/>
              <w:left w:w="100" w:type="dxa"/>
              <w:bottom w:w="100" w:type="dxa"/>
              <w:right w:w="100" w:type="dxa"/>
            </w:tcMar>
          </w:tcPr>
          <w:p w:rsidRPr="00D16C83" w:rsidR="00B358CC" w:rsidP="002D51F9" w:rsidRDefault="00545244" w14:paraId="067F034C" w14:textId="77777777">
            <w:pPr>
              <w:widowControl w:val="0"/>
              <w:rPr>
                <w:lang w:val="en-US"/>
              </w:rPr>
            </w:pPr>
            <w:r w:rsidRPr="00D16C83">
              <w:rPr>
                <w:lang w:val="en-US"/>
              </w:rPr>
              <w:t>General Director</w:t>
            </w:r>
          </w:p>
        </w:tc>
        <w:tc>
          <w:tcPr>
            <w:tcW w:w="3008" w:type="dxa"/>
            <w:shd w:val="clear" w:color="auto" w:fill="auto"/>
            <w:tcMar>
              <w:top w:w="100" w:type="dxa"/>
              <w:left w:w="100" w:type="dxa"/>
              <w:bottom w:w="100" w:type="dxa"/>
              <w:right w:w="100" w:type="dxa"/>
            </w:tcMar>
          </w:tcPr>
          <w:p w:rsidRPr="00D16C83" w:rsidR="00B358CC" w:rsidP="002D51F9" w:rsidRDefault="00545244" w14:paraId="067F034D" w14:textId="77777777">
            <w:pPr>
              <w:widowControl w:val="0"/>
              <w:rPr>
                <w:lang w:val="en-US"/>
              </w:rPr>
            </w:pPr>
            <w:r w:rsidRPr="00D16C83">
              <w:rPr>
                <w:lang w:val="en-US"/>
              </w:rPr>
              <w:t>The operator of Healthcare, Region of Tirana</w:t>
            </w:r>
          </w:p>
        </w:tc>
      </w:tr>
      <w:tr w:rsidRPr="00D16C83" w:rsidR="00B358CC" w14:paraId="067F0352" w14:textId="77777777">
        <w:trPr>
          <w:jc w:val="center"/>
        </w:trPr>
        <w:tc>
          <w:tcPr>
            <w:tcW w:w="3009" w:type="dxa"/>
            <w:shd w:val="clear" w:color="auto" w:fill="auto"/>
            <w:tcMar>
              <w:top w:w="100" w:type="dxa"/>
              <w:left w:w="100" w:type="dxa"/>
              <w:bottom w:w="100" w:type="dxa"/>
              <w:right w:w="100" w:type="dxa"/>
            </w:tcMar>
          </w:tcPr>
          <w:p w:rsidRPr="00D16C83" w:rsidR="00B358CC" w:rsidP="002D51F9" w:rsidRDefault="00545244" w14:paraId="067F034F" w14:textId="77777777">
            <w:pPr>
              <w:widowControl w:val="0"/>
              <w:pBdr>
                <w:top w:val="nil"/>
                <w:left w:val="nil"/>
                <w:bottom w:val="nil"/>
                <w:right w:val="nil"/>
                <w:between w:val="nil"/>
              </w:pBdr>
              <w:rPr>
                <w:lang w:val="en-US"/>
              </w:rPr>
            </w:pPr>
            <w:r w:rsidRPr="00D16C83">
              <w:rPr>
                <w:lang w:val="en-US"/>
              </w:rPr>
              <w:t>Zhenihen Zanaj</w:t>
            </w:r>
          </w:p>
        </w:tc>
        <w:tc>
          <w:tcPr>
            <w:tcW w:w="3008" w:type="dxa"/>
            <w:shd w:val="clear" w:color="auto" w:fill="auto"/>
            <w:tcMar>
              <w:top w:w="100" w:type="dxa"/>
              <w:left w:w="100" w:type="dxa"/>
              <w:bottom w:w="100" w:type="dxa"/>
              <w:right w:w="100" w:type="dxa"/>
            </w:tcMar>
          </w:tcPr>
          <w:p w:rsidRPr="00D16C83" w:rsidR="00B358CC" w:rsidP="002D51F9" w:rsidRDefault="00545244" w14:paraId="067F0350" w14:textId="77777777">
            <w:pPr>
              <w:widowControl w:val="0"/>
              <w:rPr>
                <w:lang w:val="en-US"/>
              </w:rPr>
            </w:pPr>
            <w:r w:rsidRPr="00D16C83">
              <w:rPr>
                <w:lang w:val="en-US"/>
              </w:rPr>
              <w:t>National Health Programme Officer</w:t>
            </w:r>
          </w:p>
        </w:tc>
        <w:tc>
          <w:tcPr>
            <w:tcW w:w="3008" w:type="dxa"/>
            <w:shd w:val="clear" w:color="auto" w:fill="auto"/>
            <w:tcMar>
              <w:top w:w="100" w:type="dxa"/>
              <w:left w:w="100" w:type="dxa"/>
              <w:bottom w:w="100" w:type="dxa"/>
              <w:right w:w="100" w:type="dxa"/>
            </w:tcMar>
          </w:tcPr>
          <w:p w:rsidRPr="00D16C83" w:rsidR="00B358CC" w:rsidP="002D51F9" w:rsidRDefault="00545244" w14:paraId="067F0351" w14:textId="77777777">
            <w:pPr>
              <w:widowControl w:val="0"/>
              <w:rPr>
                <w:lang w:val="en-US"/>
              </w:rPr>
            </w:pPr>
            <w:r w:rsidRPr="00D16C83">
              <w:rPr>
                <w:lang w:val="en-US"/>
              </w:rPr>
              <w:t>Embassy of Switzerland in Albania</w:t>
            </w:r>
          </w:p>
        </w:tc>
      </w:tr>
    </w:tbl>
    <w:p w:rsidRPr="00D16C83" w:rsidR="00B358CC" w:rsidRDefault="00545244" w14:paraId="067F0353" w14:textId="7AC79080">
      <w:pPr>
        <w:spacing w:before="200" w:after="240"/>
        <w:ind w:right="-20"/>
        <w:rPr>
          <w:lang w:val="en-US"/>
        </w:rPr>
      </w:pPr>
      <w:r w:rsidRPr="00D16C83">
        <w:rPr>
          <w:lang w:val="en-US"/>
        </w:rPr>
        <w:br w:type="page"/>
      </w:r>
    </w:p>
    <w:p w:rsidRPr="00D16C83" w:rsidR="00B358CC" w:rsidP="000E4F8A" w:rsidRDefault="00545244" w14:paraId="067F0354" w14:textId="7AC79080">
      <w:pPr>
        <w:pStyle w:val="Kop1"/>
        <w:numPr>
          <w:ilvl w:val="0"/>
          <w:numId w:val="0"/>
        </w:numPr>
        <w:rPr>
          <w:lang w:val="en-US"/>
        </w:rPr>
      </w:pPr>
      <w:bookmarkStart w:name="_Toc139021521" w:id="59"/>
      <w:r w:rsidRPr="00D16C83">
        <w:rPr>
          <w:lang w:val="en-US"/>
        </w:rPr>
        <w:t>ANNEX 2: Online Questionnaire</w:t>
      </w:r>
      <w:bookmarkEnd w:id="59"/>
    </w:p>
    <w:p w:rsidRPr="00D16C83" w:rsidR="00B358CC" w:rsidRDefault="00545244" w14:paraId="067F0355" w14:textId="77777777">
      <w:pPr>
        <w:spacing w:before="200" w:after="240"/>
        <w:ind w:right="-20"/>
        <w:jc w:val="both"/>
        <w:rPr>
          <w:lang w:val="en-US"/>
        </w:rPr>
      </w:pPr>
      <w:r w:rsidRPr="00D16C83">
        <w:rPr>
          <w:lang w:val="en-US"/>
        </w:rPr>
        <w:t>For a Swiss government-funded project, an assessment is carried out to inform future training projects that aim to improve the preparedness and performance of the Albanian healthcare system during disasters and emergencies. As a frontline healthcare provider, your input in this survey is very important for Albania!</w:t>
      </w:r>
    </w:p>
    <w:tbl>
      <w:tblPr>
        <w:tblStyle w:val="afff0"/>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151"/>
        <w:gridCol w:w="3849"/>
      </w:tblGrid>
      <w:tr w:rsidRPr="00D16C83" w:rsidR="00B358CC" w14:paraId="067F035A" w14:textId="77777777">
        <w:trPr>
          <w:trHeight w:val="420"/>
        </w:trPr>
        <w:tc>
          <w:tcPr>
            <w:tcW w:w="5151" w:type="dxa"/>
            <w:tcMar>
              <w:top w:w="100" w:type="dxa"/>
              <w:left w:w="100" w:type="dxa"/>
              <w:bottom w:w="100" w:type="dxa"/>
              <w:right w:w="100" w:type="dxa"/>
            </w:tcMar>
          </w:tcPr>
          <w:p w:rsidRPr="00D16C83" w:rsidR="00B358CC" w:rsidRDefault="00545244" w14:paraId="067F0356" w14:textId="77777777">
            <w:pPr>
              <w:widowControl w:val="0"/>
              <w:pBdr>
                <w:top w:val="nil"/>
                <w:left w:val="nil"/>
                <w:bottom w:val="nil"/>
                <w:right w:val="nil"/>
                <w:between w:val="nil"/>
              </w:pBdr>
              <w:rPr>
                <w:b/>
                <w:lang w:val="en-US"/>
              </w:rPr>
            </w:pPr>
            <w:r w:rsidRPr="00D16C83">
              <w:rPr>
                <w:b/>
                <w:lang w:val="en-US"/>
              </w:rPr>
              <w:t>type of facility</w:t>
            </w:r>
          </w:p>
        </w:tc>
        <w:tc>
          <w:tcPr>
            <w:tcW w:w="3849" w:type="dxa"/>
            <w:tcMar>
              <w:top w:w="100" w:type="dxa"/>
              <w:left w:w="100" w:type="dxa"/>
              <w:bottom w:w="100" w:type="dxa"/>
              <w:right w:w="100" w:type="dxa"/>
            </w:tcMar>
          </w:tcPr>
          <w:p w:rsidRPr="00D16C83" w:rsidR="00B358CC" w:rsidRDefault="00545244" w14:paraId="067F0357" w14:textId="77777777">
            <w:pPr>
              <w:widowControl w:val="0"/>
              <w:pBdr>
                <w:top w:val="nil"/>
                <w:left w:val="nil"/>
                <w:bottom w:val="nil"/>
                <w:right w:val="nil"/>
                <w:between w:val="nil"/>
              </w:pBdr>
              <w:rPr>
                <w:lang w:val="en-US"/>
              </w:rPr>
            </w:pPr>
            <w:r w:rsidRPr="00D16C83">
              <w:rPr>
                <w:lang w:val="en-US"/>
              </w:rPr>
              <w:t>primary health care facility</w:t>
            </w:r>
            <w:r w:rsidRPr="00D16C83">
              <w:rPr>
                <w:lang w:val="en-US"/>
              </w:rPr>
              <w:tab/>
            </w:r>
            <w:r w:rsidRPr="00D16C83">
              <w:rPr>
                <w:lang w:val="en-US"/>
              </w:rPr>
              <w:t>municipal hospital</w:t>
            </w:r>
            <w:r w:rsidRPr="00D16C83">
              <w:rPr>
                <w:lang w:val="en-US"/>
              </w:rPr>
              <w:tab/>
            </w:r>
          </w:p>
          <w:p w:rsidRPr="00D16C83" w:rsidR="00B358CC" w:rsidRDefault="00545244" w14:paraId="067F0358" w14:textId="77777777">
            <w:pPr>
              <w:widowControl w:val="0"/>
              <w:pBdr>
                <w:top w:val="nil"/>
                <w:left w:val="nil"/>
                <w:bottom w:val="nil"/>
                <w:right w:val="nil"/>
                <w:between w:val="nil"/>
              </w:pBdr>
              <w:rPr>
                <w:lang w:val="en-US"/>
              </w:rPr>
            </w:pPr>
            <w:r w:rsidRPr="00D16C83">
              <w:rPr>
                <w:lang w:val="en-US"/>
              </w:rPr>
              <w:t>regional hospital</w:t>
            </w:r>
            <w:r w:rsidRPr="00D16C83">
              <w:rPr>
                <w:lang w:val="en-US"/>
              </w:rPr>
              <w:tab/>
            </w:r>
          </w:p>
          <w:p w:rsidRPr="00D16C83" w:rsidR="00B358CC" w:rsidRDefault="00545244" w14:paraId="067F0359" w14:textId="77777777">
            <w:pPr>
              <w:widowControl w:val="0"/>
              <w:pBdr>
                <w:top w:val="nil"/>
                <w:left w:val="nil"/>
                <w:bottom w:val="nil"/>
                <w:right w:val="nil"/>
                <w:between w:val="nil"/>
              </w:pBdr>
              <w:rPr>
                <w:lang w:val="en-US"/>
              </w:rPr>
            </w:pPr>
            <w:r w:rsidRPr="00D16C83">
              <w:rPr>
                <w:lang w:val="en-US"/>
              </w:rPr>
              <w:t>university hospital</w:t>
            </w:r>
          </w:p>
        </w:tc>
      </w:tr>
      <w:tr w:rsidRPr="00D16C83" w:rsidR="00B358CC" w14:paraId="067F035E" w14:textId="77777777">
        <w:trPr>
          <w:trHeight w:val="420"/>
        </w:trPr>
        <w:tc>
          <w:tcPr>
            <w:tcW w:w="5151" w:type="dxa"/>
            <w:tcMar>
              <w:top w:w="100" w:type="dxa"/>
              <w:left w:w="100" w:type="dxa"/>
              <w:bottom w:w="100" w:type="dxa"/>
              <w:right w:w="100" w:type="dxa"/>
            </w:tcMar>
          </w:tcPr>
          <w:p w:rsidRPr="00D16C83" w:rsidR="00B358CC" w:rsidRDefault="00545244" w14:paraId="067F035B" w14:textId="77777777">
            <w:pPr>
              <w:widowControl w:val="0"/>
              <w:pBdr>
                <w:top w:val="nil"/>
                <w:left w:val="nil"/>
                <w:bottom w:val="nil"/>
                <w:right w:val="nil"/>
                <w:between w:val="nil"/>
              </w:pBdr>
              <w:rPr>
                <w:b/>
                <w:lang w:val="en-US"/>
              </w:rPr>
            </w:pPr>
            <w:r w:rsidRPr="00D16C83">
              <w:rPr>
                <w:b/>
                <w:lang w:val="en-US"/>
              </w:rPr>
              <w:t>department</w:t>
            </w:r>
          </w:p>
        </w:tc>
        <w:tc>
          <w:tcPr>
            <w:tcW w:w="3849" w:type="dxa"/>
            <w:tcMar>
              <w:top w:w="100" w:type="dxa"/>
              <w:left w:w="100" w:type="dxa"/>
              <w:bottom w:w="100" w:type="dxa"/>
              <w:right w:w="100" w:type="dxa"/>
            </w:tcMar>
          </w:tcPr>
          <w:p w:rsidRPr="00D16C83" w:rsidR="00B358CC" w:rsidRDefault="00545244" w14:paraId="067F035C" w14:textId="77777777">
            <w:pPr>
              <w:widowControl w:val="0"/>
              <w:pBdr>
                <w:top w:val="nil"/>
                <w:left w:val="nil"/>
                <w:bottom w:val="nil"/>
                <w:right w:val="nil"/>
                <w:between w:val="nil"/>
              </w:pBdr>
              <w:rPr>
                <w:lang w:val="en-US"/>
              </w:rPr>
            </w:pPr>
            <w:r w:rsidRPr="00D16C83">
              <w:rPr>
                <w:lang w:val="en-US"/>
              </w:rPr>
              <w:t>emergency department</w:t>
            </w:r>
          </w:p>
          <w:p w:rsidRPr="00D16C83" w:rsidR="00B358CC" w:rsidRDefault="00545244" w14:paraId="067F035D" w14:textId="77777777">
            <w:pPr>
              <w:widowControl w:val="0"/>
              <w:pBdr>
                <w:top w:val="nil"/>
                <w:left w:val="nil"/>
                <w:bottom w:val="nil"/>
                <w:right w:val="nil"/>
                <w:between w:val="nil"/>
              </w:pBdr>
              <w:rPr>
                <w:lang w:val="en-US"/>
              </w:rPr>
            </w:pPr>
            <w:r w:rsidRPr="00D16C83">
              <w:rPr>
                <w:lang w:val="en-US"/>
              </w:rPr>
              <w:t>other departments</w:t>
            </w:r>
          </w:p>
        </w:tc>
      </w:tr>
      <w:tr w:rsidRPr="00D16C83" w:rsidR="00B358CC" w14:paraId="067F0362" w14:textId="77777777">
        <w:trPr>
          <w:trHeight w:val="420"/>
        </w:trPr>
        <w:tc>
          <w:tcPr>
            <w:tcW w:w="5151" w:type="dxa"/>
            <w:tcMar>
              <w:top w:w="100" w:type="dxa"/>
              <w:left w:w="100" w:type="dxa"/>
              <w:bottom w:w="100" w:type="dxa"/>
              <w:right w:w="100" w:type="dxa"/>
            </w:tcMar>
          </w:tcPr>
          <w:p w:rsidRPr="00D16C83" w:rsidR="00B358CC" w:rsidRDefault="00545244" w14:paraId="067F035F" w14:textId="77777777">
            <w:pPr>
              <w:widowControl w:val="0"/>
              <w:pBdr>
                <w:top w:val="nil"/>
                <w:left w:val="nil"/>
                <w:bottom w:val="nil"/>
                <w:right w:val="nil"/>
                <w:between w:val="nil"/>
              </w:pBdr>
              <w:rPr>
                <w:b/>
                <w:lang w:val="en-US"/>
              </w:rPr>
            </w:pPr>
            <w:r w:rsidRPr="00D16C83">
              <w:rPr>
                <w:b/>
                <w:lang w:val="en-US"/>
              </w:rPr>
              <w:t>location</w:t>
            </w:r>
          </w:p>
        </w:tc>
        <w:tc>
          <w:tcPr>
            <w:tcW w:w="3849" w:type="dxa"/>
            <w:tcMar>
              <w:top w:w="100" w:type="dxa"/>
              <w:left w:w="100" w:type="dxa"/>
              <w:bottom w:w="100" w:type="dxa"/>
              <w:right w:w="100" w:type="dxa"/>
            </w:tcMar>
          </w:tcPr>
          <w:p w:rsidRPr="00D16C83" w:rsidR="00B358CC" w:rsidRDefault="00545244" w14:paraId="067F0360" w14:textId="77777777">
            <w:pPr>
              <w:widowControl w:val="0"/>
              <w:pBdr>
                <w:top w:val="nil"/>
                <w:left w:val="nil"/>
                <w:bottom w:val="nil"/>
                <w:right w:val="nil"/>
                <w:between w:val="nil"/>
              </w:pBdr>
              <w:rPr>
                <w:lang w:val="en-US"/>
              </w:rPr>
            </w:pPr>
            <w:r w:rsidRPr="00D16C83">
              <w:rPr>
                <w:lang w:val="en-US"/>
              </w:rPr>
              <w:t>City</w:t>
            </w:r>
          </w:p>
          <w:p w:rsidRPr="00D16C83" w:rsidR="00B358CC" w:rsidRDefault="00545244" w14:paraId="067F0361" w14:textId="77777777">
            <w:pPr>
              <w:widowControl w:val="0"/>
              <w:pBdr>
                <w:top w:val="nil"/>
                <w:left w:val="nil"/>
                <w:bottom w:val="nil"/>
                <w:right w:val="nil"/>
                <w:between w:val="nil"/>
              </w:pBdr>
              <w:rPr>
                <w:lang w:val="en-US"/>
              </w:rPr>
            </w:pPr>
            <w:r w:rsidRPr="00D16C83">
              <w:rPr>
                <w:lang w:val="en-US"/>
              </w:rPr>
              <w:t>countryside</w:t>
            </w:r>
          </w:p>
        </w:tc>
      </w:tr>
      <w:tr w:rsidRPr="00D16C83" w:rsidR="00B358CC" w14:paraId="067F036B" w14:textId="77777777">
        <w:trPr>
          <w:trHeight w:val="420"/>
        </w:trPr>
        <w:tc>
          <w:tcPr>
            <w:tcW w:w="5151" w:type="dxa"/>
            <w:tcMar>
              <w:top w:w="100" w:type="dxa"/>
              <w:left w:w="100" w:type="dxa"/>
              <w:bottom w:w="100" w:type="dxa"/>
              <w:right w:w="100" w:type="dxa"/>
            </w:tcMar>
          </w:tcPr>
          <w:p w:rsidRPr="00D16C83" w:rsidR="00B358CC" w:rsidRDefault="00545244" w14:paraId="067F0363" w14:textId="77777777">
            <w:pPr>
              <w:widowControl w:val="0"/>
              <w:pBdr>
                <w:top w:val="nil"/>
                <w:left w:val="nil"/>
                <w:bottom w:val="nil"/>
                <w:right w:val="nil"/>
                <w:between w:val="nil"/>
              </w:pBdr>
              <w:rPr>
                <w:b/>
                <w:lang w:val="en-US"/>
              </w:rPr>
            </w:pPr>
            <w:r w:rsidRPr="00D16C83">
              <w:rPr>
                <w:b/>
                <w:lang w:val="en-US"/>
              </w:rPr>
              <w:t>professional function</w:t>
            </w:r>
          </w:p>
        </w:tc>
        <w:tc>
          <w:tcPr>
            <w:tcW w:w="3849" w:type="dxa"/>
            <w:tcMar>
              <w:top w:w="100" w:type="dxa"/>
              <w:left w:w="100" w:type="dxa"/>
              <w:bottom w:w="100" w:type="dxa"/>
              <w:right w:w="100" w:type="dxa"/>
            </w:tcMar>
          </w:tcPr>
          <w:p w:rsidRPr="00D16C83" w:rsidR="00B358CC" w:rsidRDefault="00545244" w14:paraId="067F0364" w14:textId="77777777">
            <w:pPr>
              <w:widowControl w:val="0"/>
              <w:pBdr>
                <w:top w:val="nil"/>
                <w:left w:val="nil"/>
                <w:bottom w:val="nil"/>
                <w:right w:val="nil"/>
                <w:between w:val="nil"/>
              </w:pBdr>
              <w:rPr>
                <w:lang w:val="en-US"/>
              </w:rPr>
            </w:pPr>
            <w:r w:rsidRPr="00D16C83">
              <w:rPr>
                <w:lang w:val="en-US"/>
              </w:rPr>
              <w:t>general practitioner</w:t>
            </w:r>
          </w:p>
          <w:p w:rsidRPr="00D16C83" w:rsidR="00B358CC" w:rsidRDefault="00545244" w14:paraId="067F0365" w14:textId="77777777">
            <w:pPr>
              <w:widowControl w:val="0"/>
              <w:pBdr>
                <w:top w:val="nil"/>
                <w:left w:val="nil"/>
                <w:bottom w:val="nil"/>
                <w:right w:val="nil"/>
                <w:between w:val="nil"/>
              </w:pBdr>
              <w:rPr>
                <w:lang w:val="en-US"/>
              </w:rPr>
            </w:pPr>
            <w:r w:rsidRPr="00D16C83">
              <w:rPr>
                <w:lang w:val="en-US"/>
              </w:rPr>
              <w:t>specialist doctor</w:t>
            </w:r>
          </w:p>
          <w:p w:rsidRPr="00D16C83" w:rsidR="00B358CC" w:rsidRDefault="00545244" w14:paraId="067F0366" w14:textId="77777777">
            <w:pPr>
              <w:widowControl w:val="0"/>
              <w:pBdr>
                <w:top w:val="nil"/>
                <w:left w:val="nil"/>
                <w:bottom w:val="nil"/>
                <w:right w:val="nil"/>
                <w:between w:val="nil"/>
              </w:pBdr>
              <w:rPr>
                <w:lang w:val="en-US"/>
              </w:rPr>
            </w:pPr>
            <w:r w:rsidRPr="00D16C83">
              <w:rPr>
                <w:lang w:val="en-US"/>
              </w:rPr>
              <w:t>hospital chief nurse</w:t>
            </w:r>
          </w:p>
          <w:p w:rsidRPr="00D16C83" w:rsidR="00B358CC" w:rsidRDefault="00545244" w14:paraId="067F0367" w14:textId="77777777">
            <w:pPr>
              <w:widowControl w:val="0"/>
              <w:pBdr>
                <w:top w:val="nil"/>
                <w:left w:val="nil"/>
                <w:bottom w:val="nil"/>
                <w:right w:val="nil"/>
                <w:between w:val="nil"/>
              </w:pBdr>
              <w:rPr>
                <w:lang w:val="en-US"/>
              </w:rPr>
            </w:pPr>
            <w:r w:rsidRPr="00D16C83">
              <w:rPr>
                <w:lang w:val="en-US"/>
              </w:rPr>
              <w:t>department head nurse</w:t>
            </w:r>
          </w:p>
          <w:p w:rsidRPr="00D16C83" w:rsidR="00B358CC" w:rsidRDefault="00545244" w14:paraId="067F0368" w14:textId="77777777">
            <w:pPr>
              <w:widowControl w:val="0"/>
              <w:pBdr>
                <w:top w:val="nil"/>
                <w:left w:val="nil"/>
                <w:bottom w:val="nil"/>
                <w:right w:val="nil"/>
                <w:between w:val="nil"/>
              </w:pBdr>
              <w:rPr>
                <w:lang w:val="en-US"/>
              </w:rPr>
            </w:pPr>
            <w:r w:rsidRPr="00D16C83">
              <w:rPr>
                <w:lang w:val="en-US"/>
              </w:rPr>
              <w:t>staff nurse</w:t>
            </w:r>
          </w:p>
          <w:p w:rsidRPr="00D16C83" w:rsidR="00B358CC" w:rsidRDefault="00545244" w14:paraId="067F0369" w14:textId="77777777">
            <w:pPr>
              <w:widowControl w:val="0"/>
              <w:pBdr>
                <w:top w:val="nil"/>
                <w:left w:val="nil"/>
                <w:bottom w:val="nil"/>
                <w:right w:val="nil"/>
                <w:between w:val="nil"/>
              </w:pBdr>
              <w:rPr>
                <w:lang w:val="en-US"/>
              </w:rPr>
            </w:pPr>
            <w:r w:rsidRPr="00D16C83">
              <w:rPr>
                <w:lang w:val="en-US"/>
              </w:rPr>
              <w:t>hospital director</w:t>
            </w:r>
          </w:p>
          <w:p w:rsidRPr="00D16C83" w:rsidR="00B358CC" w:rsidRDefault="00545244" w14:paraId="067F036A" w14:textId="77777777">
            <w:pPr>
              <w:widowControl w:val="0"/>
              <w:pBdr>
                <w:top w:val="nil"/>
                <w:left w:val="nil"/>
                <w:bottom w:val="nil"/>
                <w:right w:val="nil"/>
                <w:between w:val="nil"/>
              </w:pBdr>
              <w:rPr>
                <w:lang w:val="en-US"/>
              </w:rPr>
            </w:pPr>
            <w:r w:rsidRPr="00D16C83">
              <w:rPr>
                <w:lang w:val="en-US"/>
              </w:rPr>
              <w:t>department director</w:t>
            </w:r>
          </w:p>
        </w:tc>
      </w:tr>
      <w:tr w:rsidRPr="00D16C83" w:rsidR="00B358CC" w14:paraId="067F0371" w14:textId="77777777">
        <w:trPr>
          <w:trHeight w:val="420"/>
        </w:trPr>
        <w:tc>
          <w:tcPr>
            <w:tcW w:w="5151" w:type="dxa"/>
            <w:tcMar>
              <w:top w:w="100" w:type="dxa"/>
              <w:left w:w="100" w:type="dxa"/>
              <w:bottom w:w="100" w:type="dxa"/>
              <w:right w:w="100" w:type="dxa"/>
            </w:tcMar>
          </w:tcPr>
          <w:p w:rsidRPr="00D16C83" w:rsidR="00B358CC" w:rsidRDefault="00545244" w14:paraId="067F036C" w14:textId="77777777">
            <w:pPr>
              <w:widowControl w:val="0"/>
              <w:pBdr>
                <w:top w:val="nil"/>
                <w:left w:val="nil"/>
                <w:bottom w:val="nil"/>
                <w:right w:val="nil"/>
                <w:between w:val="nil"/>
              </w:pBdr>
              <w:rPr>
                <w:b/>
                <w:lang w:val="en-US"/>
              </w:rPr>
            </w:pPr>
            <w:r w:rsidRPr="00D16C83">
              <w:rPr>
                <w:b/>
                <w:lang w:val="en-US"/>
              </w:rPr>
              <w:t>age</w:t>
            </w:r>
          </w:p>
        </w:tc>
        <w:tc>
          <w:tcPr>
            <w:tcW w:w="3849" w:type="dxa"/>
            <w:tcMar>
              <w:top w:w="100" w:type="dxa"/>
              <w:left w:w="100" w:type="dxa"/>
              <w:bottom w:w="100" w:type="dxa"/>
              <w:right w:w="100" w:type="dxa"/>
            </w:tcMar>
          </w:tcPr>
          <w:p w:rsidRPr="00D16C83" w:rsidR="00B358CC" w:rsidRDefault="00545244" w14:paraId="067F036D" w14:textId="77777777">
            <w:pPr>
              <w:widowControl w:val="0"/>
              <w:pBdr>
                <w:top w:val="nil"/>
                <w:left w:val="nil"/>
                <w:bottom w:val="nil"/>
                <w:right w:val="nil"/>
                <w:between w:val="nil"/>
              </w:pBdr>
              <w:rPr>
                <w:lang w:val="en-US"/>
              </w:rPr>
            </w:pPr>
            <w:r w:rsidRPr="00D16C83">
              <w:rPr>
                <w:lang w:val="en-US"/>
              </w:rPr>
              <w:t>&lt;=30</w:t>
            </w:r>
          </w:p>
          <w:p w:rsidRPr="00D16C83" w:rsidR="00B358CC" w:rsidRDefault="00545244" w14:paraId="067F036E" w14:textId="77777777">
            <w:pPr>
              <w:widowControl w:val="0"/>
              <w:pBdr>
                <w:top w:val="nil"/>
                <w:left w:val="nil"/>
                <w:bottom w:val="nil"/>
                <w:right w:val="nil"/>
                <w:between w:val="nil"/>
              </w:pBdr>
              <w:rPr>
                <w:lang w:val="en-US"/>
              </w:rPr>
            </w:pPr>
            <w:r w:rsidRPr="00D16C83">
              <w:rPr>
                <w:lang w:val="en-US"/>
              </w:rPr>
              <w:t>30-50</w:t>
            </w:r>
          </w:p>
          <w:p w:rsidRPr="00D16C83" w:rsidR="00B358CC" w:rsidRDefault="00545244" w14:paraId="067F036F" w14:textId="77777777">
            <w:pPr>
              <w:widowControl w:val="0"/>
              <w:pBdr>
                <w:top w:val="nil"/>
                <w:left w:val="nil"/>
                <w:bottom w:val="nil"/>
                <w:right w:val="nil"/>
                <w:between w:val="nil"/>
              </w:pBdr>
              <w:rPr>
                <w:lang w:val="en-US"/>
              </w:rPr>
            </w:pPr>
            <w:r w:rsidRPr="00D16C83">
              <w:rPr>
                <w:lang w:val="en-US"/>
              </w:rPr>
              <w:t>&gt;=50</w:t>
            </w:r>
          </w:p>
          <w:p w:rsidRPr="00D16C83" w:rsidR="00B358CC" w:rsidRDefault="00545244" w14:paraId="067F0370" w14:textId="77777777">
            <w:pPr>
              <w:widowControl w:val="0"/>
              <w:pBdr>
                <w:top w:val="nil"/>
                <w:left w:val="nil"/>
                <w:bottom w:val="nil"/>
                <w:right w:val="nil"/>
                <w:between w:val="nil"/>
              </w:pBdr>
              <w:rPr>
                <w:lang w:val="en-US"/>
              </w:rPr>
            </w:pPr>
            <w:r w:rsidRPr="00D16C83">
              <w:rPr>
                <w:lang w:val="en-US"/>
              </w:rPr>
              <w:t>prefer not to answer</w:t>
            </w:r>
          </w:p>
        </w:tc>
      </w:tr>
      <w:tr w:rsidRPr="00D16C83" w:rsidR="00B358CC" w14:paraId="067F0376" w14:textId="77777777">
        <w:trPr>
          <w:trHeight w:val="420"/>
        </w:trPr>
        <w:tc>
          <w:tcPr>
            <w:tcW w:w="5151" w:type="dxa"/>
            <w:tcMar>
              <w:top w:w="100" w:type="dxa"/>
              <w:left w:w="100" w:type="dxa"/>
              <w:bottom w:w="100" w:type="dxa"/>
              <w:right w:w="100" w:type="dxa"/>
            </w:tcMar>
          </w:tcPr>
          <w:p w:rsidRPr="00D16C83" w:rsidR="00B358CC" w:rsidRDefault="00545244" w14:paraId="067F0372" w14:textId="77777777">
            <w:pPr>
              <w:widowControl w:val="0"/>
              <w:pBdr>
                <w:top w:val="nil"/>
                <w:left w:val="nil"/>
                <w:bottom w:val="nil"/>
                <w:right w:val="nil"/>
                <w:between w:val="nil"/>
              </w:pBdr>
              <w:rPr>
                <w:b/>
                <w:lang w:val="en-US"/>
              </w:rPr>
            </w:pPr>
            <w:r w:rsidRPr="00D16C83">
              <w:rPr>
                <w:b/>
                <w:lang w:val="en-US"/>
              </w:rPr>
              <w:t>gender</w:t>
            </w:r>
          </w:p>
        </w:tc>
        <w:tc>
          <w:tcPr>
            <w:tcW w:w="3849" w:type="dxa"/>
            <w:tcMar>
              <w:top w:w="100" w:type="dxa"/>
              <w:left w:w="100" w:type="dxa"/>
              <w:bottom w:w="100" w:type="dxa"/>
              <w:right w:w="100" w:type="dxa"/>
            </w:tcMar>
          </w:tcPr>
          <w:p w:rsidRPr="00D16C83" w:rsidR="00B358CC" w:rsidRDefault="00545244" w14:paraId="067F0373" w14:textId="77777777">
            <w:pPr>
              <w:widowControl w:val="0"/>
              <w:pBdr>
                <w:top w:val="nil"/>
                <w:left w:val="nil"/>
                <w:bottom w:val="nil"/>
                <w:right w:val="nil"/>
                <w:between w:val="nil"/>
              </w:pBdr>
              <w:rPr>
                <w:lang w:val="en-US"/>
              </w:rPr>
            </w:pPr>
            <w:r w:rsidRPr="00D16C83">
              <w:rPr>
                <w:lang w:val="en-US"/>
              </w:rPr>
              <w:t>male</w:t>
            </w:r>
          </w:p>
          <w:p w:rsidRPr="00D16C83" w:rsidR="00B358CC" w:rsidRDefault="00545244" w14:paraId="067F0374" w14:textId="77777777">
            <w:pPr>
              <w:widowControl w:val="0"/>
              <w:pBdr>
                <w:top w:val="nil"/>
                <w:left w:val="nil"/>
                <w:bottom w:val="nil"/>
                <w:right w:val="nil"/>
                <w:between w:val="nil"/>
              </w:pBdr>
              <w:rPr>
                <w:lang w:val="en-US"/>
              </w:rPr>
            </w:pPr>
            <w:r w:rsidRPr="00D16C83">
              <w:rPr>
                <w:lang w:val="en-US"/>
              </w:rPr>
              <w:t>female</w:t>
            </w:r>
          </w:p>
          <w:p w:rsidRPr="00D16C83" w:rsidR="00B358CC" w:rsidRDefault="00545244" w14:paraId="067F0375" w14:textId="77777777">
            <w:pPr>
              <w:widowControl w:val="0"/>
              <w:pBdr>
                <w:top w:val="nil"/>
                <w:left w:val="nil"/>
                <w:bottom w:val="nil"/>
                <w:right w:val="nil"/>
                <w:between w:val="nil"/>
              </w:pBdr>
              <w:rPr>
                <w:lang w:val="en-US"/>
              </w:rPr>
            </w:pPr>
            <w:r w:rsidRPr="00D16C83">
              <w:rPr>
                <w:lang w:val="en-US"/>
              </w:rPr>
              <w:t>prefer not to answer</w:t>
            </w:r>
            <w:r w:rsidRPr="00D16C83">
              <w:rPr>
                <w:lang w:val="en-US"/>
              </w:rPr>
              <w:tab/>
            </w:r>
          </w:p>
        </w:tc>
      </w:tr>
      <w:tr w:rsidRPr="00D16C83" w:rsidR="00B358CC" w14:paraId="067F0378"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77" w14:textId="77777777">
            <w:pPr>
              <w:widowControl w:val="0"/>
              <w:pBdr>
                <w:top w:val="nil"/>
                <w:left w:val="nil"/>
                <w:bottom w:val="nil"/>
                <w:right w:val="nil"/>
                <w:between w:val="nil"/>
              </w:pBdr>
              <w:rPr>
                <w:b/>
                <w:lang w:val="en-US"/>
              </w:rPr>
            </w:pPr>
            <w:r w:rsidRPr="00D16C83">
              <w:rPr>
                <w:b/>
                <w:lang w:val="en-US"/>
              </w:rPr>
              <w:t>1) Are you familiar with procedures to:</w:t>
            </w:r>
          </w:p>
        </w:tc>
      </w:tr>
      <w:tr w:rsidRPr="00D16C83" w:rsidR="00B358CC" w14:paraId="067F037B" w14:textId="77777777">
        <w:tc>
          <w:tcPr>
            <w:tcW w:w="5151" w:type="dxa"/>
            <w:shd w:val="clear" w:color="auto" w:fill="auto"/>
            <w:tcMar>
              <w:top w:w="100" w:type="dxa"/>
              <w:left w:w="100" w:type="dxa"/>
              <w:bottom w:w="100" w:type="dxa"/>
              <w:right w:w="100" w:type="dxa"/>
            </w:tcMar>
          </w:tcPr>
          <w:p w:rsidRPr="00D16C83" w:rsidR="00B358CC" w:rsidRDefault="00545244" w14:paraId="067F0379" w14:textId="77777777">
            <w:pPr>
              <w:widowControl w:val="0"/>
              <w:pBdr>
                <w:top w:val="nil"/>
                <w:left w:val="nil"/>
                <w:bottom w:val="nil"/>
                <w:right w:val="nil"/>
                <w:between w:val="nil"/>
              </w:pBdr>
              <w:rPr>
                <w:lang w:val="en-US"/>
              </w:rPr>
            </w:pPr>
            <w:r w:rsidRPr="00D16C83">
              <w:rPr>
                <w:lang w:val="en-US"/>
              </w:rPr>
              <w:t>survey and report a suspected health emergency?</w:t>
            </w:r>
          </w:p>
        </w:tc>
        <w:tc>
          <w:tcPr>
            <w:tcW w:w="3849" w:type="dxa"/>
            <w:shd w:val="clear" w:color="auto" w:fill="auto"/>
            <w:tcMar>
              <w:top w:w="100" w:type="dxa"/>
              <w:left w:w="100" w:type="dxa"/>
              <w:bottom w:w="100" w:type="dxa"/>
              <w:right w:w="100" w:type="dxa"/>
            </w:tcMar>
          </w:tcPr>
          <w:p w:rsidRPr="00D16C83" w:rsidR="00B358CC" w:rsidRDefault="00545244" w14:paraId="067F037A"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7E" w14:textId="77777777">
        <w:tc>
          <w:tcPr>
            <w:tcW w:w="5151" w:type="dxa"/>
            <w:shd w:val="clear" w:color="auto" w:fill="auto"/>
            <w:tcMar>
              <w:top w:w="100" w:type="dxa"/>
              <w:left w:w="100" w:type="dxa"/>
              <w:bottom w:w="100" w:type="dxa"/>
              <w:right w:w="100" w:type="dxa"/>
            </w:tcMar>
          </w:tcPr>
          <w:p w:rsidRPr="00D16C83" w:rsidR="00B358CC" w:rsidRDefault="00545244" w14:paraId="067F037C" w14:textId="77777777">
            <w:pPr>
              <w:widowControl w:val="0"/>
              <w:pBdr>
                <w:top w:val="nil"/>
                <w:left w:val="nil"/>
                <w:bottom w:val="nil"/>
                <w:right w:val="nil"/>
                <w:between w:val="nil"/>
              </w:pBdr>
              <w:rPr>
                <w:lang w:val="en-US"/>
              </w:rPr>
            </w:pPr>
            <w:r w:rsidRPr="00D16C83">
              <w:rPr>
                <w:lang w:val="en-US"/>
              </w:rPr>
              <w:t>control infectious diseases or epidemics outbreaks at your place of work?</w:t>
            </w:r>
          </w:p>
        </w:tc>
        <w:tc>
          <w:tcPr>
            <w:tcW w:w="3849" w:type="dxa"/>
            <w:shd w:val="clear" w:color="auto" w:fill="auto"/>
            <w:tcMar>
              <w:top w:w="100" w:type="dxa"/>
              <w:left w:w="100" w:type="dxa"/>
              <w:bottom w:w="100" w:type="dxa"/>
              <w:right w:w="100" w:type="dxa"/>
            </w:tcMar>
          </w:tcPr>
          <w:p w:rsidRPr="00D16C83" w:rsidR="00B358CC" w:rsidRDefault="00545244" w14:paraId="067F037D"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1" w14:textId="77777777">
        <w:tc>
          <w:tcPr>
            <w:tcW w:w="5151" w:type="dxa"/>
            <w:shd w:val="clear" w:color="auto" w:fill="auto"/>
            <w:tcMar>
              <w:top w:w="100" w:type="dxa"/>
              <w:left w:w="100" w:type="dxa"/>
              <w:bottom w:w="100" w:type="dxa"/>
              <w:right w:w="100" w:type="dxa"/>
            </w:tcMar>
          </w:tcPr>
          <w:p w:rsidRPr="00D16C83" w:rsidR="00B358CC" w:rsidRDefault="00545244" w14:paraId="067F037F" w14:textId="77777777">
            <w:pPr>
              <w:widowControl w:val="0"/>
              <w:pBdr>
                <w:top w:val="nil"/>
                <w:left w:val="nil"/>
                <w:bottom w:val="nil"/>
                <w:right w:val="nil"/>
                <w:between w:val="nil"/>
              </w:pBdr>
              <w:rPr>
                <w:lang w:val="en-US"/>
              </w:rPr>
            </w:pPr>
            <w:r w:rsidRPr="00D16C83">
              <w:rPr>
                <w:lang w:val="en-US"/>
              </w:rPr>
              <w:t>document pathogens, likely sources, and transmission pathways to control an outbreak?</w:t>
            </w:r>
          </w:p>
        </w:tc>
        <w:tc>
          <w:tcPr>
            <w:tcW w:w="3849" w:type="dxa"/>
            <w:shd w:val="clear" w:color="auto" w:fill="auto"/>
            <w:tcMar>
              <w:top w:w="100" w:type="dxa"/>
              <w:left w:w="100" w:type="dxa"/>
              <w:bottom w:w="100" w:type="dxa"/>
              <w:right w:w="100" w:type="dxa"/>
            </w:tcMar>
          </w:tcPr>
          <w:p w:rsidRPr="00D16C83" w:rsidR="00B358CC" w:rsidRDefault="00545244" w14:paraId="067F0380"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4" w14:textId="77777777">
        <w:tc>
          <w:tcPr>
            <w:tcW w:w="5151" w:type="dxa"/>
            <w:shd w:val="clear" w:color="auto" w:fill="auto"/>
            <w:tcMar>
              <w:top w:w="100" w:type="dxa"/>
              <w:left w:w="100" w:type="dxa"/>
              <w:bottom w:w="100" w:type="dxa"/>
              <w:right w:w="100" w:type="dxa"/>
            </w:tcMar>
          </w:tcPr>
          <w:p w:rsidRPr="00D16C83" w:rsidR="00B358CC" w:rsidRDefault="00545244" w14:paraId="067F0382" w14:textId="77777777">
            <w:pPr>
              <w:widowControl w:val="0"/>
              <w:pBdr>
                <w:top w:val="nil"/>
                <w:left w:val="nil"/>
                <w:bottom w:val="nil"/>
                <w:right w:val="nil"/>
                <w:between w:val="nil"/>
              </w:pBdr>
              <w:rPr>
                <w:lang w:val="en-US"/>
              </w:rPr>
            </w:pPr>
            <w:r w:rsidRPr="00D16C83">
              <w:rPr>
                <w:lang w:val="en-US"/>
              </w:rPr>
              <w:t>to mobilize resources and personnel during events and disasters with many victims (loss of life)?</w:t>
            </w:r>
          </w:p>
        </w:tc>
        <w:tc>
          <w:tcPr>
            <w:tcW w:w="3849" w:type="dxa"/>
            <w:shd w:val="clear" w:color="auto" w:fill="auto"/>
            <w:tcMar>
              <w:top w:w="100" w:type="dxa"/>
              <w:left w:w="100" w:type="dxa"/>
              <w:bottom w:w="100" w:type="dxa"/>
              <w:right w:w="100" w:type="dxa"/>
            </w:tcMar>
          </w:tcPr>
          <w:p w:rsidRPr="00D16C83" w:rsidR="00B358CC" w:rsidRDefault="00545244" w14:paraId="067F0383"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7" w14:textId="77777777">
        <w:tc>
          <w:tcPr>
            <w:tcW w:w="5151" w:type="dxa"/>
            <w:shd w:val="clear" w:color="auto" w:fill="auto"/>
            <w:tcMar>
              <w:top w:w="100" w:type="dxa"/>
              <w:left w:w="100" w:type="dxa"/>
              <w:bottom w:w="100" w:type="dxa"/>
              <w:right w:w="100" w:type="dxa"/>
            </w:tcMar>
          </w:tcPr>
          <w:p w:rsidRPr="00D16C83" w:rsidR="00B358CC" w:rsidRDefault="00545244" w14:paraId="067F0385" w14:textId="77777777">
            <w:pPr>
              <w:widowControl w:val="0"/>
              <w:pBdr>
                <w:top w:val="nil"/>
                <w:left w:val="nil"/>
                <w:bottom w:val="nil"/>
                <w:right w:val="nil"/>
                <w:between w:val="nil"/>
              </w:pBdr>
              <w:rPr>
                <w:lang w:val="en-US"/>
              </w:rPr>
            </w:pPr>
            <w:r w:rsidRPr="00D16C83">
              <w:rPr>
                <w:lang w:val="en-US"/>
              </w:rPr>
              <w:t>evacuate patients in large-scale casualty events and disasters?</w:t>
            </w:r>
          </w:p>
        </w:tc>
        <w:tc>
          <w:tcPr>
            <w:tcW w:w="3849" w:type="dxa"/>
            <w:shd w:val="clear" w:color="auto" w:fill="auto"/>
            <w:tcMar>
              <w:top w:w="100" w:type="dxa"/>
              <w:left w:w="100" w:type="dxa"/>
              <w:bottom w:w="100" w:type="dxa"/>
              <w:right w:w="100" w:type="dxa"/>
            </w:tcMar>
          </w:tcPr>
          <w:p w:rsidRPr="00D16C83" w:rsidR="00B358CC" w:rsidRDefault="00545244" w14:paraId="067F0386"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A" w14:textId="77777777">
        <w:tc>
          <w:tcPr>
            <w:tcW w:w="5151" w:type="dxa"/>
            <w:shd w:val="clear" w:color="auto" w:fill="auto"/>
            <w:tcMar>
              <w:top w:w="100" w:type="dxa"/>
              <w:left w:w="100" w:type="dxa"/>
              <w:bottom w:w="100" w:type="dxa"/>
              <w:right w:w="100" w:type="dxa"/>
            </w:tcMar>
          </w:tcPr>
          <w:p w:rsidRPr="00D16C83" w:rsidR="00B358CC" w:rsidRDefault="00545244" w14:paraId="067F0388" w14:textId="77777777">
            <w:pPr>
              <w:widowControl w:val="0"/>
              <w:pBdr>
                <w:top w:val="nil"/>
                <w:left w:val="nil"/>
                <w:bottom w:val="nil"/>
                <w:right w:val="nil"/>
                <w:between w:val="nil"/>
              </w:pBdr>
              <w:rPr>
                <w:lang w:val="en-US"/>
              </w:rPr>
            </w:pPr>
            <w:r w:rsidRPr="00D16C83">
              <w:rPr>
                <w:lang w:val="en-US"/>
              </w:rPr>
              <w:t>report shortage of beds?</w:t>
            </w:r>
          </w:p>
        </w:tc>
        <w:tc>
          <w:tcPr>
            <w:tcW w:w="3849" w:type="dxa"/>
            <w:shd w:val="clear" w:color="auto" w:fill="auto"/>
            <w:tcMar>
              <w:top w:w="100" w:type="dxa"/>
              <w:left w:w="100" w:type="dxa"/>
              <w:bottom w:w="100" w:type="dxa"/>
              <w:right w:w="100" w:type="dxa"/>
            </w:tcMar>
          </w:tcPr>
          <w:p w:rsidRPr="00D16C83" w:rsidR="00B358CC" w:rsidRDefault="00545244" w14:paraId="067F0389"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D" w14:textId="77777777">
        <w:tc>
          <w:tcPr>
            <w:tcW w:w="5151" w:type="dxa"/>
            <w:shd w:val="clear" w:color="auto" w:fill="auto"/>
            <w:tcMar>
              <w:top w:w="100" w:type="dxa"/>
              <w:left w:w="100" w:type="dxa"/>
              <w:bottom w:w="100" w:type="dxa"/>
              <w:right w:w="100" w:type="dxa"/>
            </w:tcMar>
          </w:tcPr>
          <w:p w:rsidRPr="00D16C83" w:rsidR="00B358CC" w:rsidRDefault="00545244" w14:paraId="067F038B" w14:textId="77777777">
            <w:pPr>
              <w:widowControl w:val="0"/>
              <w:pBdr>
                <w:top w:val="nil"/>
                <w:left w:val="nil"/>
                <w:bottom w:val="nil"/>
                <w:right w:val="nil"/>
                <w:between w:val="nil"/>
              </w:pBdr>
              <w:rPr>
                <w:lang w:val="en-US"/>
              </w:rPr>
            </w:pPr>
            <w:r w:rsidRPr="00D16C83">
              <w:rPr>
                <w:lang w:val="en-US"/>
              </w:rPr>
              <w:t>receive psychological and mental health support in your organization?</w:t>
            </w:r>
          </w:p>
        </w:tc>
        <w:tc>
          <w:tcPr>
            <w:tcW w:w="3849" w:type="dxa"/>
            <w:shd w:val="clear" w:color="auto" w:fill="auto"/>
            <w:tcMar>
              <w:top w:w="100" w:type="dxa"/>
              <w:left w:w="100" w:type="dxa"/>
              <w:bottom w:w="100" w:type="dxa"/>
              <w:right w:w="100" w:type="dxa"/>
            </w:tcMar>
          </w:tcPr>
          <w:p w:rsidRPr="00D16C83" w:rsidR="00B358CC" w:rsidRDefault="00545244" w14:paraId="067F038C"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8F"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8E" w14:textId="77777777">
            <w:pPr>
              <w:widowControl w:val="0"/>
              <w:pBdr>
                <w:top w:val="nil"/>
                <w:left w:val="nil"/>
                <w:bottom w:val="nil"/>
                <w:right w:val="nil"/>
                <w:between w:val="nil"/>
              </w:pBdr>
              <w:rPr>
                <w:b/>
                <w:lang w:val="en-US"/>
              </w:rPr>
            </w:pPr>
            <w:r w:rsidRPr="00D16C83">
              <w:rPr>
                <w:b/>
                <w:lang w:val="en-US"/>
              </w:rPr>
              <w:t>2) Are you knowledgeable about:</w:t>
            </w:r>
          </w:p>
        </w:tc>
      </w:tr>
      <w:tr w:rsidRPr="00D16C83" w:rsidR="00B358CC" w14:paraId="067F0392" w14:textId="77777777">
        <w:tc>
          <w:tcPr>
            <w:tcW w:w="5151" w:type="dxa"/>
            <w:shd w:val="clear" w:color="auto" w:fill="auto"/>
            <w:tcMar>
              <w:top w:w="100" w:type="dxa"/>
              <w:left w:w="100" w:type="dxa"/>
              <w:bottom w:w="100" w:type="dxa"/>
              <w:right w:w="100" w:type="dxa"/>
            </w:tcMar>
          </w:tcPr>
          <w:p w:rsidRPr="00D16C83" w:rsidR="00B358CC" w:rsidRDefault="00545244" w14:paraId="067F0390" w14:textId="77777777">
            <w:pPr>
              <w:widowControl w:val="0"/>
              <w:pBdr>
                <w:top w:val="nil"/>
                <w:left w:val="nil"/>
                <w:bottom w:val="nil"/>
                <w:right w:val="nil"/>
                <w:between w:val="nil"/>
              </w:pBdr>
              <w:rPr>
                <w:lang w:val="en-US"/>
              </w:rPr>
            </w:pPr>
            <w:r w:rsidRPr="00D16C83">
              <w:rPr>
                <w:lang w:val="en-US"/>
              </w:rPr>
              <w:t>emergency management and incident management systems in Albania?</w:t>
            </w:r>
          </w:p>
        </w:tc>
        <w:tc>
          <w:tcPr>
            <w:tcW w:w="3849" w:type="dxa"/>
            <w:shd w:val="clear" w:color="auto" w:fill="auto"/>
            <w:tcMar>
              <w:top w:w="100" w:type="dxa"/>
              <w:left w:w="100" w:type="dxa"/>
              <w:bottom w:w="100" w:type="dxa"/>
              <w:right w:w="100" w:type="dxa"/>
            </w:tcMar>
          </w:tcPr>
          <w:p w:rsidRPr="00D16C83" w:rsidR="00B358CC" w:rsidRDefault="00545244" w14:paraId="067F0391"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95" w14:textId="77777777">
        <w:tc>
          <w:tcPr>
            <w:tcW w:w="5151" w:type="dxa"/>
            <w:shd w:val="clear" w:color="auto" w:fill="auto"/>
            <w:tcMar>
              <w:top w:w="100" w:type="dxa"/>
              <w:left w:w="100" w:type="dxa"/>
              <w:bottom w:w="100" w:type="dxa"/>
              <w:right w:w="100" w:type="dxa"/>
            </w:tcMar>
          </w:tcPr>
          <w:p w:rsidRPr="00D16C83" w:rsidR="00B358CC" w:rsidRDefault="00545244" w14:paraId="067F0393" w14:textId="77777777">
            <w:pPr>
              <w:widowControl w:val="0"/>
              <w:pBdr>
                <w:top w:val="nil"/>
                <w:left w:val="nil"/>
                <w:bottom w:val="nil"/>
                <w:right w:val="nil"/>
                <w:between w:val="nil"/>
              </w:pBdr>
              <w:rPr>
                <w:lang w:val="en-US"/>
              </w:rPr>
            </w:pPr>
            <w:r w:rsidRPr="00D16C83">
              <w:rPr>
                <w:lang w:val="en-US"/>
              </w:rPr>
              <w:t>the Local Emergency Plan from the local government?</w:t>
            </w:r>
          </w:p>
        </w:tc>
        <w:tc>
          <w:tcPr>
            <w:tcW w:w="3849" w:type="dxa"/>
            <w:shd w:val="clear" w:color="auto" w:fill="auto"/>
            <w:tcMar>
              <w:top w:w="100" w:type="dxa"/>
              <w:left w:w="100" w:type="dxa"/>
              <w:bottom w:w="100" w:type="dxa"/>
              <w:right w:w="100" w:type="dxa"/>
            </w:tcMar>
          </w:tcPr>
          <w:p w:rsidRPr="00D16C83" w:rsidR="00B358CC" w:rsidRDefault="00545244" w14:paraId="067F0394"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98" w14:textId="77777777">
        <w:tc>
          <w:tcPr>
            <w:tcW w:w="5151" w:type="dxa"/>
            <w:shd w:val="clear" w:color="auto" w:fill="auto"/>
            <w:tcMar>
              <w:top w:w="100" w:type="dxa"/>
              <w:left w:w="100" w:type="dxa"/>
              <w:bottom w:w="100" w:type="dxa"/>
              <w:right w:w="100" w:type="dxa"/>
            </w:tcMar>
          </w:tcPr>
          <w:p w:rsidRPr="00D16C83" w:rsidR="00B358CC" w:rsidRDefault="00545244" w14:paraId="067F0396" w14:textId="77777777">
            <w:pPr>
              <w:widowControl w:val="0"/>
              <w:pBdr>
                <w:top w:val="nil"/>
                <w:left w:val="nil"/>
                <w:bottom w:val="nil"/>
                <w:right w:val="nil"/>
                <w:between w:val="nil"/>
              </w:pBdr>
              <w:rPr>
                <w:lang w:val="en-US"/>
              </w:rPr>
            </w:pPr>
            <w:r w:rsidRPr="00D16C83">
              <w:rPr>
                <w:lang w:val="en-US"/>
              </w:rPr>
              <w:t>emergency plans in your health care facility?</w:t>
            </w:r>
          </w:p>
        </w:tc>
        <w:tc>
          <w:tcPr>
            <w:tcW w:w="3849" w:type="dxa"/>
            <w:shd w:val="clear" w:color="auto" w:fill="auto"/>
            <w:tcMar>
              <w:top w:w="100" w:type="dxa"/>
              <w:left w:w="100" w:type="dxa"/>
              <w:bottom w:w="100" w:type="dxa"/>
              <w:right w:w="100" w:type="dxa"/>
            </w:tcMar>
          </w:tcPr>
          <w:p w:rsidRPr="00D16C83" w:rsidR="00B358CC" w:rsidRDefault="00545244" w14:paraId="067F0397"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9B" w14:textId="77777777">
        <w:tc>
          <w:tcPr>
            <w:tcW w:w="5151" w:type="dxa"/>
            <w:shd w:val="clear" w:color="auto" w:fill="auto"/>
            <w:tcMar>
              <w:top w:w="100" w:type="dxa"/>
              <w:left w:w="100" w:type="dxa"/>
              <w:bottom w:w="100" w:type="dxa"/>
              <w:right w:w="100" w:type="dxa"/>
            </w:tcMar>
          </w:tcPr>
          <w:p w:rsidRPr="00D16C83" w:rsidR="00B358CC" w:rsidRDefault="00545244" w14:paraId="067F0399" w14:textId="77777777">
            <w:pPr>
              <w:widowControl w:val="0"/>
              <w:pBdr>
                <w:top w:val="nil"/>
                <w:left w:val="nil"/>
                <w:bottom w:val="nil"/>
                <w:right w:val="nil"/>
                <w:between w:val="nil"/>
              </w:pBdr>
              <w:rPr>
                <w:lang w:val="en-US"/>
              </w:rPr>
            </w:pPr>
            <w:r w:rsidRPr="00D16C83">
              <w:rPr>
                <w:lang w:val="en-US"/>
              </w:rPr>
              <w:t>emergency response plans and operational procedures for high casualty events and disasters?</w:t>
            </w:r>
          </w:p>
        </w:tc>
        <w:tc>
          <w:tcPr>
            <w:tcW w:w="3849" w:type="dxa"/>
            <w:shd w:val="clear" w:color="auto" w:fill="auto"/>
            <w:tcMar>
              <w:top w:w="100" w:type="dxa"/>
              <w:left w:w="100" w:type="dxa"/>
              <w:bottom w:w="100" w:type="dxa"/>
              <w:right w:w="100" w:type="dxa"/>
            </w:tcMar>
          </w:tcPr>
          <w:p w:rsidRPr="00D16C83" w:rsidR="00B358CC" w:rsidRDefault="00545244" w14:paraId="067F039A"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9E" w14:textId="77777777">
        <w:tc>
          <w:tcPr>
            <w:tcW w:w="5151" w:type="dxa"/>
            <w:shd w:val="clear" w:color="auto" w:fill="auto"/>
            <w:tcMar>
              <w:top w:w="100" w:type="dxa"/>
              <w:left w:w="100" w:type="dxa"/>
              <w:bottom w:w="100" w:type="dxa"/>
              <w:right w:w="100" w:type="dxa"/>
            </w:tcMar>
          </w:tcPr>
          <w:p w:rsidRPr="00D16C83" w:rsidR="00B358CC" w:rsidRDefault="00545244" w14:paraId="067F039C" w14:textId="77777777">
            <w:pPr>
              <w:widowControl w:val="0"/>
              <w:pBdr>
                <w:top w:val="nil"/>
                <w:left w:val="nil"/>
                <w:bottom w:val="nil"/>
                <w:right w:val="nil"/>
                <w:between w:val="nil"/>
              </w:pBdr>
              <w:rPr>
                <w:lang w:val="en-US"/>
              </w:rPr>
            </w:pPr>
            <w:r w:rsidRPr="00D16C83">
              <w:rPr>
                <w:lang w:val="en-US"/>
              </w:rPr>
              <w:t>basic principles of infection control and treatment?</w:t>
            </w:r>
          </w:p>
        </w:tc>
        <w:tc>
          <w:tcPr>
            <w:tcW w:w="3849" w:type="dxa"/>
            <w:shd w:val="clear" w:color="auto" w:fill="auto"/>
            <w:tcMar>
              <w:top w:w="100" w:type="dxa"/>
              <w:left w:w="100" w:type="dxa"/>
              <w:bottom w:w="100" w:type="dxa"/>
              <w:right w:w="100" w:type="dxa"/>
            </w:tcMar>
          </w:tcPr>
          <w:p w:rsidRPr="00D16C83" w:rsidR="00B358CC" w:rsidRDefault="00545244" w14:paraId="067F039D"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A1" w14:textId="77777777">
        <w:tc>
          <w:tcPr>
            <w:tcW w:w="5151" w:type="dxa"/>
            <w:shd w:val="clear" w:color="auto" w:fill="auto"/>
            <w:tcMar>
              <w:top w:w="100" w:type="dxa"/>
              <w:left w:w="100" w:type="dxa"/>
              <w:bottom w:w="100" w:type="dxa"/>
              <w:right w:w="100" w:type="dxa"/>
            </w:tcMar>
          </w:tcPr>
          <w:p w:rsidRPr="00D16C83" w:rsidR="00B358CC" w:rsidRDefault="00545244" w14:paraId="067F039F" w14:textId="77777777">
            <w:pPr>
              <w:widowControl w:val="0"/>
              <w:pBdr>
                <w:top w:val="nil"/>
                <w:left w:val="nil"/>
                <w:bottom w:val="nil"/>
                <w:right w:val="nil"/>
                <w:between w:val="nil"/>
              </w:pBdr>
              <w:rPr>
                <w:lang w:val="en-US"/>
              </w:rPr>
            </w:pPr>
            <w:r w:rsidRPr="00D16C83">
              <w:rPr>
                <w:lang w:val="en-US"/>
              </w:rPr>
              <w:t>microbiological characteristics of pathogens with a pandemic potential?</w:t>
            </w:r>
          </w:p>
        </w:tc>
        <w:tc>
          <w:tcPr>
            <w:tcW w:w="3849" w:type="dxa"/>
            <w:shd w:val="clear" w:color="auto" w:fill="auto"/>
            <w:tcMar>
              <w:top w:w="100" w:type="dxa"/>
              <w:left w:w="100" w:type="dxa"/>
              <w:bottom w:w="100" w:type="dxa"/>
              <w:right w:w="100" w:type="dxa"/>
            </w:tcMar>
          </w:tcPr>
          <w:p w:rsidRPr="00D16C83" w:rsidR="00B358CC" w:rsidRDefault="00545244" w14:paraId="067F03A0"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A4" w14:textId="77777777">
        <w:tc>
          <w:tcPr>
            <w:tcW w:w="5151" w:type="dxa"/>
            <w:shd w:val="clear" w:color="auto" w:fill="auto"/>
            <w:tcMar>
              <w:top w:w="100" w:type="dxa"/>
              <w:left w:w="100" w:type="dxa"/>
              <w:bottom w:w="100" w:type="dxa"/>
              <w:right w:w="100" w:type="dxa"/>
            </w:tcMar>
          </w:tcPr>
          <w:p w:rsidRPr="00D16C83" w:rsidR="00B358CC" w:rsidRDefault="00545244" w14:paraId="067F03A2" w14:textId="77777777">
            <w:pPr>
              <w:widowControl w:val="0"/>
              <w:pBdr>
                <w:top w:val="nil"/>
                <w:left w:val="nil"/>
                <w:bottom w:val="nil"/>
                <w:right w:val="nil"/>
                <w:between w:val="nil"/>
              </w:pBdr>
              <w:rPr>
                <w:lang w:val="en-US"/>
              </w:rPr>
            </w:pPr>
            <w:r w:rsidRPr="00D16C83">
              <w:rPr>
                <w:lang w:val="en-US"/>
              </w:rPr>
              <w:t>containment plans for high-impact infectious diseases?</w:t>
            </w:r>
          </w:p>
        </w:tc>
        <w:tc>
          <w:tcPr>
            <w:tcW w:w="3849" w:type="dxa"/>
            <w:shd w:val="clear" w:color="auto" w:fill="auto"/>
            <w:tcMar>
              <w:top w:w="100" w:type="dxa"/>
              <w:left w:w="100" w:type="dxa"/>
              <w:bottom w:w="100" w:type="dxa"/>
              <w:right w:w="100" w:type="dxa"/>
            </w:tcMar>
          </w:tcPr>
          <w:p w:rsidRPr="00D16C83" w:rsidR="00B358CC" w:rsidRDefault="00545244" w14:paraId="067F03A3"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A7" w14:textId="77777777">
        <w:tc>
          <w:tcPr>
            <w:tcW w:w="5151" w:type="dxa"/>
            <w:shd w:val="clear" w:color="auto" w:fill="auto"/>
            <w:tcMar>
              <w:top w:w="100" w:type="dxa"/>
              <w:left w:w="100" w:type="dxa"/>
              <w:bottom w:w="100" w:type="dxa"/>
              <w:right w:w="100" w:type="dxa"/>
            </w:tcMar>
          </w:tcPr>
          <w:p w:rsidRPr="00D16C83" w:rsidR="00B358CC" w:rsidRDefault="00545244" w14:paraId="067F03A5" w14:textId="77777777">
            <w:pPr>
              <w:widowControl w:val="0"/>
              <w:pBdr>
                <w:top w:val="nil"/>
                <w:left w:val="nil"/>
                <w:bottom w:val="nil"/>
                <w:right w:val="nil"/>
                <w:between w:val="nil"/>
              </w:pBdr>
              <w:rPr>
                <w:lang w:val="en-US"/>
              </w:rPr>
            </w:pPr>
            <w:r w:rsidRPr="00D16C83">
              <w:rPr>
                <w:lang w:val="en-US"/>
              </w:rPr>
              <w:t>risk of rising antimicrobial resistance and the need for mitigation?</w:t>
            </w:r>
          </w:p>
        </w:tc>
        <w:tc>
          <w:tcPr>
            <w:tcW w:w="3849" w:type="dxa"/>
            <w:shd w:val="clear" w:color="auto" w:fill="auto"/>
            <w:tcMar>
              <w:top w:w="100" w:type="dxa"/>
              <w:left w:w="100" w:type="dxa"/>
              <w:bottom w:w="100" w:type="dxa"/>
              <w:right w:w="100" w:type="dxa"/>
            </w:tcMar>
          </w:tcPr>
          <w:p w:rsidRPr="00D16C83" w:rsidR="00B358CC" w:rsidRDefault="00545244" w14:paraId="067F03A6"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AA" w14:textId="77777777">
        <w:tc>
          <w:tcPr>
            <w:tcW w:w="5151" w:type="dxa"/>
            <w:shd w:val="clear" w:color="auto" w:fill="auto"/>
            <w:tcMar>
              <w:top w:w="100" w:type="dxa"/>
              <w:left w:w="100" w:type="dxa"/>
              <w:bottom w:w="100" w:type="dxa"/>
              <w:right w:w="100" w:type="dxa"/>
            </w:tcMar>
          </w:tcPr>
          <w:p w:rsidRPr="00D16C83" w:rsidR="00B358CC" w:rsidRDefault="00545244" w14:paraId="067F03A8" w14:textId="77777777">
            <w:pPr>
              <w:widowControl w:val="0"/>
              <w:pBdr>
                <w:top w:val="nil"/>
                <w:left w:val="nil"/>
                <w:bottom w:val="nil"/>
                <w:right w:val="nil"/>
                <w:between w:val="nil"/>
              </w:pBdr>
              <w:rPr>
                <w:lang w:val="en-US"/>
              </w:rPr>
            </w:pPr>
            <w:r w:rsidRPr="00D16C83">
              <w:rPr>
                <w:lang w:val="en-US"/>
              </w:rPr>
              <w:t>needs created by medical growth?</w:t>
            </w:r>
          </w:p>
        </w:tc>
        <w:tc>
          <w:tcPr>
            <w:tcW w:w="3849" w:type="dxa"/>
            <w:shd w:val="clear" w:color="auto" w:fill="auto"/>
            <w:tcMar>
              <w:top w:w="100" w:type="dxa"/>
              <w:left w:w="100" w:type="dxa"/>
              <w:bottom w:w="100" w:type="dxa"/>
              <w:right w:w="100" w:type="dxa"/>
            </w:tcMar>
          </w:tcPr>
          <w:p w:rsidRPr="00D16C83" w:rsidR="00B358CC" w:rsidRDefault="00545244" w14:paraId="067F03A9"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AD" w14:textId="77777777">
        <w:tc>
          <w:tcPr>
            <w:tcW w:w="5151" w:type="dxa"/>
            <w:shd w:val="clear" w:color="auto" w:fill="auto"/>
            <w:tcMar>
              <w:top w:w="100" w:type="dxa"/>
              <w:left w:w="100" w:type="dxa"/>
              <w:bottom w:w="100" w:type="dxa"/>
              <w:right w:w="100" w:type="dxa"/>
            </w:tcMar>
          </w:tcPr>
          <w:p w:rsidRPr="00D16C83" w:rsidR="00B358CC" w:rsidRDefault="00545244" w14:paraId="067F03AB" w14:textId="77777777">
            <w:pPr>
              <w:widowControl w:val="0"/>
              <w:pBdr>
                <w:top w:val="nil"/>
                <w:left w:val="nil"/>
                <w:bottom w:val="nil"/>
                <w:right w:val="nil"/>
                <w:between w:val="nil"/>
              </w:pBdr>
              <w:rPr>
                <w:lang w:val="en-US"/>
              </w:rPr>
            </w:pPr>
            <w:r w:rsidRPr="00D16C83">
              <w:rPr>
                <w:lang w:val="en-US"/>
              </w:rPr>
              <w:t>the number of beds and isolation units in your health care facility?</w:t>
            </w:r>
          </w:p>
        </w:tc>
        <w:tc>
          <w:tcPr>
            <w:tcW w:w="3849" w:type="dxa"/>
            <w:shd w:val="clear" w:color="auto" w:fill="auto"/>
            <w:tcMar>
              <w:top w:w="100" w:type="dxa"/>
              <w:left w:w="100" w:type="dxa"/>
              <w:bottom w:w="100" w:type="dxa"/>
              <w:right w:w="100" w:type="dxa"/>
            </w:tcMar>
          </w:tcPr>
          <w:p w:rsidRPr="00D16C83" w:rsidR="00B358CC" w:rsidRDefault="00545244" w14:paraId="067F03AC"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B0" w14:textId="77777777">
        <w:tc>
          <w:tcPr>
            <w:tcW w:w="5151" w:type="dxa"/>
            <w:shd w:val="clear" w:color="auto" w:fill="auto"/>
            <w:tcMar>
              <w:top w:w="100" w:type="dxa"/>
              <w:left w:w="100" w:type="dxa"/>
              <w:bottom w:w="100" w:type="dxa"/>
              <w:right w:w="100" w:type="dxa"/>
            </w:tcMar>
          </w:tcPr>
          <w:p w:rsidRPr="00D16C83" w:rsidR="00B358CC" w:rsidRDefault="00545244" w14:paraId="067F03AE" w14:textId="77777777">
            <w:pPr>
              <w:widowControl w:val="0"/>
              <w:pBdr>
                <w:top w:val="nil"/>
                <w:left w:val="nil"/>
                <w:bottom w:val="nil"/>
                <w:right w:val="nil"/>
                <w:between w:val="nil"/>
              </w:pBdr>
              <w:rPr>
                <w:lang w:val="en-US"/>
              </w:rPr>
            </w:pPr>
            <w:r w:rsidRPr="00D16C83">
              <w:rPr>
                <w:lang w:val="en-US"/>
              </w:rPr>
              <w:t>the number of beds and isolation units in all health institutions in Albania?</w:t>
            </w:r>
          </w:p>
        </w:tc>
        <w:tc>
          <w:tcPr>
            <w:tcW w:w="3849" w:type="dxa"/>
            <w:shd w:val="clear" w:color="auto" w:fill="auto"/>
            <w:tcMar>
              <w:top w:w="100" w:type="dxa"/>
              <w:left w:w="100" w:type="dxa"/>
              <w:bottom w:w="100" w:type="dxa"/>
              <w:right w:w="100" w:type="dxa"/>
            </w:tcMar>
          </w:tcPr>
          <w:p w:rsidRPr="00D16C83" w:rsidR="00B358CC" w:rsidRDefault="00545244" w14:paraId="067F03AF"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B3" w14:textId="77777777">
        <w:tc>
          <w:tcPr>
            <w:tcW w:w="5151" w:type="dxa"/>
            <w:shd w:val="clear" w:color="auto" w:fill="auto"/>
            <w:tcMar>
              <w:top w:w="100" w:type="dxa"/>
              <w:left w:w="100" w:type="dxa"/>
              <w:bottom w:w="100" w:type="dxa"/>
              <w:right w:w="100" w:type="dxa"/>
            </w:tcMar>
          </w:tcPr>
          <w:p w:rsidRPr="00D16C83" w:rsidR="00B358CC" w:rsidRDefault="00545244" w14:paraId="067F03B1" w14:textId="77777777">
            <w:pPr>
              <w:widowControl w:val="0"/>
              <w:pBdr>
                <w:top w:val="nil"/>
                <w:left w:val="nil"/>
                <w:bottom w:val="nil"/>
                <w:right w:val="nil"/>
                <w:between w:val="nil"/>
              </w:pBdr>
              <w:rPr>
                <w:lang w:val="en-US"/>
              </w:rPr>
            </w:pPr>
            <w:r w:rsidRPr="00D16C83">
              <w:rPr>
                <w:lang w:val="en-US"/>
              </w:rPr>
              <w:t xml:space="preserve">competencies and capacities of different </w:t>
            </w:r>
            <w:r w:rsidRPr="00D16C83">
              <w:rPr>
                <w:lang w:val="en-US"/>
              </w:rPr>
              <w:t>specialized health care providers in emergencies?</w:t>
            </w:r>
          </w:p>
        </w:tc>
        <w:tc>
          <w:tcPr>
            <w:tcW w:w="3849" w:type="dxa"/>
            <w:shd w:val="clear" w:color="auto" w:fill="auto"/>
            <w:tcMar>
              <w:top w:w="100" w:type="dxa"/>
              <w:left w:w="100" w:type="dxa"/>
              <w:bottom w:w="100" w:type="dxa"/>
              <w:right w:w="100" w:type="dxa"/>
            </w:tcMar>
          </w:tcPr>
          <w:p w:rsidRPr="00D16C83" w:rsidR="00B358CC" w:rsidRDefault="00545244" w14:paraId="067F03B2"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B6" w14:textId="77777777">
        <w:tc>
          <w:tcPr>
            <w:tcW w:w="5151" w:type="dxa"/>
            <w:shd w:val="clear" w:color="auto" w:fill="auto"/>
            <w:tcMar>
              <w:top w:w="100" w:type="dxa"/>
              <w:left w:w="100" w:type="dxa"/>
              <w:bottom w:w="100" w:type="dxa"/>
              <w:right w:w="100" w:type="dxa"/>
            </w:tcMar>
          </w:tcPr>
          <w:p w:rsidRPr="00D16C83" w:rsidR="00B358CC" w:rsidRDefault="00545244" w14:paraId="067F03B4" w14:textId="77777777">
            <w:pPr>
              <w:widowControl w:val="0"/>
              <w:pBdr>
                <w:top w:val="nil"/>
                <w:left w:val="nil"/>
                <w:bottom w:val="nil"/>
                <w:right w:val="nil"/>
                <w:between w:val="nil"/>
              </w:pBdr>
              <w:rPr>
                <w:lang w:val="en-US"/>
              </w:rPr>
            </w:pPr>
            <w:r w:rsidRPr="00D16C83">
              <w:rPr>
                <w:lang w:val="en-US"/>
              </w:rPr>
              <w:t>capacities of other emergency services, like firefighters and volunteer first aid responders?</w:t>
            </w:r>
          </w:p>
        </w:tc>
        <w:tc>
          <w:tcPr>
            <w:tcW w:w="3849" w:type="dxa"/>
            <w:shd w:val="clear" w:color="auto" w:fill="auto"/>
            <w:tcMar>
              <w:top w:w="100" w:type="dxa"/>
              <w:left w:w="100" w:type="dxa"/>
              <w:bottom w:w="100" w:type="dxa"/>
              <w:right w:w="100" w:type="dxa"/>
            </w:tcMar>
          </w:tcPr>
          <w:p w:rsidRPr="00D16C83" w:rsidR="00B358CC" w:rsidRDefault="00545244" w14:paraId="067F03B5"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B8"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B7" w14:textId="77777777">
            <w:pPr>
              <w:widowControl w:val="0"/>
              <w:pBdr>
                <w:top w:val="nil"/>
                <w:left w:val="nil"/>
                <w:bottom w:val="nil"/>
                <w:right w:val="nil"/>
                <w:between w:val="nil"/>
              </w:pBdr>
              <w:rPr>
                <w:b/>
                <w:lang w:val="en-US"/>
              </w:rPr>
            </w:pPr>
            <w:r w:rsidRPr="00D16C83">
              <w:rPr>
                <w:b/>
                <w:lang w:val="en-US"/>
              </w:rPr>
              <w:t>3) Have you received training in:</w:t>
            </w:r>
          </w:p>
        </w:tc>
      </w:tr>
      <w:tr w:rsidRPr="00D16C83" w:rsidR="00B358CC" w14:paraId="067F03BB" w14:textId="77777777">
        <w:tc>
          <w:tcPr>
            <w:tcW w:w="5151" w:type="dxa"/>
            <w:shd w:val="clear" w:color="auto" w:fill="auto"/>
            <w:tcMar>
              <w:top w:w="100" w:type="dxa"/>
              <w:left w:w="100" w:type="dxa"/>
              <w:bottom w:w="100" w:type="dxa"/>
              <w:right w:w="100" w:type="dxa"/>
            </w:tcMar>
          </w:tcPr>
          <w:p w:rsidRPr="00D16C83" w:rsidR="00B358CC" w:rsidRDefault="00545244" w14:paraId="067F03B9" w14:textId="77777777">
            <w:pPr>
              <w:widowControl w:val="0"/>
              <w:pBdr>
                <w:top w:val="nil"/>
                <w:left w:val="nil"/>
                <w:bottom w:val="nil"/>
                <w:right w:val="nil"/>
                <w:between w:val="nil"/>
              </w:pBdr>
              <w:rPr>
                <w:lang w:val="en-US"/>
              </w:rPr>
            </w:pPr>
            <w:r w:rsidRPr="00D16C83">
              <w:rPr>
                <w:lang w:val="en-US"/>
              </w:rPr>
              <w:t>assessment, follow-up, and notification on potential public health threats?</w:t>
            </w:r>
          </w:p>
        </w:tc>
        <w:tc>
          <w:tcPr>
            <w:tcW w:w="3849" w:type="dxa"/>
            <w:shd w:val="clear" w:color="auto" w:fill="auto"/>
            <w:tcMar>
              <w:top w:w="100" w:type="dxa"/>
              <w:left w:w="100" w:type="dxa"/>
              <w:bottom w:w="100" w:type="dxa"/>
              <w:right w:w="100" w:type="dxa"/>
            </w:tcMar>
          </w:tcPr>
          <w:p w:rsidRPr="00D16C83" w:rsidR="00B358CC" w:rsidRDefault="00545244" w14:paraId="067F03BA"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BE" w14:textId="77777777">
        <w:tc>
          <w:tcPr>
            <w:tcW w:w="5151" w:type="dxa"/>
            <w:shd w:val="clear" w:color="auto" w:fill="auto"/>
            <w:tcMar>
              <w:top w:w="100" w:type="dxa"/>
              <w:left w:w="100" w:type="dxa"/>
              <w:bottom w:w="100" w:type="dxa"/>
              <w:right w:w="100" w:type="dxa"/>
            </w:tcMar>
          </w:tcPr>
          <w:p w:rsidRPr="00D16C83" w:rsidR="00B358CC" w:rsidRDefault="00545244" w14:paraId="067F03BC" w14:textId="77777777">
            <w:pPr>
              <w:widowControl w:val="0"/>
              <w:pBdr>
                <w:top w:val="nil"/>
                <w:left w:val="nil"/>
                <w:bottom w:val="nil"/>
                <w:right w:val="nil"/>
                <w:between w:val="nil"/>
              </w:pBdr>
              <w:rPr>
                <w:lang w:val="en-US"/>
              </w:rPr>
            </w:pPr>
            <w:r w:rsidRPr="00D16C83">
              <w:rPr>
                <w:lang w:val="en-US"/>
              </w:rPr>
              <w:t>safety measures, medical countermeasures, vaccines, and risk mitigation?</w:t>
            </w:r>
          </w:p>
        </w:tc>
        <w:tc>
          <w:tcPr>
            <w:tcW w:w="3849" w:type="dxa"/>
            <w:shd w:val="clear" w:color="auto" w:fill="auto"/>
            <w:tcMar>
              <w:top w:w="100" w:type="dxa"/>
              <w:left w:w="100" w:type="dxa"/>
              <w:bottom w:w="100" w:type="dxa"/>
              <w:right w:w="100" w:type="dxa"/>
            </w:tcMar>
          </w:tcPr>
          <w:p w:rsidRPr="00D16C83" w:rsidR="00B358CC" w:rsidRDefault="00545244" w14:paraId="067F03BD"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1" w14:textId="77777777">
        <w:tc>
          <w:tcPr>
            <w:tcW w:w="5151" w:type="dxa"/>
            <w:shd w:val="clear" w:color="auto" w:fill="auto"/>
            <w:tcMar>
              <w:top w:w="100" w:type="dxa"/>
              <w:left w:w="100" w:type="dxa"/>
              <w:bottom w:w="100" w:type="dxa"/>
              <w:right w:w="100" w:type="dxa"/>
            </w:tcMar>
          </w:tcPr>
          <w:p w:rsidRPr="00D16C83" w:rsidR="00B358CC" w:rsidRDefault="00545244" w14:paraId="067F03BF" w14:textId="77777777">
            <w:pPr>
              <w:widowControl w:val="0"/>
              <w:pBdr>
                <w:top w:val="nil"/>
                <w:left w:val="nil"/>
                <w:bottom w:val="nil"/>
                <w:right w:val="nil"/>
                <w:between w:val="nil"/>
              </w:pBdr>
              <w:rPr>
                <w:lang w:val="en-US"/>
              </w:rPr>
            </w:pPr>
            <w:r w:rsidRPr="00D16C83">
              <w:rPr>
                <w:lang w:val="en-US"/>
              </w:rPr>
              <w:t>the latest guidelines and protocols for emergency healthcare?</w:t>
            </w:r>
          </w:p>
        </w:tc>
        <w:tc>
          <w:tcPr>
            <w:tcW w:w="3849" w:type="dxa"/>
            <w:shd w:val="clear" w:color="auto" w:fill="auto"/>
            <w:tcMar>
              <w:top w:w="100" w:type="dxa"/>
              <w:left w:w="100" w:type="dxa"/>
              <w:bottom w:w="100" w:type="dxa"/>
              <w:right w:w="100" w:type="dxa"/>
            </w:tcMar>
          </w:tcPr>
          <w:p w:rsidRPr="00D16C83" w:rsidR="00B358CC" w:rsidRDefault="00545244" w14:paraId="067F03C0"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4" w14:textId="77777777">
        <w:tc>
          <w:tcPr>
            <w:tcW w:w="5151" w:type="dxa"/>
            <w:shd w:val="clear" w:color="auto" w:fill="auto"/>
            <w:tcMar>
              <w:top w:w="100" w:type="dxa"/>
              <w:left w:w="100" w:type="dxa"/>
              <w:bottom w:w="100" w:type="dxa"/>
              <w:right w:w="100" w:type="dxa"/>
            </w:tcMar>
          </w:tcPr>
          <w:p w:rsidRPr="00D16C83" w:rsidR="00B358CC" w:rsidRDefault="00545244" w14:paraId="067F03C2" w14:textId="77777777">
            <w:pPr>
              <w:widowControl w:val="0"/>
              <w:pBdr>
                <w:top w:val="nil"/>
                <w:left w:val="nil"/>
                <w:bottom w:val="nil"/>
                <w:right w:val="nil"/>
                <w:between w:val="nil"/>
              </w:pBdr>
              <w:rPr>
                <w:lang w:val="en-US"/>
              </w:rPr>
            </w:pPr>
            <w:r w:rsidRPr="00D16C83">
              <w:rPr>
                <w:lang w:val="en-US"/>
              </w:rPr>
              <w:t>just-in-time programs for personal preparedness, protective equipment, demobilizing, and recovery?</w:t>
            </w:r>
          </w:p>
        </w:tc>
        <w:tc>
          <w:tcPr>
            <w:tcW w:w="3849" w:type="dxa"/>
            <w:shd w:val="clear" w:color="auto" w:fill="auto"/>
            <w:tcMar>
              <w:top w:w="100" w:type="dxa"/>
              <w:left w:w="100" w:type="dxa"/>
              <w:bottom w:w="100" w:type="dxa"/>
              <w:right w:w="100" w:type="dxa"/>
            </w:tcMar>
          </w:tcPr>
          <w:p w:rsidRPr="00D16C83" w:rsidR="00B358CC" w:rsidRDefault="00545244" w14:paraId="067F03C3"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7" w14:textId="77777777">
        <w:tc>
          <w:tcPr>
            <w:tcW w:w="5151" w:type="dxa"/>
            <w:shd w:val="clear" w:color="auto" w:fill="auto"/>
            <w:tcMar>
              <w:top w:w="100" w:type="dxa"/>
              <w:left w:w="100" w:type="dxa"/>
              <w:bottom w:w="100" w:type="dxa"/>
              <w:right w:w="100" w:type="dxa"/>
            </w:tcMar>
          </w:tcPr>
          <w:p w:rsidRPr="00D16C83" w:rsidR="00B358CC" w:rsidRDefault="00545244" w14:paraId="067F03C5" w14:textId="77777777">
            <w:pPr>
              <w:widowControl w:val="0"/>
              <w:pBdr>
                <w:top w:val="nil"/>
                <w:left w:val="nil"/>
                <w:bottom w:val="nil"/>
                <w:right w:val="nil"/>
                <w:between w:val="nil"/>
              </w:pBdr>
              <w:rPr>
                <w:lang w:val="en-US"/>
              </w:rPr>
            </w:pPr>
            <w:r w:rsidRPr="00D16C83">
              <w:rPr>
                <w:lang w:val="en-US"/>
              </w:rPr>
              <w:t>registration and dealing with an increased number of patients during disease outbreaks?</w:t>
            </w:r>
          </w:p>
        </w:tc>
        <w:tc>
          <w:tcPr>
            <w:tcW w:w="3849" w:type="dxa"/>
            <w:shd w:val="clear" w:color="auto" w:fill="auto"/>
            <w:tcMar>
              <w:top w:w="100" w:type="dxa"/>
              <w:left w:w="100" w:type="dxa"/>
              <w:bottom w:w="100" w:type="dxa"/>
              <w:right w:w="100" w:type="dxa"/>
            </w:tcMar>
          </w:tcPr>
          <w:p w:rsidRPr="00D16C83" w:rsidR="00B358CC" w:rsidRDefault="00545244" w14:paraId="067F03C6"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A" w14:textId="77777777">
        <w:tc>
          <w:tcPr>
            <w:tcW w:w="5151" w:type="dxa"/>
            <w:shd w:val="clear" w:color="auto" w:fill="auto"/>
            <w:tcMar>
              <w:top w:w="100" w:type="dxa"/>
              <w:left w:w="100" w:type="dxa"/>
              <w:bottom w:w="100" w:type="dxa"/>
              <w:right w:w="100" w:type="dxa"/>
            </w:tcMar>
          </w:tcPr>
          <w:p w:rsidRPr="00D16C83" w:rsidR="00B358CC" w:rsidRDefault="00545244" w14:paraId="067F03C8" w14:textId="77777777">
            <w:pPr>
              <w:widowControl w:val="0"/>
              <w:pBdr>
                <w:top w:val="nil"/>
                <w:left w:val="nil"/>
                <w:bottom w:val="nil"/>
                <w:right w:val="nil"/>
                <w:between w:val="nil"/>
              </w:pBdr>
              <w:rPr>
                <w:lang w:val="en-US"/>
              </w:rPr>
            </w:pPr>
            <w:r w:rsidRPr="00D16C83">
              <w:rPr>
                <w:lang w:val="en-US"/>
              </w:rPr>
              <w:t>ensuring adequate staff capacity and competency in areas with sudden potential increases in clinical demand, such as emergency and intensive care.</w:t>
            </w:r>
          </w:p>
        </w:tc>
        <w:tc>
          <w:tcPr>
            <w:tcW w:w="3849" w:type="dxa"/>
            <w:shd w:val="clear" w:color="auto" w:fill="auto"/>
            <w:tcMar>
              <w:top w:w="100" w:type="dxa"/>
              <w:left w:w="100" w:type="dxa"/>
              <w:bottom w:w="100" w:type="dxa"/>
              <w:right w:w="100" w:type="dxa"/>
            </w:tcMar>
          </w:tcPr>
          <w:p w:rsidRPr="00D16C83" w:rsidR="00B358CC" w:rsidRDefault="00545244" w14:paraId="067F03C9"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D" w14:textId="77777777">
        <w:tc>
          <w:tcPr>
            <w:tcW w:w="5151" w:type="dxa"/>
            <w:shd w:val="clear" w:color="auto" w:fill="auto"/>
            <w:tcMar>
              <w:top w:w="100" w:type="dxa"/>
              <w:left w:w="100" w:type="dxa"/>
              <w:bottom w:w="100" w:type="dxa"/>
              <w:right w:w="100" w:type="dxa"/>
            </w:tcMar>
          </w:tcPr>
          <w:p w:rsidRPr="00D16C83" w:rsidR="00B358CC" w:rsidRDefault="00545244" w14:paraId="067F03CB" w14:textId="77777777">
            <w:pPr>
              <w:widowControl w:val="0"/>
              <w:pBdr>
                <w:top w:val="nil"/>
                <w:left w:val="nil"/>
                <w:bottom w:val="nil"/>
                <w:right w:val="nil"/>
                <w:between w:val="nil"/>
              </w:pBdr>
              <w:rPr>
                <w:lang w:val="en-US"/>
              </w:rPr>
            </w:pPr>
            <w:r w:rsidRPr="00D16C83">
              <w:rPr>
                <w:lang w:val="en-US"/>
              </w:rPr>
              <w:t>cultural awareness, sensitivity, and skills, to meet the needs of patients with different cultural backgrounds?</w:t>
            </w:r>
          </w:p>
        </w:tc>
        <w:tc>
          <w:tcPr>
            <w:tcW w:w="3849" w:type="dxa"/>
            <w:shd w:val="clear" w:color="auto" w:fill="auto"/>
            <w:tcMar>
              <w:top w:w="100" w:type="dxa"/>
              <w:left w:w="100" w:type="dxa"/>
              <w:bottom w:w="100" w:type="dxa"/>
              <w:right w:w="100" w:type="dxa"/>
            </w:tcMar>
          </w:tcPr>
          <w:p w:rsidRPr="00D16C83" w:rsidR="00B358CC" w:rsidRDefault="00545244" w14:paraId="067F03CC" w14:textId="77777777">
            <w:pPr>
              <w:widowControl w:val="0"/>
              <w:pBdr>
                <w:top w:val="nil"/>
                <w:left w:val="nil"/>
                <w:bottom w:val="nil"/>
                <w:right w:val="nil"/>
                <w:between w:val="nil"/>
              </w:pBdr>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CF"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CE" w14:textId="468C66AC">
            <w:pPr>
              <w:widowControl w:val="0"/>
              <w:pBdr>
                <w:top w:val="nil"/>
                <w:left w:val="nil"/>
                <w:bottom w:val="nil"/>
                <w:right w:val="nil"/>
                <w:between w:val="nil"/>
              </w:pBdr>
              <w:rPr>
                <w:b/>
                <w:lang w:val="en-US"/>
              </w:rPr>
            </w:pPr>
            <w:r w:rsidRPr="00D16C83">
              <w:rPr>
                <w:b/>
                <w:lang w:val="en-US"/>
              </w:rPr>
              <w:t>4) When did you receive your last training in:</w:t>
            </w:r>
          </w:p>
        </w:tc>
      </w:tr>
      <w:tr w:rsidRPr="00D16C83" w:rsidR="00B358CC" w14:paraId="067F03D4" w14:textId="77777777">
        <w:tc>
          <w:tcPr>
            <w:tcW w:w="5151" w:type="dxa"/>
            <w:shd w:val="clear" w:color="auto" w:fill="auto"/>
            <w:tcMar>
              <w:top w:w="100" w:type="dxa"/>
              <w:left w:w="100" w:type="dxa"/>
              <w:bottom w:w="100" w:type="dxa"/>
              <w:right w:w="100" w:type="dxa"/>
            </w:tcMar>
          </w:tcPr>
          <w:p w:rsidRPr="00D16C83" w:rsidR="00B358CC" w:rsidRDefault="00545244" w14:paraId="067F03D0" w14:textId="77777777">
            <w:pPr>
              <w:widowControl w:val="0"/>
              <w:pBdr>
                <w:top w:val="nil"/>
                <w:left w:val="nil"/>
                <w:bottom w:val="nil"/>
                <w:right w:val="nil"/>
                <w:between w:val="nil"/>
              </w:pBdr>
              <w:rPr>
                <w:lang w:val="en-US"/>
              </w:rPr>
            </w:pPr>
            <w:r w:rsidRPr="00D16C83">
              <w:rPr>
                <w:lang w:val="en-US"/>
              </w:rPr>
              <w:t>emergency medicine?</w:t>
            </w:r>
          </w:p>
        </w:tc>
        <w:tc>
          <w:tcPr>
            <w:tcW w:w="3849" w:type="dxa"/>
            <w:shd w:val="clear" w:color="auto" w:fill="auto"/>
            <w:tcMar>
              <w:top w:w="100" w:type="dxa"/>
              <w:left w:w="100" w:type="dxa"/>
              <w:bottom w:w="100" w:type="dxa"/>
              <w:right w:w="100" w:type="dxa"/>
            </w:tcMar>
          </w:tcPr>
          <w:p w:rsidRPr="00D16C83" w:rsidR="00B358CC" w:rsidRDefault="00545244" w14:paraId="067F03D1" w14:textId="77777777">
            <w:pPr>
              <w:widowControl w:val="0"/>
              <w:pBdr>
                <w:top w:val="nil"/>
                <w:left w:val="nil"/>
                <w:bottom w:val="nil"/>
                <w:right w:val="nil"/>
                <w:between w:val="nil"/>
              </w:pBdr>
              <w:rPr>
                <w:lang w:val="en-US"/>
              </w:rPr>
            </w:pPr>
            <w:r w:rsidRPr="00D16C83">
              <w:rPr>
                <w:lang w:val="en-US"/>
              </w:rPr>
              <w:t>0-2 years</w:t>
            </w:r>
          </w:p>
          <w:p w:rsidRPr="00D16C83" w:rsidR="00B358CC" w:rsidRDefault="00545244" w14:paraId="067F03D2" w14:textId="77777777">
            <w:pPr>
              <w:widowControl w:val="0"/>
              <w:pBdr>
                <w:top w:val="nil"/>
                <w:left w:val="nil"/>
                <w:bottom w:val="nil"/>
                <w:right w:val="nil"/>
                <w:between w:val="nil"/>
              </w:pBdr>
              <w:rPr>
                <w:lang w:val="en-US"/>
              </w:rPr>
            </w:pPr>
            <w:r w:rsidRPr="00D16C83">
              <w:rPr>
                <w:lang w:val="en-US"/>
              </w:rPr>
              <w:t>3-5 years</w:t>
            </w:r>
          </w:p>
          <w:p w:rsidRPr="00D16C83" w:rsidR="00B358CC" w:rsidRDefault="00545244" w14:paraId="067F03D3" w14:textId="77777777">
            <w:pPr>
              <w:widowControl w:val="0"/>
              <w:pBdr>
                <w:top w:val="nil"/>
                <w:left w:val="nil"/>
                <w:bottom w:val="nil"/>
                <w:right w:val="nil"/>
                <w:between w:val="nil"/>
              </w:pBdr>
              <w:rPr>
                <w:lang w:val="en-US"/>
              </w:rPr>
            </w:pPr>
            <w:r w:rsidRPr="00D16C83">
              <w:rPr>
                <w:lang w:val="en-US"/>
              </w:rPr>
              <w:t>&gt;5 years</w:t>
            </w:r>
          </w:p>
        </w:tc>
      </w:tr>
      <w:tr w:rsidRPr="00D16C83" w:rsidR="00B358CC" w14:paraId="067F03D6"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D5" w14:textId="77777777">
            <w:pPr>
              <w:widowControl w:val="0"/>
              <w:pBdr>
                <w:top w:val="nil"/>
                <w:left w:val="nil"/>
                <w:bottom w:val="nil"/>
                <w:right w:val="nil"/>
                <w:between w:val="nil"/>
              </w:pBdr>
              <w:rPr>
                <w:b/>
                <w:lang w:val="en-US"/>
              </w:rPr>
            </w:pPr>
            <w:r w:rsidRPr="00D16C83">
              <w:rPr>
                <w:b/>
                <w:lang w:val="en-US"/>
              </w:rPr>
              <w:t>5) Have you participated in exercises/drills in your current institution for:</w:t>
            </w:r>
          </w:p>
        </w:tc>
      </w:tr>
      <w:tr w:rsidRPr="00D16C83" w:rsidR="00B358CC" w14:paraId="067F03D9" w14:textId="77777777">
        <w:tc>
          <w:tcPr>
            <w:tcW w:w="5151" w:type="dxa"/>
            <w:shd w:val="clear" w:color="auto" w:fill="auto"/>
            <w:tcMar>
              <w:top w:w="100" w:type="dxa"/>
              <w:left w:w="100" w:type="dxa"/>
              <w:bottom w:w="100" w:type="dxa"/>
              <w:right w:w="100" w:type="dxa"/>
            </w:tcMar>
          </w:tcPr>
          <w:p w:rsidRPr="00D16C83" w:rsidR="00B358CC" w:rsidRDefault="00545244" w14:paraId="067F03D7" w14:textId="77777777">
            <w:pPr>
              <w:widowControl w:val="0"/>
              <w:pBdr>
                <w:top w:val="nil"/>
                <w:left w:val="nil"/>
                <w:bottom w:val="nil"/>
                <w:right w:val="nil"/>
                <w:between w:val="nil"/>
              </w:pBdr>
              <w:rPr>
                <w:lang w:val="en-US"/>
              </w:rPr>
            </w:pPr>
            <w:r w:rsidRPr="00D16C83">
              <w:rPr>
                <w:lang w:val="en-US"/>
              </w:rPr>
              <w:t>rapid response to large-scale emergencies?</w:t>
            </w:r>
          </w:p>
        </w:tc>
        <w:tc>
          <w:tcPr>
            <w:tcW w:w="3849" w:type="dxa"/>
            <w:shd w:val="clear" w:color="auto" w:fill="auto"/>
            <w:tcMar>
              <w:top w:w="100" w:type="dxa"/>
              <w:left w:w="100" w:type="dxa"/>
              <w:bottom w:w="100" w:type="dxa"/>
              <w:right w:w="100" w:type="dxa"/>
            </w:tcMar>
          </w:tcPr>
          <w:p w:rsidRPr="00D16C83" w:rsidR="00B358CC" w:rsidRDefault="00545244" w14:paraId="067F03D8"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DC" w14:textId="77777777">
        <w:tc>
          <w:tcPr>
            <w:tcW w:w="5151" w:type="dxa"/>
            <w:shd w:val="clear" w:color="auto" w:fill="auto"/>
            <w:tcMar>
              <w:top w:w="100" w:type="dxa"/>
              <w:left w:w="100" w:type="dxa"/>
              <w:bottom w:w="100" w:type="dxa"/>
              <w:right w:w="100" w:type="dxa"/>
            </w:tcMar>
          </w:tcPr>
          <w:p w:rsidRPr="00D16C83" w:rsidR="00B358CC" w:rsidRDefault="00545244" w14:paraId="067F03DA" w14:textId="77777777">
            <w:pPr>
              <w:widowControl w:val="0"/>
              <w:pBdr>
                <w:top w:val="nil"/>
                <w:left w:val="nil"/>
                <w:bottom w:val="nil"/>
                <w:right w:val="nil"/>
                <w:between w:val="nil"/>
              </w:pBdr>
              <w:rPr>
                <w:lang w:val="en-US"/>
              </w:rPr>
            </w:pPr>
            <w:r w:rsidRPr="00D16C83">
              <w:rPr>
                <w:lang w:val="en-US"/>
              </w:rPr>
              <w:t>cross-healthcare facility coordination, including primary care, municipal hospital, and regional hospitals in emergencies?</w:t>
            </w:r>
          </w:p>
        </w:tc>
        <w:tc>
          <w:tcPr>
            <w:tcW w:w="3849" w:type="dxa"/>
            <w:shd w:val="clear" w:color="auto" w:fill="auto"/>
            <w:tcMar>
              <w:top w:w="100" w:type="dxa"/>
              <w:left w:w="100" w:type="dxa"/>
              <w:bottom w:w="100" w:type="dxa"/>
              <w:right w:w="100" w:type="dxa"/>
            </w:tcMar>
          </w:tcPr>
          <w:p w:rsidRPr="00D16C83" w:rsidR="00B358CC" w:rsidRDefault="00545244" w14:paraId="067F03DB"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DF" w14:textId="77777777">
        <w:tc>
          <w:tcPr>
            <w:tcW w:w="5151" w:type="dxa"/>
            <w:shd w:val="clear" w:color="auto" w:fill="auto"/>
            <w:tcMar>
              <w:top w:w="100" w:type="dxa"/>
              <w:left w:w="100" w:type="dxa"/>
              <w:bottom w:w="100" w:type="dxa"/>
              <w:right w:w="100" w:type="dxa"/>
            </w:tcMar>
          </w:tcPr>
          <w:p w:rsidRPr="00D16C83" w:rsidR="00B358CC" w:rsidRDefault="00545244" w14:paraId="067F03DD" w14:textId="77777777">
            <w:pPr>
              <w:widowControl w:val="0"/>
              <w:pBdr>
                <w:top w:val="nil"/>
                <w:left w:val="nil"/>
                <w:bottom w:val="nil"/>
                <w:right w:val="nil"/>
                <w:between w:val="nil"/>
              </w:pBdr>
              <w:rPr>
                <w:lang w:val="en-US"/>
              </w:rPr>
            </w:pPr>
            <w:r w:rsidRPr="00D16C83">
              <w:rPr>
                <w:lang w:val="en-US"/>
              </w:rPr>
              <w:t>providing feedback and extracting learnings from emergency response operations?</w:t>
            </w:r>
          </w:p>
        </w:tc>
        <w:tc>
          <w:tcPr>
            <w:tcW w:w="3849" w:type="dxa"/>
            <w:shd w:val="clear" w:color="auto" w:fill="auto"/>
            <w:tcMar>
              <w:top w:w="100" w:type="dxa"/>
              <w:left w:w="100" w:type="dxa"/>
              <w:bottom w:w="100" w:type="dxa"/>
              <w:right w:w="100" w:type="dxa"/>
            </w:tcMar>
          </w:tcPr>
          <w:p w:rsidRPr="00D16C83" w:rsidR="00B358CC" w:rsidRDefault="00545244" w14:paraId="067F03DE"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E2" w14:textId="77777777">
        <w:tc>
          <w:tcPr>
            <w:tcW w:w="5151" w:type="dxa"/>
            <w:shd w:val="clear" w:color="auto" w:fill="auto"/>
            <w:tcMar>
              <w:top w:w="100" w:type="dxa"/>
              <w:left w:w="100" w:type="dxa"/>
              <w:bottom w:w="100" w:type="dxa"/>
              <w:right w:w="100" w:type="dxa"/>
            </w:tcMar>
          </w:tcPr>
          <w:p w:rsidRPr="00D16C83" w:rsidR="00B358CC" w:rsidRDefault="00545244" w14:paraId="067F03E0" w14:textId="77777777">
            <w:pPr>
              <w:widowControl w:val="0"/>
              <w:pBdr>
                <w:top w:val="nil"/>
                <w:left w:val="nil"/>
                <w:bottom w:val="nil"/>
                <w:right w:val="nil"/>
                <w:between w:val="nil"/>
              </w:pBdr>
              <w:rPr>
                <w:lang w:val="en-US"/>
              </w:rPr>
            </w:pPr>
            <w:r w:rsidRPr="00D16C83">
              <w:rPr>
                <w:lang w:val="en-US"/>
              </w:rPr>
              <w:t>high casualty events or disasters that require an upscaling medical response, including personnel capacities?</w:t>
            </w:r>
          </w:p>
        </w:tc>
        <w:tc>
          <w:tcPr>
            <w:tcW w:w="3849" w:type="dxa"/>
            <w:shd w:val="clear" w:color="auto" w:fill="auto"/>
            <w:tcMar>
              <w:top w:w="100" w:type="dxa"/>
              <w:left w:w="100" w:type="dxa"/>
              <w:bottom w:w="100" w:type="dxa"/>
              <w:right w:w="100" w:type="dxa"/>
            </w:tcMar>
          </w:tcPr>
          <w:p w:rsidRPr="00D16C83" w:rsidR="00B358CC" w:rsidRDefault="00545244" w14:paraId="067F03E1"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E4"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E3" w14:textId="77777777">
            <w:pPr>
              <w:widowControl w:val="0"/>
              <w:pBdr>
                <w:top w:val="nil"/>
                <w:left w:val="nil"/>
                <w:bottom w:val="nil"/>
                <w:right w:val="nil"/>
                <w:between w:val="nil"/>
              </w:pBdr>
              <w:rPr>
                <w:b/>
                <w:lang w:val="en-US"/>
              </w:rPr>
            </w:pPr>
            <w:r w:rsidRPr="00D16C83">
              <w:rPr>
                <w:b/>
                <w:lang w:val="en-US"/>
              </w:rPr>
              <w:t>6) Have you been qualified to perform:</w:t>
            </w:r>
          </w:p>
        </w:tc>
      </w:tr>
      <w:tr w:rsidRPr="00D16C83" w:rsidR="00B358CC" w14:paraId="067F03E7" w14:textId="77777777">
        <w:tc>
          <w:tcPr>
            <w:tcW w:w="5151" w:type="dxa"/>
            <w:shd w:val="clear" w:color="auto" w:fill="auto"/>
            <w:tcMar>
              <w:top w:w="100" w:type="dxa"/>
              <w:left w:w="100" w:type="dxa"/>
              <w:bottom w:w="100" w:type="dxa"/>
              <w:right w:w="100" w:type="dxa"/>
            </w:tcMar>
          </w:tcPr>
          <w:p w:rsidRPr="00D16C83" w:rsidR="00B358CC" w:rsidRDefault="00545244" w14:paraId="067F03E5" w14:textId="77777777">
            <w:pPr>
              <w:widowControl w:val="0"/>
              <w:pBdr>
                <w:top w:val="nil"/>
                <w:left w:val="nil"/>
                <w:bottom w:val="nil"/>
                <w:right w:val="nil"/>
                <w:between w:val="nil"/>
              </w:pBdr>
              <w:rPr>
                <w:lang w:val="en-US"/>
              </w:rPr>
            </w:pPr>
            <w:r w:rsidRPr="00D16C83">
              <w:rPr>
                <w:lang w:val="en-US"/>
              </w:rPr>
              <w:t>Triage and initial assessment of patients?</w:t>
            </w:r>
          </w:p>
        </w:tc>
        <w:tc>
          <w:tcPr>
            <w:tcW w:w="3849" w:type="dxa"/>
            <w:shd w:val="clear" w:color="auto" w:fill="auto"/>
            <w:tcMar>
              <w:top w:w="100" w:type="dxa"/>
              <w:left w:w="100" w:type="dxa"/>
              <w:bottom w:w="100" w:type="dxa"/>
              <w:right w:w="100" w:type="dxa"/>
            </w:tcMar>
          </w:tcPr>
          <w:p w:rsidRPr="00D16C83" w:rsidR="00B358CC" w:rsidRDefault="00545244" w14:paraId="067F03E6"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EA" w14:textId="77777777">
        <w:tc>
          <w:tcPr>
            <w:tcW w:w="5151" w:type="dxa"/>
            <w:shd w:val="clear" w:color="auto" w:fill="auto"/>
            <w:tcMar>
              <w:top w:w="100" w:type="dxa"/>
              <w:left w:w="100" w:type="dxa"/>
              <w:bottom w:w="100" w:type="dxa"/>
              <w:right w:w="100" w:type="dxa"/>
            </w:tcMar>
          </w:tcPr>
          <w:p w:rsidRPr="00D16C83" w:rsidR="00B358CC" w:rsidRDefault="00545244" w14:paraId="067F03E8" w14:textId="77777777">
            <w:pPr>
              <w:widowControl w:val="0"/>
              <w:pBdr>
                <w:top w:val="nil"/>
                <w:left w:val="nil"/>
                <w:bottom w:val="nil"/>
                <w:right w:val="nil"/>
                <w:between w:val="nil"/>
              </w:pBdr>
              <w:rPr>
                <w:lang w:val="en-US"/>
              </w:rPr>
            </w:pPr>
            <w:r w:rsidRPr="00D16C83">
              <w:rPr>
                <w:lang w:val="en-US"/>
              </w:rPr>
              <w:t>Cardiopulmonary resuscitation (CPR) and first aid (BLS - basic life-saving procedures)?</w:t>
            </w:r>
          </w:p>
        </w:tc>
        <w:tc>
          <w:tcPr>
            <w:tcW w:w="3849" w:type="dxa"/>
            <w:shd w:val="clear" w:color="auto" w:fill="auto"/>
            <w:tcMar>
              <w:top w:w="100" w:type="dxa"/>
              <w:left w:w="100" w:type="dxa"/>
              <w:bottom w:w="100" w:type="dxa"/>
              <w:right w:w="100" w:type="dxa"/>
            </w:tcMar>
          </w:tcPr>
          <w:p w:rsidRPr="00D16C83" w:rsidR="00B358CC" w:rsidRDefault="00545244" w14:paraId="067F03E9"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ED" w14:textId="77777777">
        <w:tc>
          <w:tcPr>
            <w:tcW w:w="5151" w:type="dxa"/>
            <w:shd w:val="clear" w:color="auto" w:fill="auto"/>
            <w:tcMar>
              <w:top w:w="100" w:type="dxa"/>
              <w:left w:w="100" w:type="dxa"/>
              <w:bottom w:w="100" w:type="dxa"/>
              <w:right w:w="100" w:type="dxa"/>
            </w:tcMar>
          </w:tcPr>
          <w:p w:rsidRPr="00D16C83" w:rsidR="00B358CC" w:rsidRDefault="00545244" w14:paraId="067F03EB" w14:textId="77777777">
            <w:pPr>
              <w:widowControl w:val="0"/>
              <w:pBdr>
                <w:top w:val="nil"/>
                <w:left w:val="nil"/>
                <w:bottom w:val="nil"/>
                <w:right w:val="nil"/>
                <w:between w:val="nil"/>
              </w:pBdr>
              <w:rPr>
                <w:lang w:val="en-US"/>
              </w:rPr>
            </w:pPr>
            <w:r w:rsidRPr="00D16C83">
              <w:rPr>
                <w:lang w:val="en-US"/>
              </w:rPr>
              <w:t>Advanced life support (ALS) procedures?</w:t>
            </w:r>
          </w:p>
        </w:tc>
        <w:tc>
          <w:tcPr>
            <w:tcW w:w="3849" w:type="dxa"/>
            <w:shd w:val="clear" w:color="auto" w:fill="auto"/>
            <w:tcMar>
              <w:top w:w="100" w:type="dxa"/>
              <w:left w:w="100" w:type="dxa"/>
              <w:bottom w:w="100" w:type="dxa"/>
              <w:right w:w="100" w:type="dxa"/>
            </w:tcMar>
          </w:tcPr>
          <w:p w:rsidRPr="00D16C83" w:rsidR="00B358CC" w:rsidRDefault="00545244" w14:paraId="067F03EC"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F0" w14:textId="77777777">
        <w:tc>
          <w:tcPr>
            <w:tcW w:w="5151" w:type="dxa"/>
            <w:shd w:val="clear" w:color="auto" w:fill="auto"/>
            <w:tcMar>
              <w:top w:w="100" w:type="dxa"/>
              <w:left w:w="100" w:type="dxa"/>
              <w:bottom w:w="100" w:type="dxa"/>
              <w:right w:w="100" w:type="dxa"/>
            </w:tcMar>
          </w:tcPr>
          <w:p w:rsidRPr="00D16C83" w:rsidR="00B358CC" w:rsidRDefault="00545244" w14:paraId="067F03EE" w14:textId="77777777">
            <w:pPr>
              <w:widowControl w:val="0"/>
              <w:pBdr>
                <w:top w:val="nil"/>
                <w:left w:val="nil"/>
                <w:bottom w:val="nil"/>
                <w:right w:val="nil"/>
                <w:between w:val="nil"/>
              </w:pBdr>
              <w:rPr>
                <w:lang w:val="en-US"/>
              </w:rPr>
            </w:pPr>
            <w:r w:rsidRPr="00D16C83">
              <w:rPr>
                <w:lang w:val="en-US"/>
              </w:rPr>
              <w:t>Emergency medication administration?</w:t>
            </w:r>
          </w:p>
        </w:tc>
        <w:tc>
          <w:tcPr>
            <w:tcW w:w="3849" w:type="dxa"/>
            <w:shd w:val="clear" w:color="auto" w:fill="auto"/>
            <w:tcMar>
              <w:top w:w="100" w:type="dxa"/>
              <w:left w:w="100" w:type="dxa"/>
              <w:bottom w:w="100" w:type="dxa"/>
              <w:right w:w="100" w:type="dxa"/>
            </w:tcMar>
          </w:tcPr>
          <w:p w:rsidRPr="00D16C83" w:rsidR="00B358CC" w:rsidRDefault="00545244" w14:paraId="067F03EF"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F3" w14:textId="77777777">
        <w:tc>
          <w:tcPr>
            <w:tcW w:w="5151" w:type="dxa"/>
            <w:shd w:val="clear" w:color="auto" w:fill="auto"/>
            <w:tcMar>
              <w:top w:w="100" w:type="dxa"/>
              <w:left w:w="100" w:type="dxa"/>
              <w:bottom w:w="100" w:type="dxa"/>
              <w:right w:w="100" w:type="dxa"/>
            </w:tcMar>
          </w:tcPr>
          <w:p w:rsidRPr="00D16C83" w:rsidR="00B358CC" w:rsidRDefault="00545244" w14:paraId="067F03F1" w14:textId="77777777">
            <w:pPr>
              <w:widowControl w:val="0"/>
              <w:pBdr>
                <w:top w:val="nil"/>
                <w:left w:val="nil"/>
                <w:bottom w:val="nil"/>
                <w:right w:val="nil"/>
                <w:between w:val="nil"/>
              </w:pBdr>
              <w:rPr>
                <w:lang w:val="en-US"/>
              </w:rPr>
            </w:pPr>
            <w:r w:rsidRPr="00D16C83">
              <w:rPr>
                <w:lang w:val="en-US"/>
              </w:rPr>
              <w:t>Trauma assessment and management?</w:t>
            </w:r>
          </w:p>
        </w:tc>
        <w:tc>
          <w:tcPr>
            <w:tcW w:w="3849" w:type="dxa"/>
            <w:shd w:val="clear" w:color="auto" w:fill="auto"/>
            <w:tcMar>
              <w:top w:w="100" w:type="dxa"/>
              <w:left w:w="100" w:type="dxa"/>
              <w:bottom w:w="100" w:type="dxa"/>
              <w:right w:w="100" w:type="dxa"/>
            </w:tcMar>
          </w:tcPr>
          <w:p w:rsidRPr="00D16C83" w:rsidR="00B358CC" w:rsidRDefault="00545244" w14:paraId="067F03F2"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F6" w14:textId="77777777">
        <w:tc>
          <w:tcPr>
            <w:tcW w:w="5151" w:type="dxa"/>
            <w:shd w:val="clear" w:color="auto" w:fill="auto"/>
            <w:tcMar>
              <w:top w:w="100" w:type="dxa"/>
              <w:left w:w="100" w:type="dxa"/>
              <w:bottom w:w="100" w:type="dxa"/>
              <w:right w:w="100" w:type="dxa"/>
            </w:tcMar>
          </w:tcPr>
          <w:p w:rsidRPr="00D16C83" w:rsidR="00B358CC" w:rsidRDefault="00545244" w14:paraId="067F03F4" w14:textId="77777777">
            <w:pPr>
              <w:widowControl w:val="0"/>
              <w:pBdr>
                <w:top w:val="nil"/>
                <w:left w:val="nil"/>
                <w:bottom w:val="nil"/>
                <w:right w:val="nil"/>
                <w:between w:val="nil"/>
              </w:pBdr>
              <w:rPr>
                <w:lang w:val="en-US"/>
              </w:rPr>
            </w:pPr>
            <w:r w:rsidRPr="00D16C83">
              <w:rPr>
                <w:lang w:val="en-US"/>
              </w:rPr>
              <w:t>Communication and teamwork in emergencies?</w:t>
            </w:r>
          </w:p>
        </w:tc>
        <w:tc>
          <w:tcPr>
            <w:tcW w:w="3849" w:type="dxa"/>
            <w:shd w:val="clear" w:color="auto" w:fill="auto"/>
            <w:tcMar>
              <w:top w:w="100" w:type="dxa"/>
              <w:left w:w="100" w:type="dxa"/>
              <w:bottom w:w="100" w:type="dxa"/>
              <w:right w:w="100" w:type="dxa"/>
            </w:tcMar>
          </w:tcPr>
          <w:p w:rsidRPr="00D16C83" w:rsidR="00B358CC" w:rsidRDefault="00545244" w14:paraId="067F03F5"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F9" w14:textId="77777777">
        <w:tc>
          <w:tcPr>
            <w:tcW w:w="5151" w:type="dxa"/>
            <w:shd w:val="clear" w:color="auto" w:fill="auto"/>
            <w:tcMar>
              <w:top w:w="100" w:type="dxa"/>
              <w:left w:w="100" w:type="dxa"/>
              <w:bottom w:w="100" w:type="dxa"/>
              <w:right w:w="100" w:type="dxa"/>
            </w:tcMar>
          </w:tcPr>
          <w:p w:rsidRPr="00D16C83" w:rsidR="00B358CC" w:rsidRDefault="00545244" w14:paraId="067F03F7" w14:textId="77777777">
            <w:pPr>
              <w:widowControl w:val="0"/>
              <w:pBdr>
                <w:top w:val="nil"/>
                <w:left w:val="nil"/>
                <w:bottom w:val="nil"/>
                <w:right w:val="nil"/>
                <w:between w:val="nil"/>
              </w:pBdr>
              <w:rPr>
                <w:lang w:val="en-US"/>
              </w:rPr>
            </w:pPr>
            <w:r w:rsidRPr="00D16C83">
              <w:rPr>
                <w:lang w:val="en-US"/>
              </w:rPr>
              <w:t>Psychological support for patients and families in crisis?</w:t>
            </w:r>
          </w:p>
        </w:tc>
        <w:tc>
          <w:tcPr>
            <w:tcW w:w="3849" w:type="dxa"/>
            <w:shd w:val="clear" w:color="auto" w:fill="auto"/>
            <w:tcMar>
              <w:top w:w="100" w:type="dxa"/>
              <w:left w:w="100" w:type="dxa"/>
              <w:bottom w:w="100" w:type="dxa"/>
              <w:right w:w="100" w:type="dxa"/>
            </w:tcMar>
          </w:tcPr>
          <w:p w:rsidRPr="00D16C83" w:rsidR="00B358CC" w:rsidRDefault="00545244" w14:paraId="067F03F8"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3FB"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3FA" w14:textId="77777777">
            <w:pPr>
              <w:widowControl w:val="0"/>
              <w:pBdr>
                <w:top w:val="nil"/>
                <w:left w:val="nil"/>
                <w:bottom w:val="nil"/>
                <w:right w:val="nil"/>
                <w:between w:val="nil"/>
              </w:pBdr>
              <w:rPr>
                <w:b/>
                <w:lang w:val="en-US"/>
              </w:rPr>
            </w:pPr>
            <w:r w:rsidRPr="00D16C83">
              <w:rPr>
                <w:b/>
                <w:lang w:val="en-US"/>
              </w:rPr>
              <w:t>7) On a scale of 1 (basic) to 3 (proficient), how confident are you to perform the following activities?</w:t>
            </w:r>
          </w:p>
        </w:tc>
      </w:tr>
      <w:tr w:rsidRPr="00D16C83" w:rsidR="00B358CC" w14:paraId="067F03FE" w14:textId="77777777">
        <w:tc>
          <w:tcPr>
            <w:tcW w:w="5151" w:type="dxa"/>
            <w:shd w:val="clear" w:color="auto" w:fill="auto"/>
            <w:tcMar>
              <w:top w:w="100" w:type="dxa"/>
              <w:left w:w="100" w:type="dxa"/>
              <w:bottom w:w="100" w:type="dxa"/>
              <w:right w:w="100" w:type="dxa"/>
            </w:tcMar>
          </w:tcPr>
          <w:p w:rsidRPr="00D16C83" w:rsidR="00B358CC" w:rsidRDefault="00545244" w14:paraId="067F03FC" w14:textId="77777777">
            <w:pPr>
              <w:widowControl w:val="0"/>
              <w:pBdr>
                <w:top w:val="nil"/>
                <w:left w:val="nil"/>
                <w:bottom w:val="nil"/>
                <w:right w:val="nil"/>
                <w:between w:val="nil"/>
              </w:pBdr>
              <w:rPr>
                <w:lang w:val="en-US"/>
              </w:rPr>
            </w:pPr>
            <w:r w:rsidRPr="00D16C83">
              <w:rPr>
                <w:lang w:val="en-US"/>
              </w:rPr>
              <w:t>Triage and initial assessment of patients</w:t>
            </w:r>
          </w:p>
        </w:tc>
        <w:tc>
          <w:tcPr>
            <w:tcW w:w="3849" w:type="dxa"/>
            <w:shd w:val="clear" w:color="auto" w:fill="auto"/>
            <w:tcMar>
              <w:top w:w="100" w:type="dxa"/>
              <w:left w:w="100" w:type="dxa"/>
              <w:bottom w:w="100" w:type="dxa"/>
              <w:right w:w="100" w:type="dxa"/>
            </w:tcMar>
          </w:tcPr>
          <w:p w:rsidRPr="00D16C83" w:rsidR="00B358CC" w:rsidRDefault="00545244" w14:paraId="067F03FD" w14:textId="77777777">
            <w:pPr>
              <w:widowControl w:val="0"/>
              <w:pBdr>
                <w:top w:val="nil"/>
                <w:left w:val="nil"/>
                <w:bottom w:val="nil"/>
                <w:right w:val="nil"/>
                <w:between w:val="nil"/>
              </w:pBdr>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01" w14:textId="77777777">
        <w:tc>
          <w:tcPr>
            <w:tcW w:w="5151" w:type="dxa"/>
            <w:shd w:val="clear" w:color="auto" w:fill="auto"/>
            <w:tcMar>
              <w:top w:w="100" w:type="dxa"/>
              <w:left w:w="100" w:type="dxa"/>
              <w:bottom w:w="100" w:type="dxa"/>
              <w:right w:w="100" w:type="dxa"/>
            </w:tcMar>
          </w:tcPr>
          <w:p w:rsidRPr="00D16C83" w:rsidR="00B358CC" w:rsidRDefault="00545244" w14:paraId="067F03FF" w14:textId="77777777">
            <w:pPr>
              <w:widowControl w:val="0"/>
              <w:rPr>
                <w:lang w:val="en-US"/>
              </w:rPr>
            </w:pPr>
            <w:r w:rsidRPr="00D16C83">
              <w:rPr>
                <w:lang w:val="en-US"/>
              </w:rPr>
              <w:t>Cardiopulmonary resuscitation (CPR) and first aid (BLS - basic life-saving procedures)</w:t>
            </w:r>
          </w:p>
        </w:tc>
        <w:tc>
          <w:tcPr>
            <w:tcW w:w="3849" w:type="dxa"/>
            <w:shd w:val="clear" w:color="auto" w:fill="auto"/>
            <w:tcMar>
              <w:top w:w="100" w:type="dxa"/>
              <w:left w:w="100" w:type="dxa"/>
              <w:bottom w:w="100" w:type="dxa"/>
              <w:right w:w="100" w:type="dxa"/>
            </w:tcMar>
          </w:tcPr>
          <w:p w:rsidRPr="00D16C83" w:rsidR="00B358CC" w:rsidRDefault="00545244" w14:paraId="067F0400"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04" w14:textId="77777777">
        <w:tc>
          <w:tcPr>
            <w:tcW w:w="5151" w:type="dxa"/>
            <w:shd w:val="clear" w:color="auto" w:fill="auto"/>
            <w:tcMar>
              <w:top w:w="100" w:type="dxa"/>
              <w:left w:w="100" w:type="dxa"/>
              <w:bottom w:w="100" w:type="dxa"/>
              <w:right w:w="100" w:type="dxa"/>
            </w:tcMar>
          </w:tcPr>
          <w:p w:rsidRPr="00D16C83" w:rsidR="00B358CC" w:rsidRDefault="00545244" w14:paraId="067F0402" w14:textId="77777777">
            <w:pPr>
              <w:widowControl w:val="0"/>
              <w:rPr>
                <w:lang w:val="en-US"/>
              </w:rPr>
            </w:pPr>
            <w:r w:rsidRPr="00D16C83">
              <w:rPr>
                <w:lang w:val="en-US"/>
              </w:rPr>
              <w:t>Advanced life support (ALS) procedures</w:t>
            </w:r>
          </w:p>
        </w:tc>
        <w:tc>
          <w:tcPr>
            <w:tcW w:w="3849" w:type="dxa"/>
            <w:shd w:val="clear" w:color="auto" w:fill="auto"/>
            <w:tcMar>
              <w:top w:w="100" w:type="dxa"/>
              <w:left w:w="100" w:type="dxa"/>
              <w:bottom w:w="100" w:type="dxa"/>
              <w:right w:w="100" w:type="dxa"/>
            </w:tcMar>
          </w:tcPr>
          <w:p w:rsidRPr="00D16C83" w:rsidR="00B358CC" w:rsidRDefault="00545244" w14:paraId="067F0403"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07" w14:textId="77777777">
        <w:tc>
          <w:tcPr>
            <w:tcW w:w="5151" w:type="dxa"/>
            <w:shd w:val="clear" w:color="auto" w:fill="auto"/>
            <w:tcMar>
              <w:top w:w="100" w:type="dxa"/>
              <w:left w:w="100" w:type="dxa"/>
              <w:bottom w:w="100" w:type="dxa"/>
              <w:right w:w="100" w:type="dxa"/>
            </w:tcMar>
          </w:tcPr>
          <w:p w:rsidRPr="00D16C83" w:rsidR="00B358CC" w:rsidRDefault="00545244" w14:paraId="067F0405" w14:textId="77777777">
            <w:pPr>
              <w:widowControl w:val="0"/>
              <w:rPr>
                <w:lang w:val="en-US"/>
              </w:rPr>
            </w:pPr>
            <w:r w:rsidRPr="00D16C83">
              <w:rPr>
                <w:lang w:val="en-US"/>
              </w:rPr>
              <w:t>Administration of emergency medications</w:t>
            </w:r>
          </w:p>
        </w:tc>
        <w:tc>
          <w:tcPr>
            <w:tcW w:w="3849" w:type="dxa"/>
            <w:shd w:val="clear" w:color="auto" w:fill="auto"/>
            <w:tcMar>
              <w:top w:w="100" w:type="dxa"/>
              <w:left w:w="100" w:type="dxa"/>
              <w:bottom w:w="100" w:type="dxa"/>
              <w:right w:w="100" w:type="dxa"/>
            </w:tcMar>
          </w:tcPr>
          <w:p w:rsidRPr="00D16C83" w:rsidR="00B358CC" w:rsidRDefault="00545244" w14:paraId="067F0406"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0A" w14:textId="77777777">
        <w:tc>
          <w:tcPr>
            <w:tcW w:w="5151" w:type="dxa"/>
            <w:shd w:val="clear" w:color="auto" w:fill="auto"/>
            <w:tcMar>
              <w:top w:w="100" w:type="dxa"/>
              <w:left w:w="100" w:type="dxa"/>
              <w:bottom w:w="100" w:type="dxa"/>
              <w:right w:w="100" w:type="dxa"/>
            </w:tcMar>
          </w:tcPr>
          <w:p w:rsidRPr="00D16C83" w:rsidR="00B358CC" w:rsidRDefault="00545244" w14:paraId="067F0408" w14:textId="77777777">
            <w:pPr>
              <w:widowControl w:val="0"/>
              <w:rPr>
                <w:lang w:val="en-US"/>
              </w:rPr>
            </w:pPr>
            <w:r w:rsidRPr="00D16C83">
              <w:rPr>
                <w:lang w:val="en-US"/>
              </w:rPr>
              <w:t>Trauma assessment and management</w:t>
            </w:r>
          </w:p>
        </w:tc>
        <w:tc>
          <w:tcPr>
            <w:tcW w:w="3849" w:type="dxa"/>
            <w:shd w:val="clear" w:color="auto" w:fill="auto"/>
            <w:tcMar>
              <w:top w:w="100" w:type="dxa"/>
              <w:left w:w="100" w:type="dxa"/>
              <w:bottom w:w="100" w:type="dxa"/>
              <w:right w:w="100" w:type="dxa"/>
            </w:tcMar>
          </w:tcPr>
          <w:p w:rsidRPr="00D16C83" w:rsidR="00B358CC" w:rsidRDefault="00545244" w14:paraId="067F0409"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0D" w14:textId="77777777">
        <w:tc>
          <w:tcPr>
            <w:tcW w:w="5151" w:type="dxa"/>
            <w:shd w:val="clear" w:color="auto" w:fill="auto"/>
            <w:tcMar>
              <w:top w:w="100" w:type="dxa"/>
              <w:left w:w="100" w:type="dxa"/>
              <w:bottom w:w="100" w:type="dxa"/>
              <w:right w:w="100" w:type="dxa"/>
            </w:tcMar>
          </w:tcPr>
          <w:p w:rsidRPr="00D16C83" w:rsidR="00B358CC" w:rsidRDefault="00545244" w14:paraId="067F040B" w14:textId="77777777">
            <w:pPr>
              <w:widowControl w:val="0"/>
              <w:rPr>
                <w:lang w:val="en-US"/>
              </w:rPr>
            </w:pPr>
            <w:r w:rsidRPr="00D16C83">
              <w:rPr>
                <w:lang w:val="en-US"/>
              </w:rPr>
              <w:t>Communication and teamwork in emergencies</w:t>
            </w:r>
          </w:p>
        </w:tc>
        <w:tc>
          <w:tcPr>
            <w:tcW w:w="3849" w:type="dxa"/>
            <w:shd w:val="clear" w:color="auto" w:fill="auto"/>
            <w:tcMar>
              <w:top w:w="100" w:type="dxa"/>
              <w:left w:w="100" w:type="dxa"/>
              <w:bottom w:w="100" w:type="dxa"/>
              <w:right w:w="100" w:type="dxa"/>
            </w:tcMar>
          </w:tcPr>
          <w:p w:rsidRPr="00D16C83" w:rsidR="00B358CC" w:rsidRDefault="00545244" w14:paraId="067F040C"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10" w14:textId="77777777">
        <w:tc>
          <w:tcPr>
            <w:tcW w:w="5151" w:type="dxa"/>
            <w:shd w:val="clear" w:color="auto" w:fill="auto"/>
            <w:tcMar>
              <w:top w:w="100" w:type="dxa"/>
              <w:left w:w="100" w:type="dxa"/>
              <w:bottom w:w="100" w:type="dxa"/>
              <w:right w:w="100" w:type="dxa"/>
            </w:tcMar>
          </w:tcPr>
          <w:p w:rsidRPr="00D16C83" w:rsidR="00B358CC" w:rsidRDefault="00545244" w14:paraId="067F040E" w14:textId="77777777">
            <w:pPr>
              <w:widowControl w:val="0"/>
              <w:rPr>
                <w:lang w:val="en-US"/>
              </w:rPr>
            </w:pPr>
            <w:r w:rsidRPr="00D16C83">
              <w:rPr>
                <w:lang w:val="en-US"/>
              </w:rPr>
              <w:t>Psychological support for patients and families in crisis</w:t>
            </w:r>
          </w:p>
        </w:tc>
        <w:tc>
          <w:tcPr>
            <w:tcW w:w="3849" w:type="dxa"/>
            <w:shd w:val="clear" w:color="auto" w:fill="auto"/>
            <w:tcMar>
              <w:top w:w="100" w:type="dxa"/>
              <w:left w:w="100" w:type="dxa"/>
              <w:bottom w:w="100" w:type="dxa"/>
              <w:right w:w="100" w:type="dxa"/>
            </w:tcMar>
          </w:tcPr>
          <w:p w:rsidRPr="00D16C83" w:rsidR="00B358CC" w:rsidRDefault="00545244" w14:paraId="067F040F" w14:textId="77777777">
            <w:pPr>
              <w:widowControl w:val="0"/>
              <w:rPr>
                <w:lang w:val="en-US"/>
              </w:rPr>
            </w:pPr>
            <w:r w:rsidRPr="00D16C83">
              <w:rPr>
                <w:lang w:val="en-US"/>
              </w:rPr>
              <w:t>1</w:t>
            </w:r>
            <w:r w:rsidRPr="00D16C83">
              <w:rPr>
                <w:lang w:val="en-US"/>
              </w:rPr>
              <w:tab/>
            </w:r>
            <w:r w:rsidRPr="00D16C83">
              <w:rPr>
                <w:lang w:val="en-US"/>
              </w:rPr>
              <w:t>2</w:t>
            </w:r>
            <w:r w:rsidRPr="00D16C83">
              <w:rPr>
                <w:lang w:val="en-US"/>
              </w:rPr>
              <w:tab/>
            </w:r>
            <w:r w:rsidRPr="00D16C83">
              <w:rPr>
                <w:lang w:val="en-US"/>
              </w:rPr>
              <w:t>3</w:t>
            </w:r>
          </w:p>
        </w:tc>
      </w:tr>
      <w:tr w:rsidRPr="00D16C83" w:rsidR="00B358CC" w14:paraId="067F0412"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411" w14:textId="77777777">
            <w:pPr>
              <w:widowControl w:val="0"/>
              <w:pBdr>
                <w:top w:val="nil"/>
                <w:left w:val="nil"/>
                <w:bottom w:val="nil"/>
                <w:right w:val="nil"/>
                <w:between w:val="nil"/>
              </w:pBdr>
              <w:rPr>
                <w:b/>
                <w:lang w:val="en-US"/>
              </w:rPr>
            </w:pPr>
            <w:r w:rsidRPr="00D16C83">
              <w:rPr>
                <w:b/>
                <w:lang w:val="en-US"/>
              </w:rPr>
              <w:t>8) Which training topics should be prioritized to build a stronger response system for large-scale casualty events and disasters in Albania?</w:t>
            </w:r>
          </w:p>
        </w:tc>
      </w:tr>
      <w:tr w:rsidRPr="00D16C83" w:rsidR="00B358CC" w14:paraId="067F0414" w14:textId="77777777">
        <w:trPr>
          <w:trHeight w:val="420"/>
        </w:trPr>
        <w:tc>
          <w:tcPr>
            <w:tcW w:w="9000" w:type="dxa"/>
            <w:gridSpan w:val="2"/>
            <w:shd w:val="clear" w:color="auto" w:fill="auto"/>
            <w:tcMar>
              <w:top w:w="100" w:type="dxa"/>
              <w:left w:w="100" w:type="dxa"/>
              <w:bottom w:w="100" w:type="dxa"/>
              <w:right w:w="100" w:type="dxa"/>
            </w:tcMar>
          </w:tcPr>
          <w:p w:rsidRPr="00D16C83" w:rsidR="00B358CC" w:rsidRDefault="00545244" w14:paraId="067F0413" w14:textId="77777777">
            <w:pPr>
              <w:widowControl w:val="0"/>
              <w:pBdr>
                <w:top w:val="nil"/>
                <w:left w:val="nil"/>
                <w:bottom w:val="nil"/>
                <w:right w:val="nil"/>
                <w:between w:val="nil"/>
              </w:pBdr>
              <w:rPr>
                <w:lang w:val="en-US"/>
              </w:rPr>
            </w:pPr>
            <w:r w:rsidRPr="00D16C83">
              <w:rPr>
                <w:lang w:val="en-US"/>
              </w:rPr>
              <w:t>1</w:t>
            </w:r>
          </w:p>
        </w:tc>
      </w:tr>
      <w:tr w:rsidRPr="00D16C83" w:rsidR="00B358CC" w14:paraId="067F0416" w14:textId="77777777">
        <w:trPr>
          <w:trHeight w:val="420"/>
        </w:trPr>
        <w:tc>
          <w:tcPr>
            <w:tcW w:w="9000" w:type="dxa"/>
            <w:gridSpan w:val="2"/>
            <w:shd w:val="clear" w:color="auto" w:fill="auto"/>
            <w:tcMar>
              <w:top w:w="100" w:type="dxa"/>
              <w:left w:w="100" w:type="dxa"/>
              <w:bottom w:w="100" w:type="dxa"/>
              <w:right w:w="100" w:type="dxa"/>
            </w:tcMar>
          </w:tcPr>
          <w:p w:rsidRPr="00D16C83" w:rsidR="00B358CC" w:rsidRDefault="00545244" w14:paraId="067F0415" w14:textId="77777777">
            <w:pPr>
              <w:widowControl w:val="0"/>
              <w:pBdr>
                <w:top w:val="nil"/>
                <w:left w:val="nil"/>
                <w:bottom w:val="nil"/>
                <w:right w:val="nil"/>
                <w:between w:val="nil"/>
              </w:pBdr>
              <w:rPr>
                <w:lang w:val="en-US"/>
              </w:rPr>
            </w:pPr>
            <w:r w:rsidRPr="00D16C83">
              <w:rPr>
                <w:lang w:val="en-US"/>
              </w:rPr>
              <w:t>2</w:t>
            </w:r>
          </w:p>
        </w:tc>
      </w:tr>
      <w:tr w:rsidRPr="00D16C83" w:rsidR="00B358CC" w14:paraId="067F0418" w14:textId="77777777">
        <w:trPr>
          <w:trHeight w:val="420"/>
        </w:trPr>
        <w:tc>
          <w:tcPr>
            <w:tcW w:w="9000" w:type="dxa"/>
            <w:gridSpan w:val="2"/>
            <w:shd w:val="clear" w:color="auto" w:fill="auto"/>
            <w:tcMar>
              <w:top w:w="100" w:type="dxa"/>
              <w:left w:w="100" w:type="dxa"/>
              <w:bottom w:w="100" w:type="dxa"/>
              <w:right w:w="100" w:type="dxa"/>
            </w:tcMar>
          </w:tcPr>
          <w:p w:rsidRPr="00D16C83" w:rsidR="00B358CC" w:rsidRDefault="00545244" w14:paraId="067F0417" w14:textId="77777777">
            <w:pPr>
              <w:widowControl w:val="0"/>
              <w:pBdr>
                <w:top w:val="nil"/>
                <w:left w:val="nil"/>
                <w:bottom w:val="nil"/>
                <w:right w:val="nil"/>
                <w:between w:val="nil"/>
              </w:pBdr>
              <w:rPr>
                <w:lang w:val="en-US"/>
              </w:rPr>
            </w:pPr>
            <w:r w:rsidRPr="00D16C83">
              <w:rPr>
                <w:lang w:val="en-US"/>
              </w:rPr>
              <w:t>3</w:t>
            </w:r>
          </w:p>
        </w:tc>
      </w:tr>
      <w:tr w:rsidRPr="00D16C83" w:rsidR="00B358CC" w14:paraId="067F041A" w14:textId="77777777">
        <w:trPr>
          <w:trHeight w:val="420"/>
        </w:trPr>
        <w:tc>
          <w:tcPr>
            <w:tcW w:w="9000" w:type="dxa"/>
            <w:gridSpan w:val="2"/>
            <w:shd w:val="clear" w:color="auto" w:fill="EA9999"/>
            <w:tcMar>
              <w:top w:w="100" w:type="dxa"/>
              <w:left w:w="100" w:type="dxa"/>
              <w:bottom w:w="100" w:type="dxa"/>
              <w:right w:w="100" w:type="dxa"/>
            </w:tcMar>
          </w:tcPr>
          <w:p w:rsidRPr="00D16C83" w:rsidR="00B358CC" w:rsidRDefault="00545244" w14:paraId="067F0419" w14:textId="77777777">
            <w:pPr>
              <w:widowControl w:val="0"/>
              <w:pBdr>
                <w:top w:val="nil"/>
                <w:left w:val="nil"/>
                <w:bottom w:val="nil"/>
                <w:right w:val="nil"/>
                <w:between w:val="nil"/>
              </w:pBdr>
              <w:rPr>
                <w:b/>
                <w:lang w:val="en-US"/>
              </w:rPr>
            </w:pPr>
            <w:r w:rsidRPr="00D16C83">
              <w:rPr>
                <w:b/>
                <w:lang w:val="en-US"/>
              </w:rPr>
              <w:t>9) (For nurses only) If you were allowed and trained to perform it, what kind of practical skills would you like to include in your training program?</w:t>
            </w:r>
          </w:p>
        </w:tc>
      </w:tr>
      <w:tr w:rsidRPr="00D16C83" w:rsidR="00B358CC" w14:paraId="067F041D" w14:textId="77777777">
        <w:tc>
          <w:tcPr>
            <w:tcW w:w="5151" w:type="dxa"/>
            <w:shd w:val="clear" w:color="auto" w:fill="auto"/>
            <w:tcMar>
              <w:top w:w="100" w:type="dxa"/>
              <w:left w:w="100" w:type="dxa"/>
              <w:bottom w:w="100" w:type="dxa"/>
              <w:right w:w="100" w:type="dxa"/>
            </w:tcMar>
          </w:tcPr>
          <w:p w:rsidRPr="00D16C83" w:rsidR="00B358CC" w:rsidRDefault="00545244" w14:paraId="067F041B" w14:textId="77777777">
            <w:pPr>
              <w:widowControl w:val="0"/>
              <w:pBdr>
                <w:top w:val="nil"/>
                <w:left w:val="nil"/>
                <w:bottom w:val="nil"/>
                <w:right w:val="nil"/>
                <w:between w:val="nil"/>
              </w:pBdr>
              <w:rPr>
                <w:lang w:val="en-US"/>
              </w:rPr>
            </w:pPr>
            <w:r w:rsidRPr="00D16C83">
              <w:rPr>
                <w:lang w:val="en-US"/>
              </w:rPr>
              <w:t>Maneuvers for basic life support and operation of automatic external defibrillators</w:t>
            </w:r>
          </w:p>
        </w:tc>
        <w:tc>
          <w:tcPr>
            <w:tcW w:w="3849" w:type="dxa"/>
            <w:shd w:val="clear" w:color="auto" w:fill="auto"/>
            <w:tcMar>
              <w:top w:w="100" w:type="dxa"/>
              <w:left w:w="100" w:type="dxa"/>
              <w:bottom w:w="100" w:type="dxa"/>
              <w:right w:w="100" w:type="dxa"/>
            </w:tcMar>
          </w:tcPr>
          <w:p w:rsidRPr="00D16C83" w:rsidR="00B358CC" w:rsidRDefault="00545244" w14:paraId="067F041C"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420" w14:textId="77777777">
        <w:tc>
          <w:tcPr>
            <w:tcW w:w="5151" w:type="dxa"/>
            <w:shd w:val="clear" w:color="auto" w:fill="auto"/>
            <w:tcMar>
              <w:top w:w="100" w:type="dxa"/>
              <w:left w:w="100" w:type="dxa"/>
              <w:bottom w:w="100" w:type="dxa"/>
              <w:right w:w="100" w:type="dxa"/>
            </w:tcMar>
          </w:tcPr>
          <w:p w:rsidRPr="00D16C83" w:rsidR="00B358CC" w:rsidRDefault="00545244" w14:paraId="067F041E" w14:textId="77777777">
            <w:pPr>
              <w:widowControl w:val="0"/>
              <w:pBdr>
                <w:top w:val="nil"/>
                <w:left w:val="nil"/>
                <w:bottom w:val="nil"/>
                <w:right w:val="nil"/>
                <w:between w:val="nil"/>
              </w:pBdr>
              <w:rPr>
                <w:lang w:val="en-US"/>
              </w:rPr>
            </w:pPr>
            <w:r w:rsidRPr="00D16C83">
              <w:rPr>
                <w:lang w:val="en-US"/>
              </w:rPr>
              <w:t>Administer oxygen</w:t>
            </w:r>
          </w:p>
        </w:tc>
        <w:tc>
          <w:tcPr>
            <w:tcW w:w="3849" w:type="dxa"/>
            <w:shd w:val="clear" w:color="auto" w:fill="auto"/>
            <w:tcMar>
              <w:top w:w="100" w:type="dxa"/>
              <w:left w:w="100" w:type="dxa"/>
              <w:bottom w:w="100" w:type="dxa"/>
              <w:right w:w="100" w:type="dxa"/>
            </w:tcMar>
          </w:tcPr>
          <w:p w:rsidRPr="00D16C83" w:rsidR="00B358CC" w:rsidRDefault="00545244" w14:paraId="067F041F"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423" w14:textId="77777777">
        <w:tc>
          <w:tcPr>
            <w:tcW w:w="5151" w:type="dxa"/>
            <w:shd w:val="clear" w:color="auto" w:fill="auto"/>
            <w:tcMar>
              <w:top w:w="100" w:type="dxa"/>
              <w:left w:w="100" w:type="dxa"/>
              <w:bottom w:w="100" w:type="dxa"/>
              <w:right w:w="100" w:type="dxa"/>
            </w:tcMar>
          </w:tcPr>
          <w:p w:rsidRPr="00D16C83" w:rsidR="00B358CC" w:rsidRDefault="00545244" w14:paraId="067F0421" w14:textId="77777777">
            <w:pPr>
              <w:widowControl w:val="0"/>
              <w:pBdr>
                <w:top w:val="nil"/>
                <w:left w:val="nil"/>
                <w:bottom w:val="nil"/>
                <w:right w:val="nil"/>
                <w:between w:val="nil"/>
              </w:pBdr>
              <w:rPr>
                <w:lang w:val="en-US"/>
              </w:rPr>
            </w:pPr>
            <w:r w:rsidRPr="00D16C83">
              <w:rPr>
                <w:lang w:val="en-US"/>
              </w:rPr>
              <w:t>Initiation of peripheral venous infusion and fluids</w:t>
            </w:r>
          </w:p>
        </w:tc>
        <w:tc>
          <w:tcPr>
            <w:tcW w:w="3849" w:type="dxa"/>
            <w:shd w:val="clear" w:color="auto" w:fill="auto"/>
            <w:tcMar>
              <w:top w:w="100" w:type="dxa"/>
              <w:left w:w="100" w:type="dxa"/>
              <w:bottom w:w="100" w:type="dxa"/>
              <w:right w:w="100" w:type="dxa"/>
            </w:tcMar>
          </w:tcPr>
          <w:p w:rsidRPr="00D16C83" w:rsidR="00B358CC" w:rsidRDefault="00545244" w14:paraId="067F0422"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r w:rsidRPr="00D16C83" w:rsidR="00B358CC" w14:paraId="067F0426" w14:textId="77777777">
        <w:tc>
          <w:tcPr>
            <w:tcW w:w="5151" w:type="dxa"/>
            <w:shd w:val="clear" w:color="auto" w:fill="auto"/>
            <w:tcMar>
              <w:top w:w="100" w:type="dxa"/>
              <w:left w:w="100" w:type="dxa"/>
              <w:bottom w:w="100" w:type="dxa"/>
              <w:right w:w="100" w:type="dxa"/>
            </w:tcMar>
          </w:tcPr>
          <w:p w:rsidRPr="00D16C83" w:rsidR="00B358CC" w:rsidRDefault="00545244" w14:paraId="067F0424" w14:textId="77777777">
            <w:pPr>
              <w:widowControl w:val="0"/>
              <w:pBdr>
                <w:top w:val="nil"/>
                <w:left w:val="nil"/>
                <w:bottom w:val="nil"/>
                <w:right w:val="nil"/>
                <w:between w:val="nil"/>
              </w:pBdr>
              <w:rPr>
                <w:lang w:val="en-US"/>
              </w:rPr>
            </w:pPr>
            <w:r w:rsidRPr="00D16C83">
              <w:rPr>
                <w:lang w:val="en-US"/>
              </w:rPr>
              <w:t>Other: (please specify)</w:t>
            </w:r>
          </w:p>
        </w:tc>
        <w:tc>
          <w:tcPr>
            <w:tcW w:w="3849" w:type="dxa"/>
            <w:shd w:val="clear" w:color="auto" w:fill="auto"/>
            <w:tcMar>
              <w:top w:w="100" w:type="dxa"/>
              <w:left w:w="100" w:type="dxa"/>
              <w:bottom w:w="100" w:type="dxa"/>
              <w:right w:w="100" w:type="dxa"/>
            </w:tcMar>
          </w:tcPr>
          <w:p w:rsidRPr="00D16C83" w:rsidR="00B358CC" w:rsidRDefault="00545244" w14:paraId="067F0425" w14:textId="77777777">
            <w:pPr>
              <w:widowControl w:val="0"/>
              <w:rPr>
                <w:lang w:val="en-US"/>
              </w:rPr>
            </w:pPr>
            <w:r w:rsidRPr="00D16C83">
              <w:rPr>
                <w:lang w:val="en-US"/>
              </w:rPr>
              <w:t>Yes</w:t>
            </w:r>
            <w:r w:rsidRPr="00D16C83">
              <w:rPr>
                <w:lang w:val="en-US"/>
              </w:rPr>
              <w:tab/>
            </w:r>
            <w:r w:rsidRPr="00D16C83">
              <w:rPr>
                <w:lang w:val="en-US"/>
              </w:rPr>
              <w:t>No</w:t>
            </w:r>
            <w:r w:rsidRPr="00D16C83">
              <w:rPr>
                <w:lang w:val="en-US"/>
              </w:rPr>
              <w:tab/>
            </w:r>
            <w:r w:rsidRPr="00D16C83">
              <w:rPr>
                <w:lang w:val="en-US"/>
              </w:rPr>
              <w:t>Not applicable to me</w:t>
            </w:r>
          </w:p>
        </w:tc>
      </w:tr>
    </w:tbl>
    <w:p w:rsidRPr="00D16C83" w:rsidR="00B358CC" w:rsidRDefault="00545244" w14:paraId="067F0427" w14:textId="02A0567B">
      <w:pPr>
        <w:rPr>
          <w:lang w:val="en-US"/>
        </w:rPr>
      </w:pPr>
      <w:r w:rsidRPr="00D16C83">
        <w:rPr>
          <w:lang w:val="en-US"/>
        </w:rPr>
        <w:br w:type="page"/>
      </w:r>
    </w:p>
    <w:p w:rsidRPr="00D16C83" w:rsidR="00B358CC" w:rsidP="000E4F8A" w:rsidRDefault="00545244" w14:paraId="067F0428" w14:textId="02A0567B">
      <w:pPr>
        <w:pStyle w:val="Kop1"/>
        <w:numPr>
          <w:ilvl w:val="0"/>
          <w:numId w:val="0"/>
        </w:numPr>
        <w:rPr>
          <w:lang w:val="en-US"/>
        </w:rPr>
      </w:pPr>
      <w:bookmarkStart w:name="_Toc139021522" w:id="60"/>
      <w:r w:rsidRPr="00D16C83">
        <w:rPr>
          <w:lang w:val="en-US"/>
        </w:rPr>
        <w:t>ANNEX 3: EuSEN Emergency Department Nurse Competencies</w:t>
      </w:r>
      <w:bookmarkEnd w:id="60"/>
      <w:r w:rsidRPr="00D16C83">
        <w:rPr>
          <w:lang w:val="en-US"/>
        </w:rPr>
        <w:t xml:space="preserve"> </w:t>
      </w:r>
    </w:p>
    <w:p w:rsidRPr="00D16C83" w:rsidR="00B358CC" w:rsidRDefault="00545244" w14:paraId="067F042A" w14:textId="77777777">
      <w:pPr>
        <w:jc w:val="both"/>
        <w:rPr>
          <w:lang w:val="en-US"/>
        </w:rPr>
      </w:pPr>
      <w:r w:rsidRPr="00D16C83">
        <w:rPr>
          <w:lang w:val="en-US"/>
        </w:rPr>
        <w:t>Competence is an ability with a theoretical basis that can be practically assessed. An individual who achieves competence must have a defined level of theoretical knowledge and the ability to demonstrate a practical application of those skills in a wide range of clinical scenarios including:</w:t>
      </w:r>
    </w:p>
    <w:p w:rsidRPr="00D16C83" w:rsidR="00B358CC" w:rsidP="0008098A" w:rsidRDefault="00545244" w14:paraId="067F042C" w14:textId="77777777">
      <w:pPr>
        <w:spacing w:before="200"/>
        <w:jc w:val="both"/>
        <w:rPr>
          <w:lang w:val="en-US"/>
        </w:rPr>
      </w:pPr>
      <w:r w:rsidRPr="00D16C83">
        <w:rPr>
          <w:lang w:val="en-US"/>
        </w:rPr>
        <w:t>1. Clinical skills</w:t>
      </w:r>
    </w:p>
    <w:p w:rsidRPr="00D16C83" w:rsidR="00B358CC" w:rsidRDefault="00545244" w14:paraId="067F042D" w14:textId="77777777">
      <w:pPr>
        <w:jc w:val="both"/>
        <w:rPr>
          <w:lang w:val="en-US"/>
        </w:rPr>
      </w:pPr>
      <w:r w:rsidRPr="00D16C83">
        <w:rPr>
          <w:lang w:val="en-US"/>
        </w:rPr>
        <w:t>2. Communication skills</w:t>
      </w:r>
    </w:p>
    <w:p w:rsidRPr="00D16C83" w:rsidR="00B358CC" w:rsidRDefault="00545244" w14:paraId="067F042E" w14:textId="77777777">
      <w:pPr>
        <w:jc w:val="both"/>
        <w:rPr>
          <w:lang w:val="en-US"/>
        </w:rPr>
      </w:pPr>
      <w:r w:rsidRPr="00D16C83">
        <w:rPr>
          <w:lang w:val="en-US"/>
        </w:rPr>
        <w:t>3. Teamwork/collaboration</w:t>
      </w:r>
    </w:p>
    <w:p w:rsidRPr="00D16C83" w:rsidR="00B358CC" w:rsidRDefault="00545244" w14:paraId="067F042F" w14:textId="77777777">
      <w:pPr>
        <w:jc w:val="both"/>
        <w:rPr>
          <w:lang w:val="en-US"/>
        </w:rPr>
      </w:pPr>
      <w:r w:rsidRPr="00D16C83">
        <w:rPr>
          <w:lang w:val="en-US"/>
        </w:rPr>
        <w:t>4. Knowledge and scope of practice</w:t>
      </w:r>
    </w:p>
    <w:p w:rsidRPr="00D16C83" w:rsidR="00B358CC" w:rsidRDefault="00545244" w14:paraId="067F0430" w14:textId="77777777">
      <w:pPr>
        <w:jc w:val="both"/>
        <w:rPr>
          <w:lang w:val="en-US"/>
        </w:rPr>
      </w:pPr>
      <w:r w:rsidRPr="00D16C83">
        <w:rPr>
          <w:lang w:val="en-US"/>
        </w:rPr>
        <w:t>5. Professional development</w:t>
      </w:r>
    </w:p>
    <w:p w:rsidRPr="00D16C83" w:rsidR="00B358CC" w:rsidRDefault="00545244" w14:paraId="067F0431" w14:textId="77777777">
      <w:pPr>
        <w:jc w:val="both"/>
        <w:rPr>
          <w:lang w:val="en-US"/>
        </w:rPr>
      </w:pPr>
      <w:r w:rsidRPr="00D16C83">
        <w:rPr>
          <w:lang w:val="en-US"/>
        </w:rPr>
        <w:t>6. Organizational awareness</w:t>
      </w:r>
    </w:p>
    <w:p w:rsidRPr="00D16C83" w:rsidR="00B358CC" w:rsidRDefault="00545244" w14:paraId="067F0432" w14:textId="77777777">
      <w:pPr>
        <w:jc w:val="both"/>
        <w:rPr>
          <w:lang w:val="en-US"/>
        </w:rPr>
      </w:pPr>
      <w:r w:rsidRPr="00D16C83">
        <w:rPr>
          <w:lang w:val="en-US"/>
        </w:rPr>
        <w:t>7. Research</w:t>
      </w:r>
    </w:p>
    <w:p w:rsidRPr="00D16C83" w:rsidR="00B358CC" w:rsidRDefault="00545244" w14:paraId="067F0433" w14:textId="77777777">
      <w:pPr>
        <w:jc w:val="both"/>
        <w:rPr>
          <w:lang w:val="en-US"/>
        </w:rPr>
      </w:pPr>
      <w:r w:rsidRPr="00D16C83">
        <w:rPr>
          <w:lang w:val="en-US"/>
        </w:rPr>
        <w:t>8. Quality improvement</w:t>
      </w:r>
    </w:p>
    <w:p w:rsidRPr="00D16C83" w:rsidR="00B358CC" w:rsidP="0008098A" w:rsidRDefault="00545244" w14:paraId="067F0435" w14:textId="77777777">
      <w:pPr>
        <w:spacing w:before="200"/>
        <w:jc w:val="both"/>
        <w:rPr>
          <w:lang w:val="en-US"/>
        </w:rPr>
      </w:pPr>
      <w:r w:rsidRPr="00D16C83">
        <w:rPr>
          <w:lang w:val="en-US"/>
        </w:rPr>
        <w:t>1. Clinical skills</w:t>
      </w:r>
    </w:p>
    <w:p w:rsidRPr="00D16C83" w:rsidR="00B358CC" w:rsidRDefault="00545244" w14:paraId="067F0436" w14:textId="77777777">
      <w:pPr>
        <w:numPr>
          <w:ilvl w:val="0"/>
          <w:numId w:val="19"/>
        </w:numPr>
        <w:jc w:val="both"/>
        <w:rPr>
          <w:color w:val="000000"/>
          <w:lang w:val="en-US"/>
        </w:rPr>
      </w:pPr>
      <w:r w:rsidRPr="00D16C83">
        <w:rPr>
          <w:lang w:val="en-US"/>
        </w:rPr>
        <w:t>Early detection of critical presenting symptoms.</w:t>
      </w:r>
    </w:p>
    <w:p w:rsidRPr="00D16C83" w:rsidR="00B358CC" w:rsidRDefault="00545244" w14:paraId="067F0437" w14:textId="77777777">
      <w:pPr>
        <w:numPr>
          <w:ilvl w:val="0"/>
          <w:numId w:val="19"/>
        </w:numPr>
        <w:jc w:val="both"/>
        <w:rPr>
          <w:color w:val="000000"/>
          <w:lang w:val="en-US"/>
        </w:rPr>
      </w:pPr>
      <w:r w:rsidRPr="00D16C83">
        <w:rPr>
          <w:lang w:val="en-US"/>
        </w:rPr>
        <w:t>Assessment of patients based on the Airway, Breathing, Circulation, Disability, and Exposure (ABCDE) methodology.</w:t>
      </w:r>
    </w:p>
    <w:p w:rsidRPr="00D16C83" w:rsidR="00B358CC" w:rsidRDefault="00545244" w14:paraId="067F0438" w14:textId="77777777">
      <w:pPr>
        <w:numPr>
          <w:ilvl w:val="0"/>
          <w:numId w:val="19"/>
        </w:numPr>
        <w:jc w:val="both"/>
        <w:rPr>
          <w:color w:val="000000"/>
          <w:lang w:val="en-US"/>
        </w:rPr>
      </w:pPr>
      <w:r w:rsidRPr="00D16C83">
        <w:rPr>
          <w:lang w:val="en-US"/>
        </w:rPr>
        <w:t>Initiation of timely nursing interventions following evidence-based clinical pathways and guidelines.</w:t>
      </w:r>
    </w:p>
    <w:p w:rsidRPr="00D16C83" w:rsidR="00B358CC" w:rsidRDefault="00545244" w14:paraId="067F0439" w14:textId="77777777">
      <w:pPr>
        <w:numPr>
          <w:ilvl w:val="0"/>
          <w:numId w:val="19"/>
        </w:numPr>
        <w:jc w:val="both"/>
        <w:rPr>
          <w:color w:val="000000"/>
          <w:lang w:val="en-US"/>
        </w:rPr>
      </w:pPr>
      <w:r w:rsidRPr="00D16C83">
        <w:rPr>
          <w:lang w:val="en-US"/>
        </w:rPr>
        <w:t>Continuous assessment and early escalation of care based on clinical knowledge to minimize the risk of deterioration.</w:t>
      </w:r>
    </w:p>
    <w:p w:rsidRPr="00D16C83" w:rsidR="00B358CC" w:rsidRDefault="00545244" w14:paraId="067F043A" w14:textId="77777777">
      <w:pPr>
        <w:numPr>
          <w:ilvl w:val="0"/>
          <w:numId w:val="19"/>
        </w:numPr>
        <w:jc w:val="both"/>
        <w:rPr>
          <w:color w:val="000000"/>
          <w:lang w:val="en-US"/>
        </w:rPr>
      </w:pPr>
      <w:r w:rsidRPr="00D16C83">
        <w:rPr>
          <w:lang w:val="en-US"/>
        </w:rPr>
        <w:t>Application of critical thinking skills to recognize and actively participate in the treatment of a wide range of clinical presentations.</w:t>
      </w:r>
    </w:p>
    <w:p w:rsidRPr="00D16C83" w:rsidR="00B358CC" w:rsidRDefault="00545244" w14:paraId="067F043B" w14:textId="77777777">
      <w:pPr>
        <w:numPr>
          <w:ilvl w:val="0"/>
          <w:numId w:val="19"/>
        </w:numPr>
        <w:jc w:val="both"/>
        <w:rPr>
          <w:color w:val="000000"/>
          <w:lang w:val="en-US"/>
        </w:rPr>
      </w:pPr>
      <w:r w:rsidRPr="00D16C83">
        <w:rPr>
          <w:lang w:val="en-US"/>
        </w:rPr>
        <w:t>Utilization of Triage as a dynamic process to ensure continuous prioritization of patients based on clinical needs.</w:t>
      </w:r>
    </w:p>
    <w:p w:rsidRPr="00D16C83" w:rsidR="00B358CC" w:rsidRDefault="00545244" w14:paraId="067F043C" w14:textId="77777777">
      <w:pPr>
        <w:numPr>
          <w:ilvl w:val="0"/>
          <w:numId w:val="19"/>
        </w:numPr>
        <w:jc w:val="both"/>
        <w:rPr>
          <w:color w:val="000000"/>
          <w:lang w:val="en-US"/>
        </w:rPr>
      </w:pPr>
      <w:r w:rsidRPr="00D16C83">
        <w:rPr>
          <w:lang w:val="en-US"/>
        </w:rPr>
        <w:t>Application of the triage process to ensure that the patient is seen at the right time, in the right place by the right caregiver for the right reason.</w:t>
      </w:r>
    </w:p>
    <w:p w:rsidRPr="00D16C83" w:rsidR="00B358CC" w:rsidP="0008098A" w:rsidRDefault="00545244" w14:paraId="067F043E" w14:textId="77777777">
      <w:pPr>
        <w:spacing w:before="200"/>
        <w:jc w:val="both"/>
        <w:rPr>
          <w:lang w:val="en-US"/>
        </w:rPr>
      </w:pPr>
      <w:r w:rsidRPr="00D16C83">
        <w:rPr>
          <w:lang w:val="en-US"/>
        </w:rPr>
        <w:t>2. Communication</w:t>
      </w:r>
    </w:p>
    <w:p w:rsidRPr="00D16C83" w:rsidR="00B358CC" w:rsidRDefault="00545244" w14:paraId="067F043F" w14:textId="77777777">
      <w:pPr>
        <w:numPr>
          <w:ilvl w:val="0"/>
          <w:numId w:val="23"/>
        </w:numPr>
        <w:jc w:val="both"/>
        <w:rPr>
          <w:color w:val="000000"/>
          <w:lang w:val="en-US"/>
        </w:rPr>
      </w:pPr>
      <w:r w:rsidRPr="00D16C83">
        <w:rPr>
          <w:lang w:val="en-US"/>
        </w:rPr>
        <w:t>Communicates effectively and professionally with patients, relatives, and the multidisciplinary clinical team</w:t>
      </w:r>
    </w:p>
    <w:p w:rsidRPr="00D16C83" w:rsidR="00B358CC" w:rsidRDefault="00545244" w14:paraId="067F0440" w14:textId="77777777">
      <w:pPr>
        <w:numPr>
          <w:ilvl w:val="0"/>
          <w:numId w:val="23"/>
        </w:numPr>
        <w:jc w:val="both"/>
        <w:rPr>
          <w:color w:val="000000"/>
          <w:lang w:val="en-US"/>
        </w:rPr>
      </w:pPr>
      <w:r w:rsidRPr="00D16C83">
        <w:rPr>
          <w:lang w:val="en-US"/>
        </w:rPr>
        <w:t>Utilization of available technologies to maximize communication and support patients’ independence and autonomy.</w:t>
      </w:r>
    </w:p>
    <w:p w:rsidRPr="00D16C83" w:rsidR="00B358CC" w:rsidRDefault="00545244" w14:paraId="067F0441" w14:textId="77777777">
      <w:pPr>
        <w:numPr>
          <w:ilvl w:val="0"/>
          <w:numId w:val="23"/>
        </w:numPr>
        <w:jc w:val="both"/>
        <w:rPr>
          <w:color w:val="000000"/>
          <w:lang w:val="en-US"/>
        </w:rPr>
      </w:pPr>
      <w:r w:rsidRPr="00D16C83">
        <w:rPr>
          <w:lang w:val="en-US"/>
        </w:rPr>
        <w:t>Communicates with all members of the multi-disciplinary team prioritizing a patient-centered approach.</w:t>
      </w:r>
    </w:p>
    <w:p w:rsidRPr="00D16C83" w:rsidR="00B358CC" w:rsidRDefault="00545244" w14:paraId="067F0442" w14:textId="77777777">
      <w:pPr>
        <w:numPr>
          <w:ilvl w:val="0"/>
          <w:numId w:val="23"/>
        </w:numPr>
        <w:jc w:val="both"/>
        <w:rPr>
          <w:color w:val="000000"/>
          <w:lang w:val="en-US"/>
        </w:rPr>
      </w:pPr>
      <w:r w:rsidRPr="00D16C83">
        <w:rPr>
          <w:lang w:val="en-US"/>
        </w:rPr>
        <w:t>Communicates professionally.</w:t>
      </w:r>
    </w:p>
    <w:p w:rsidRPr="00D16C83" w:rsidR="000E4F8A" w:rsidP="0008098A" w:rsidRDefault="00545244" w14:paraId="2C9CAA17" w14:textId="2FD562B5">
      <w:pPr>
        <w:numPr>
          <w:ilvl w:val="0"/>
          <w:numId w:val="23"/>
        </w:numPr>
        <w:jc w:val="both"/>
        <w:rPr>
          <w:color w:val="000000"/>
          <w:lang w:val="en-US"/>
        </w:rPr>
      </w:pPr>
      <w:r w:rsidRPr="00D16C83">
        <w:rPr>
          <w:lang w:val="en-US"/>
        </w:rPr>
        <w:t xml:space="preserve"> Delivers clear, concise, accurate, and timely communication.</w:t>
      </w:r>
      <w:r w:rsidRPr="00D16C83" w:rsidR="000E4F8A">
        <w:rPr>
          <w:lang w:val="en-US"/>
        </w:rPr>
        <w:br w:type="page"/>
      </w:r>
    </w:p>
    <w:p w:rsidRPr="00D16C83" w:rsidR="00B358CC" w:rsidP="0008098A" w:rsidRDefault="00545244" w14:paraId="067F0446" w14:textId="52B95FCA">
      <w:pPr>
        <w:spacing w:before="200"/>
        <w:jc w:val="both"/>
        <w:rPr>
          <w:lang w:val="en-US"/>
        </w:rPr>
      </w:pPr>
      <w:r w:rsidRPr="00D16C83">
        <w:rPr>
          <w:lang w:val="en-US"/>
        </w:rPr>
        <w:t xml:space="preserve">3. Teamwork/collaboration </w:t>
      </w:r>
    </w:p>
    <w:p w:rsidRPr="00D16C83" w:rsidR="00B358CC" w:rsidRDefault="00545244" w14:paraId="067F0447" w14:textId="77777777">
      <w:pPr>
        <w:numPr>
          <w:ilvl w:val="0"/>
          <w:numId w:val="32"/>
        </w:numPr>
        <w:jc w:val="both"/>
        <w:rPr>
          <w:color w:val="000000"/>
          <w:lang w:val="en-US"/>
        </w:rPr>
      </w:pPr>
      <w:r w:rsidRPr="00D16C83">
        <w:rPr>
          <w:lang w:val="en-US"/>
        </w:rPr>
        <w:t>Coordination and participation within the multidisciplinary team to respond to the patient’s needs based on clinical urgency.</w:t>
      </w:r>
    </w:p>
    <w:p w:rsidRPr="00D16C83" w:rsidR="00B358CC" w:rsidRDefault="00545244" w14:paraId="067F0448" w14:textId="77777777">
      <w:pPr>
        <w:numPr>
          <w:ilvl w:val="0"/>
          <w:numId w:val="32"/>
        </w:numPr>
        <w:jc w:val="both"/>
        <w:rPr>
          <w:color w:val="000000"/>
          <w:lang w:val="en-US"/>
        </w:rPr>
      </w:pPr>
      <w:r w:rsidRPr="00D16C83">
        <w:rPr>
          <w:lang w:val="en-US"/>
        </w:rPr>
        <w:t>Recognition and response to all emergency and disaster situations.</w:t>
      </w:r>
    </w:p>
    <w:p w:rsidRPr="00D16C83" w:rsidR="00B358CC" w:rsidRDefault="00545244" w14:paraId="067F0449" w14:textId="77777777">
      <w:pPr>
        <w:numPr>
          <w:ilvl w:val="0"/>
          <w:numId w:val="32"/>
        </w:numPr>
        <w:jc w:val="both"/>
        <w:rPr>
          <w:color w:val="000000"/>
          <w:lang w:val="en-US"/>
        </w:rPr>
      </w:pPr>
      <w:r w:rsidRPr="00D16C83">
        <w:rPr>
          <w:lang w:val="en-US"/>
        </w:rPr>
        <w:t>Appropriate initiation of referrals to multi-disciplinary team members or service providers outside the Emergency Department to support individualized patient care.</w:t>
      </w:r>
    </w:p>
    <w:p w:rsidRPr="00D16C83" w:rsidR="00B358CC" w:rsidP="0008098A" w:rsidRDefault="00545244" w14:paraId="067F044B" w14:textId="77777777">
      <w:pPr>
        <w:spacing w:before="200"/>
        <w:jc w:val="both"/>
        <w:rPr>
          <w:lang w:val="en-US"/>
        </w:rPr>
      </w:pPr>
      <w:r w:rsidRPr="00D16C83">
        <w:rPr>
          <w:lang w:val="en-US"/>
        </w:rPr>
        <w:t>4. Knowledge and scope of practice</w:t>
      </w:r>
    </w:p>
    <w:p w:rsidRPr="00D16C83" w:rsidR="00B358CC" w:rsidRDefault="00545244" w14:paraId="067F044C" w14:textId="77777777">
      <w:pPr>
        <w:numPr>
          <w:ilvl w:val="0"/>
          <w:numId w:val="2"/>
        </w:numPr>
        <w:jc w:val="both"/>
        <w:rPr>
          <w:color w:val="000000"/>
          <w:lang w:val="en-US"/>
        </w:rPr>
      </w:pPr>
      <w:r w:rsidRPr="00D16C83">
        <w:rPr>
          <w:lang w:val="en-US"/>
        </w:rPr>
        <w:t xml:space="preserve"> Application of emergency nursing care within individual professional scope of practice and seeking support or guidance as appropriate.</w:t>
      </w:r>
    </w:p>
    <w:p w:rsidRPr="00D16C83" w:rsidR="00B358CC" w:rsidRDefault="00545244" w14:paraId="067F044D" w14:textId="77777777">
      <w:pPr>
        <w:numPr>
          <w:ilvl w:val="0"/>
          <w:numId w:val="2"/>
        </w:numPr>
        <w:jc w:val="both"/>
        <w:rPr>
          <w:color w:val="000000"/>
          <w:lang w:val="en-US"/>
        </w:rPr>
      </w:pPr>
      <w:r w:rsidRPr="00D16C83">
        <w:rPr>
          <w:lang w:val="en-US"/>
        </w:rPr>
        <w:t>Actively seeks feedback from colleagues whilst critically reflecting on personal and professional nursing practice.</w:t>
      </w:r>
    </w:p>
    <w:p w:rsidRPr="00D16C83" w:rsidR="00B358CC" w:rsidP="0008098A" w:rsidRDefault="00545244" w14:paraId="067F044F" w14:textId="77777777">
      <w:pPr>
        <w:spacing w:before="200"/>
        <w:jc w:val="both"/>
        <w:rPr>
          <w:lang w:val="en-US"/>
        </w:rPr>
      </w:pPr>
      <w:r w:rsidRPr="00D16C83">
        <w:rPr>
          <w:lang w:val="en-US"/>
        </w:rPr>
        <w:t>5. Professional development</w:t>
      </w:r>
    </w:p>
    <w:p w:rsidRPr="00D16C83" w:rsidR="00B358CC" w:rsidRDefault="00545244" w14:paraId="067F0450" w14:textId="77777777">
      <w:pPr>
        <w:numPr>
          <w:ilvl w:val="0"/>
          <w:numId w:val="34"/>
        </w:numPr>
        <w:jc w:val="both"/>
        <w:rPr>
          <w:color w:val="000000"/>
          <w:lang w:val="en-US"/>
        </w:rPr>
      </w:pPr>
      <w:r w:rsidRPr="00D16C83">
        <w:rPr>
          <w:lang w:val="en-US"/>
        </w:rPr>
        <w:t>Has achieved or is working towards a postgraduate qualification in Emergency Nursing.</w:t>
      </w:r>
    </w:p>
    <w:p w:rsidRPr="00D16C83" w:rsidR="00B358CC" w:rsidRDefault="00545244" w14:paraId="067F0451" w14:textId="77777777">
      <w:pPr>
        <w:numPr>
          <w:ilvl w:val="0"/>
          <w:numId w:val="34"/>
        </w:numPr>
        <w:jc w:val="both"/>
        <w:rPr>
          <w:color w:val="000000"/>
          <w:lang w:val="en-US"/>
        </w:rPr>
      </w:pPr>
      <w:r w:rsidRPr="00D16C83">
        <w:rPr>
          <w:lang w:val="en-US"/>
        </w:rPr>
        <w:t>Maintains a professional portfolio that includes documented learning and performance goals.</w:t>
      </w:r>
    </w:p>
    <w:p w:rsidRPr="00D16C83" w:rsidR="00B358CC" w:rsidRDefault="00545244" w14:paraId="067F0452" w14:textId="77777777">
      <w:pPr>
        <w:numPr>
          <w:ilvl w:val="0"/>
          <w:numId w:val="34"/>
        </w:numPr>
        <w:jc w:val="both"/>
        <w:rPr>
          <w:color w:val="000000"/>
          <w:lang w:val="en-US"/>
        </w:rPr>
      </w:pPr>
      <w:r w:rsidRPr="00D16C83">
        <w:rPr>
          <w:lang w:val="en-US"/>
        </w:rPr>
        <w:t>Participates and contributes to activities or events that enhance the profile of emergency nursing.</w:t>
      </w:r>
    </w:p>
    <w:p w:rsidRPr="00D16C83" w:rsidR="00B358CC" w:rsidP="0008098A" w:rsidRDefault="00545244" w14:paraId="067F0454" w14:textId="77777777">
      <w:pPr>
        <w:spacing w:before="200"/>
        <w:jc w:val="both"/>
        <w:rPr>
          <w:lang w:val="en-US"/>
        </w:rPr>
      </w:pPr>
      <w:r w:rsidRPr="00D16C83">
        <w:rPr>
          <w:lang w:val="en-US"/>
        </w:rPr>
        <w:t>6. Organizational awareness</w:t>
      </w:r>
    </w:p>
    <w:p w:rsidRPr="00D16C83" w:rsidR="00B358CC" w:rsidRDefault="00545244" w14:paraId="067F0455" w14:textId="77777777">
      <w:pPr>
        <w:numPr>
          <w:ilvl w:val="0"/>
          <w:numId w:val="29"/>
        </w:numPr>
        <w:jc w:val="both"/>
        <w:rPr>
          <w:color w:val="000000"/>
          <w:lang w:val="en-US"/>
        </w:rPr>
      </w:pPr>
      <w:r w:rsidRPr="00D16C83">
        <w:rPr>
          <w:lang w:val="en-US"/>
        </w:rPr>
        <w:t xml:space="preserve"> Functions as a professional representative of the Emergency Department.</w:t>
      </w:r>
    </w:p>
    <w:p w:rsidRPr="00D16C83" w:rsidR="00B358CC" w:rsidRDefault="00545244" w14:paraId="067F0456" w14:textId="77777777">
      <w:pPr>
        <w:numPr>
          <w:ilvl w:val="0"/>
          <w:numId w:val="29"/>
        </w:numPr>
        <w:jc w:val="both"/>
        <w:rPr>
          <w:color w:val="000000"/>
          <w:lang w:val="en-US"/>
        </w:rPr>
      </w:pPr>
      <w:r w:rsidRPr="00D16C83">
        <w:rPr>
          <w:lang w:val="en-US"/>
        </w:rPr>
        <w:t>Manages space within the Emergency Department to achieve maximum efficiency and optimize patient flow.</w:t>
      </w:r>
    </w:p>
    <w:p w:rsidRPr="00D16C83" w:rsidR="00B358CC" w:rsidRDefault="00545244" w14:paraId="067F0457" w14:textId="77777777">
      <w:pPr>
        <w:numPr>
          <w:ilvl w:val="0"/>
          <w:numId w:val="29"/>
        </w:numPr>
        <w:jc w:val="both"/>
        <w:rPr>
          <w:color w:val="000000"/>
          <w:lang w:val="en-US"/>
        </w:rPr>
      </w:pPr>
      <w:r w:rsidRPr="00D16C83">
        <w:rPr>
          <w:lang w:val="en-US"/>
        </w:rPr>
        <w:t>Proactively manages patient flow to minimize the impact of access blocks and to optimize patient safety.</w:t>
      </w:r>
    </w:p>
    <w:p w:rsidRPr="00D16C83" w:rsidR="00B358CC" w:rsidRDefault="00545244" w14:paraId="067F0458" w14:textId="77777777">
      <w:pPr>
        <w:numPr>
          <w:ilvl w:val="0"/>
          <w:numId w:val="29"/>
        </w:numPr>
        <w:jc w:val="both"/>
        <w:rPr>
          <w:color w:val="000000"/>
          <w:lang w:val="en-US"/>
        </w:rPr>
      </w:pPr>
      <w:r w:rsidRPr="00D16C83">
        <w:rPr>
          <w:lang w:val="en-US"/>
        </w:rPr>
        <w:t>Actively maintains and supports professional networks both inside and outside their healthcare organization.</w:t>
      </w:r>
    </w:p>
    <w:p w:rsidRPr="00D16C83" w:rsidR="00B358CC" w:rsidRDefault="00545244" w14:paraId="067F0459" w14:textId="77777777">
      <w:pPr>
        <w:numPr>
          <w:ilvl w:val="0"/>
          <w:numId w:val="29"/>
        </w:numPr>
        <w:jc w:val="both"/>
        <w:rPr>
          <w:color w:val="000000"/>
          <w:lang w:val="en-US"/>
        </w:rPr>
      </w:pPr>
      <w:r w:rsidRPr="00D16C83">
        <w:rPr>
          <w:lang w:val="en-US"/>
        </w:rPr>
        <w:t>Demonstrates a thorough working knowledge of departmental and organizational policies and procedures.</w:t>
      </w:r>
    </w:p>
    <w:p w:rsidRPr="00D16C83" w:rsidR="00B358CC" w:rsidP="0008098A" w:rsidRDefault="00545244" w14:paraId="067F045B" w14:textId="77777777">
      <w:pPr>
        <w:spacing w:before="200"/>
        <w:jc w:val="both"/>
        <w:rPr>
          <w:lang w:val="en-US"/>
        </w:rPr>
      </w:pPr>
      <w:r w:rsidRPr="00D16C83">
        <w:rPr>
          <w:lang w:val="en-US"/>
        </w:rPr>
        <w:t>7. Research</w:t>
      </w:r>
    </w:p>
    <w:p w:rsidRPr="00D16C83" w:rsidR="00B358CC" w:rsidRDefault="00545244" w14:paraId="067F045C" w14:textId="77777777">
      <w:pPr>
        <w:numPr>
          <w:ilvl w:val="0"/>
          <w:numId w:val="3"/>
        </w:numPr>
        <w:jc w:val="both"/>
        <w:rPr>
          <w:color w:val="000000"/>
          <w:lang w:val="en-US"/>
        </w:rPr>
      </w:pPr>
      <w:r w:rsidRPr="00D16C83">
        <w:rPr>
          <w:lang w:val="en-US"/>
        </w:rPr>
        <w:t xml:space="preserve"> Participates in and supports research that promotes emergency nursing.</w:t>
      </w:r>
    </w:p>
    <w:p w:rsidRPr="00D16C83" w:rsidR="00B358CC" w:rsidRDefault="00545244" w14:paraId="067F045D" w14:textId="77777777">
      <w:pPr>
        <w:numPr>
          <w:ilvl w:val="0"/>
          <w:numId w:val="3"/>
        </w:numPr>
        <w:jc w:val="both"/>
        <w:rPr>
          <w:color w:val="000000"/>
          <w:lang w:val="en-US"/>
        </w:rPr>
      </w:pPr>
      <w:r w:rsidRPr="00D16C83">
        <w:rPr>
          <w:lang w:val="en-US"/>
        </w:rPr>
        <w:t>Promotes a culture of research and evidence-based practice within the emergency nursing care profession.</w:t>
      </w:r>
    </w:p>
    <w:p w:rsidRPr="00D16C83" w:rsidR="00B358CC" w:rsidP="0008098A" w:rsidRDefault="00545244" w14:paraId="067F045F" w14:textId="77777777">
      <w:pPr>
        <w:spacing w:before="200"/>
        <w:jc w:val="both"/>
        <w:rPr>
          <w:lang w:val="en-US"/>
        </w:rPr>
      </w:pPr>
      <w:r w:rsidRPr="00D16C83">
        <w:rPr>
          <w:lang w:val="en-US"/>
        </w:rPr>
        <w:t>8. Quality improvement</w:t>
      </w:r>
    </w:p>
    <w:p w:rsidRPr="00D16C83" w:rsidR="00B358CC" w:rsidRDefault="00545244" w14:paraId="067F0460" w14:textId="77777777">
      <w:pPr>
        <w:numPr>
          <w:ilvl w:val="0"/>
          <w:numId w:val="5"/>
        </w:numPr>
        <w:jc w:val="both"/>
        <w:rPr>
          <w:color w:val="000000"/>
          <w:lang w:val="en-US"/>
        </w:rPr>
      </w:pPr>
      <w:r w:rsidRPr="00D16C83">
        <w:rPr>
          <w:lang w:val="en-US"/>
        </w:rPr>
        <w:t>Takes personal responsibility for professional development.</w:t>
      </w:r>
    </w:p>
    <w:p w:rsidRPr="00D16C83" w:rsidR="00B358CC" w:rsidRDefault="00545244" w14:paraId="067F0461" w14:textId="77777777">
      <w:pPr>
        <w:numPr>
          <w:ilvl w:val="0"/>
          <w:numId w:val="5"/>
        </w:numPr>
        <w:jc w:val="both"/>
        <w:rPr>
          <w:color w:val="000000"/>
          <w:lang w:val="en-US"/>
        </w:rPr>
      </w:pPr>
      <w:r w:rsidRPr="00D16C83">
        <w:rPr>
          <w:lang w:val="en-US"/>
        </w:rPr>
        <w:t>Actively contributes to the development of professional standards in Emergency Nursing.</w:t>
      </w:r>
    </w:p>
    <w:p w:rsidRPr="00D16C83" w:rsidR="00B358CC" w:rsidRDefault="00545244" w14:paraId="067F0462" w14:textId="77777777">
      <w:pPr>
        <w:numPr>
          <w:ilvl w:val="0"/>
          <w:numId w:val="5"/>
        </w:numPr>
        <w:jc w:val="both"/>
        <w:rPr>
          <w:color w:val="000000"/>
          <w:lang w:val="en-US"/>
        </w:rPr>
      </w:pPr>
      <w:r w:rsidRPr="00D16C83">
        <w:rPr>
          <w:lang w:val="en-US"/>
        </w:rPr>
        <w:t>Promotes and participates in a culture of continuous quality improvement within the emergency nursing profession.</w:t>
      </w:r>
    </w:p>
    <w:p w:rsidRPr="00D16C83" w:rsidR="00B358CC" w:rsidP="0008098A" w:rsidRDefault="00545244" w14:paraId="067F0464" w14:textId="77777777">
      <w:pPr>
        <w:spacing w:before="200"/>
        <w:jc w:val="both"/>
        <w:rPr>
          <w:lang w:val="en-US"/>
        </w:rPr>
      </w:pPr>
      <w:r w:rsidRPr="00D16C83">
        <w:rPr>
          <w:lang w:val="en-US"/>
        </w:rPr>
        <w:t>*Nursing interventions</w:t>
      </w:r>
    </w:p>
    <w:p w:rsidRPr="00D16C83" w:rsidR="00B358CC" w:rsidRDefault="00545244" w14:paraId="067F0465" w14:textId="77777777">
      <w:pPr>
        <w:jc w:val="both"/>
        <w:rPr>
          <w:lang w:val="en-US"/>
        </w:rPr>
      </w:pPr>
      <w:r w:rsidRPr="00D16C83">
        <w:rPr>
          <w:lang w:val="en-US"/>
        </w:rPr>
        <w:t>A/B: Assessment of airways and breathing. Administration of oxygen, nasal, oral, or inhalation medications (nursing standing orders).</w:t>
      </w:r>
    </w:p>
    <w:p w:rsidRPr="00D16C83" w:rsidR="00B358CC" w:rsidRDefault="00545244" w14:paraId="067F0466" w14:textId="77777777">
      <w:pPr>
        <w:jc w:val="both"/>
        <w:rPr>
          <w:lang w:val="en-US"/>
        </w:rPr>
      </w:pPr>
      <w:r w:rsidRPr="00D16C83">
        <w:rPr>
          <w:lang w:val="en-US"/>
        </w:rPr>
        <w:t>C: Assessment of circulation, intravenous (IV) cannula insertion, administration of IV medications, and completion of an Electrocardiograph (ECG).</w:t>
      </w:r>
    </w:p>
    <w:p w:rsidRPr="00D16C83" w:rsidR="00B358CC" w:rsidRDefault="00545244" w14:paraId="067F0467" w14:textId="77777777">
      <w:pPr>
        <w:jc w:val="both"/>
        <w:rPr>
          <w:lang w:val="en-US"/>
        </w:rPr>
      </w:pPr>
      <w:r w:rsidRPr="00D16C83">
        <w:rPr>
          <w:lang w:val="en-US"/>
        </w:rPr>
        <w:t>D: Collection of the patient’s vital signs, blood sugar level (BSL), and Glasgow Coma Scale (GCS).</w:t>
      </w:r>
    </w:p>
    <w:p w:rsidRPr="00D16C83" w:rsidR="00B358CC" w:rsidRDefault="00545244" w14:paraId="067F0468" w14:textId="77777777">
      <w:pPr>
        <w:jc w:val="both"/>
        <w:rPr>
          <w:lang w:val="en-US"/>
        </w:rPr>
      </w:pPr>
      <w:r w:rsidRPr="00D16C83">
        <w:rPr>
          <w:lang w:val="en-US"/>
        </w:rPr>
        <w:t>E: Completion of a full body check (head to toe), clinical assessment, and application of casts or wound dressings.</w:t>
      </w:r>
    </w:p>
    <w:p w:rsidRPr="00D16C83" w:rsidR="00B358CC" w:rsidRDefault="00545244" w14:paraId="067F0469" w14:textId="77777777">
      <w:pPr>
        <w:jc w:val="both"/>
        <w:rPr>
          <w:lang w:val="en-US"/>
        </w:rPr>
      </w:pPr>
      <w:r w:rsidRPr="00D16C83">
        <w:rPr>
          <w:lang w:val="en-US"/>
        </w:rPr>
        <w:t>Others:</w:t>
      </w:r>
    </w:p>
    <w:p w:rsidRPr="00D16C83" w:rsidR="00B358CC" w:rsidRDefault="00545244" w14:paraId="067F046A" w14:textId="77777777">
      <w:pPr>
        <w:jc w:val="both"/>
        <w:rPr>
          <w:lang w:val="en-US"/>
        </w:rPr>
      </w:pPr>
      <w:r w:rsidRPr="00D16C83">
        <w:rPr>
          <w:lang w:val="en-US"/>
        </w:rPr>
        <w:t>Collection of blood or urine samples, insertion of a urinary catheter, and ordering of limb X-rays as appropriate.</w:t>
      </w:r>
      <w:r w:rsidRPr="00D16C83">
        <w:rPr>
          <w:lang w:val="en-US"/>
        </w:rPr>
        <w:br w:type="page"/>
      </w:r>
    </w:p>
    <w:p w:rsidRPr="00D16C83" w:rsidR="00B358CC" w:rsidP="000E4F8A" w:rsidRDefault="00545244" w14:paraId="067F046B" w14:textId="77777777">
      <w:pPr>
        <w:pStyle w:val="Kop1"/>
        <w:numPr>
          <w:ilvl w:val="0"/>
          <w:numId w:val="0"/>
        </w:numPr>
        <w:rPr>
          <w:lang w:val="en-US"/>
        </w:rPr>
      </w:pPr>
      <w:bookmarkStart w:name="_Toc139021523" w:id="61"/>
      <w:r w:rsidRPr="00D16C83">
        <w:rPr>
          <w:lang w:val="en-US"/>
        </w:rPr>
        <w:t>ANNEX 4: Figures of questionnaire’s results</w:t>
      </w:r>
      <w:bookmarkEnd w:id="61"/>
    </w:p>
    <w:p w:rsidRPr="00D16C83" w:rsidR="00B358CC" w:rsidRDefault="00B358CC" w14:paraId="067F046C" w14:textId="77777777">
      <w:pPr>
        <w:ind w:firstLine="357"/>
        <w:rPr>
          <w:lang w:val="en-US"/>
        </w:rPr>
      </w:pPr>
    </w:p>
    <w:p w:rsidRPr="00D16C83" w:rsidR="00B358CC" w:rsidRDefault="00545244" w14:paraId="067F046D" w14:textId="77777777">
      <w:pPr>
        <w:ind w:firstLine="357"/>
        <w:jc w:val="center"/>
        <w:rPr>
          <w:lang w:val="en-US"/>
        </w:rPr>
      </w:pPr>
      <w:r w:rsidRPr="00D16C83">
        <w:rPr>
          <w:noProof/>
          <w:lang w:val="en-US"/>
        </w:rPr>
        <w:drawing>
          <wp:inline distT="114300" distB="114300" distL="114300" distR="114300" wp14:anchorId="067F06D1" wp14:editId="067F06D2">
            <wp:extent cx="2425700" cy="233391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31417" t="2865" r="32146" b="52471"/>
                    <a:stretch>
                      <a:fillRect/>
                    </a:stretch>
                  </pic:blipFill>
                  <pic:spPr>
                    <a:xfrm>
                      <a:off x="0" y="0"/>
                      <a:ext cx="2425700" cy="2333917"/>
                    </a:xfrm>
                    <a:prstGeom prst="rect">
                      <a:avLst/>
                    </a:prstGeom>
                    <a:ln/>
                  </pic:spPr>
                </pic:pic>
              </a:graphicData>
            </a:graphic>
          </wp:inline>
        </w:drawing>
      </w:r>
    </w:p>
    <w:p w:rsidRPr="00D16C83" w:rsidR="00B358CC" w:rsidRDefault="00545244" w14:paraId="067F046E" w14:textId="77777777">
      <w:pPr>
        <w:jc w:val="center"/>
        <w:rPr>
          <w:lang w:val="en-US"/>
        </w:rPr>
      </w:pPr>
      <w:r w:rsidRPr="00D16C83">
        <w:rPr>
          <w:lang w:val="en-US"/>
        </w:rPr>
        <w:t>Fig. 2. Participants in the questionnaire according to their professional role</w:t>
      </w:r>
    </w:p>
    <w:p w:rsidRPr="00D16C83" w:rsidR="00B358CC" w:rsidRDefault="00B358CC" w14:paraId="067F046F" w14:textId="77777777">
      <w:pPr>
        <w:ind w:firstLine="357"/>
        <w:rPr>
          <w:lang w:val="en-US"/>
        </w:rPr>
      </w:pPr>
    </w:p>
    <w:p w:rsidRPr="00D16C83" w:rsidR="00B358CC" w:rsidRDefault="00545244" w14:paraId="067F0470" w14:textId="77777777">
      <w:pPr>
        <w:jc w:val="both"/>
        <w:rPr>
          <w:lang w:val="en-US"/>
        </w:rPr>
      </w:pPr>
      <w:r w:rsidRPr="00D16C83">
        <w:rPr>
          <w:lang w:val="en-US"/>
        </w:rPr>
        <w:t>Table 4. Nurses’ response to questionnaire</w:t>
      </w:r>
    </w:p>
    <w:tbl>
      <w:tblPr>
        <w:tblStyle w:val="afff1"/>
        <w:tblW w:w="88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087"/>
        <w:gridCol w:w="1247"/>
        <w:gridCol w:w="1247"/>
        <w:gridCol w:w="1247"/>
      </w:tblGrid>
      <w:tr w:rsidRPr="00D16C83" w:rsidR="00B358CC" w14:paraId="067F0475"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471" w14:textId="77777777">
            <w:pPr>
              <w:widowControl w:val="0"/>
              <w:spacing w:line="240" w:lineRule="auto"/>
              <w:rPr>
                <w:b/>
                <w:sz w:val="20"/>
                <w:szCs w:val="20"/>
                <w:lang w:val="en-US"/>
              </w:rPr>
            </w:pPr>
            <w:r w:rsidRPr="00D16C83">
              <w:rPr>
                <w:b/>
                <w:sz w:val="20"/>
                <w:szCs w:val="20"/>
                <w:lang w:val="en-US"/>
              </w:rPr>
              <w:t>Are you familiar with procedures to:</w:t>
            </w:r>
          </w:p>
        </w:tc>
        <w:tc>
          <w:tcPr>
            <w:tcW w:w="1247" w:type="dxa"/>
            <w:shd w:val="clear" w:color="auto" w:fill="EA9999"/>
            <w:tcMar>
              <w:top w:w="100" w:type="dxa"/>
              <w:left w:w="100" w:type="dxa"/>
              <w:bottom w:w="100" w:type="dxa"/>
              <w:right w:w="100" w:type="dxa"/>
            </w:tcMar>
          </w:tcPr>
          <w:p w:rsidRPr="00D16C83" w:rsidR="00B358CC" w:rsidRDefault="00545244" w14:paraId="067F0472"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473"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474"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47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6" w14:textId="77777777">
            <w:pPr>
              <w:widowControl w:val="0"/>
              <w:spacing w:line="240" w:lineRule="auto"/>
              <w:rPr>
                <w:sz w:val="20"/>
                <w:szCs w:val="20"/>
                <w:lang w:val="en-US"/>
              </w:rPr>
            </w:pPr>
            <w:r w:rsidRPr="00D16C83">
              <w:rPr>
                <w:sz w:val="20"/>
                <w:szCs w:val="20"/>
                <w:lang w:val="en-US"/>
              </w:rPr>
              <w:t>survey and report a suspected health emergency?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77" w14:textId="77777777">
            <w:pPr>
              <w:widowControl w:val="0"/>
              <w:spacing w:line="240" w:lineRule="auto"/>
              <w:rPr>
                <w:sz w:val="20"/>
                <w:szCs w:val="20"/>
                <w:lang w:val="en-US"/>
              </w:rPr>
            </w:pPr>
            <w:r w:rsidRPr="00D16C83">
              <w:rPr>
                <w:sz w:val="20"/>
                <w:szCs w:val="20"/>
                <w:lang w:val="en-US"/>
              </w:rPr>
              <w:t>78%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8" w14:textId="77777777">
            <w:pPr>
              <w:widowControl w:val="0"/>
              <w:spacing w:line="240" w:lineRule="auto"/>
              <w:rPr>
                <w:sz w:val="20"/>
                <w:szCs w:val="20"/>
                <w:lang w:val="en-US"/>
              </w:rPr>
            </w:pPr>
            <w:r w:rsidRPr="00D16C83">
              <w:rPr>
                <w:sz w:val="20"/>
                <w:szCs w:val="20"/>
                <w:lang w:val="en-US"/>
              </w:rPr>
              <w:t>15%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9" w14:textId="77777777">
            <w:pPr>
              <w:widowControl w:val="0"/>
              <w:spacing w:line="240" w:lineRule="auto"/>
              <w:rPr>
                <w:sz w:val="20"/>
                <w:szCs w:val="20"/>
                <w:lang w:val="en-US"/>
              </w:rPr>
            </w:pPr>
            <w:r w:rsidRPr="00D16C83">
              <w:rPr>
                <w:sz w:val="20"/>
                <w:szCs w:val="20"/>
                <w:lang w:val="en-US"/>
              </w:rPr>
              <w:t>7%</w:t>
            </w:r>
          </w:p>
        </w:tc>
      </w:tr>
      <w:tr w:rsidRPr="00D16C83" w:rsidR="00B358CC" w14:paraId="067F047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B" w14:textId="77777777">
            <w:pPr>
              <w:widowControl w:val="0"/>
              <w:spacing w:line="240" w:lineRule="auto"/>
              <w:rPr>
                <w:sz w:val="20"/>
                <w:szCs w:val="20"/>
                <w:lang w:val="en-US"/>
              </w:rPr>
            </w:pPr>
            <w:r w:rsidRPr="00D16C83">
              <w:rPr>
                <w:sz w:val="20"/>
                <w:szCs w:val="20"/>
                <w:lang w:val="en-US"/>
              </w:rPr>
              <w:t>control infectious diseases or epidemics outbreaks at your place of work?</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7C" w14:textId="77777777">
            <w:pPr>
              <w:widowControl w:val="0"/>
              <w:spacing w:line="240" w:lineRule="auto"/>
              <w:rPr>
                <w:sz w:val="20"/>
                <w:szCs w:val="20"/>
                <w:lang w:val="en-US"/>
              </w:rPr>
            </w:pPr>
            <w:r w:rsidRPr="00D16C83">
              <w:rPr>
                <w:sz w:val="20"/>
                <w:szCs w:val="20"/>
                <w:lang w:val="en-US"/>
              </w:rPr>
              <w:t>75%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D"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7E" w14:textId="77777777">
            <w:pPr>
              <w:widowControl w:val="0"/>
              <w:spacing w:line="240" w:lineRule="auto"/>
              <w:rPr>
                <w:sz w:val="20"/>
                <w:szCs w:val="20"/>
                <w:lang w:val="en-US"/>
              </w:rPr>
            </w:pPr>
            <w:r w:rsidRPr="00D16C83">
              <w:rPr>
                <w:sz w:val="20"/>
                <w:szCs w:val="20"/>
                <w:lang w:val="en-US"/>
              </w:rPr>
              <w:t>8%</w:t>
            </w:r>
          </w:p>
        </w:tc>
      </w:tr>
      <w:tr w:rsidRPr="00D16C83" w:rsidR="00B358CC" w14:paraId="067F048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0" w14:textId="77777777">
            <w:pPr>
              <w:widowControl w:val="0"/>
              <w:spacing w:line="240" w:lineRule="auto"/>
              <w:rPr>
                <w:sz w:val="20"/>
                <w:szCs w:val="20"/>
                <w:lang w:val="en-US"/>
              </w:rPr>
            </w:pPr>
            <w:r w:rsidRPr="00D16C83">
              <w:rPr>
                <w:sz w:val="20"/>
                <w:szCs w:val="20"/>
                <w:lang w:val="en-US"/>
              </w:rPr>
              <w:t>document pathogens, likely sources and transmission pathways to control an outbreak?</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81" w14:textId="77777777">
            <w:pPr>
              <w:widowControl w:val="0"/>
              <w:spacing w:line="240" w:lineRule="auto"/>
              <w:rPr>
                <w:sz w:val="20"/>
                <w:szCs w:val="20"/>
                <w:lang w:val="en-US"/>
              </w:rPr>
            </w:pPr>
            <w:r w:rsidRPr="00D16C83">
              <w:rPr>
                <w:sz w:val="20"/>
                <w:szCs w:val="20"/>
                <w:lang w:val="en-US"/>
              </w:rPr>
              <w:t>67%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2"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3" w14:textId="77777777">
            <w:pPr>
              <w:widowControl w:val="0"/>
              <w:spacing w:line="240" w:lineRule="auto"/>
              <w:rPr>
                <w:sz w:val="20"/>
                <w:szCs w:val="20"/>
                <w:lang w:val="en-US"/>
              </w:rPr>
            </w:pPr>
            <w:r w:rsidRPr="00D16C83">
              <w:rPr>
                <w:sz w:val="20"/>
                <w:szCs w:val="20"/>
                <w:lang w:val="en-US"/>
              </w:rPr>
              <w:t>12%</w:t>
            </w:r>
          </w:p>
        </w:tc>
      </w:tr>
      <w:tr w:rsidRPr="00D16C83" w:rsidR="00B358CC" w14:paraId="067F048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5" w14:textId="77777777">
            <w:pPr>
              <w:widowControl w:val="0"/>
              <w:spacing w:line="240" w:lineRule="auto"/>
              <w:rPr>
                <w:sz w:val="20"/>
                <w:szCs w:val="20"/>
                <w:lang w:val="en-US"/>
              </w:rPr>
            </w:pPr>
            <w:r w:rsidRPr="00D16C83">
              <w:rPr>
                <w:sz w:val="20"/>
                <w:szCs w:val="20"/>
                <w:lang w:val="en-US"/>
              </w:rPr>
              <w:t>mobilize resources and personnel during high casualty events and disasters?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86" w14:textId="77777777">
            <w:pPr>
              <w:widowControl w:val="0"/>
              <w:spacing w:line="240" w:lineRule="auto"/>
              <w:rPr>
                <w:sz w:val="20"/>
                <w:szCs w:val="20"/>
                <w:lang w:val="en-US"/>
              </w:rPr>
            </w:pPr>
            <w:r w:rsidRPr="00D16C83">
              <w:rPr>
                <w:sz w:val="20"/>
                <w:szCs w:val="20"/>
                <w:lang w:val="en-US"/>
              </w:rPr>
              <w:t>74%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7"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8" w14:textId="77777777">
            <w:pPr>
              <w:widowControl w:val="0"/>
              <w:spacing w:line="240" w:lineRule="auto"/>
              <w:rPr>
                <w:sz w:val="20"/>
                <w:szCs w:val="20"/>
                <w:lang w:val="en-US"/>
              </w:rPr>
            </w:pPr>
            <w:r w:rsidRPr="00D16C83">
              <w:rPr>
                <w:sz w:val="20"/>
                <w:szCs w:val="20"/>
                <w:lang w:val="en-US"/>
              </w:rPr>
              <w:t>10%</w:t>
            </w:r>
          </w:p>
        </w:tc>
      </w:tr>
      <w:tr w:rsidRPr="00D16C83" w:rsidR="00B358CC" w14:paraId="067F048E"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A" w14:textId="77777777">
            <w:pPr>
              <w:widowControl w:val="0"/>
              <w:spacing w:line="240" w:lineRule="auto"/>
              <w:rPr>
                <w:sz w:val="20"/>
                <w:szCs w:val="20"/>
                <w:lang w:val="en-US"/>
              </w:rPr>
            </w:pPr>
            <w:r w:rsidRPr="00D16C83">
              <w:rPr>
                <w:sz w:val="20"/>
                <w:szCs w:val="20"/>
                <w:lang w:val="en-US"/>
              </w:rPr>
              <w:t>evacuate patients in large-scale casualty events and disasters?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8B" w14:textId="77777777">
            <w:pPr>
              <w:widowControl w:val="0"/>
              <w:spacing w:line="240" w:lineRule="auto"/>
              <w:rPr>
                <w:sz w:val="20"/>
                <w:szCs w:val="20"/>
                <w:lang w:val="en-US"/>
              </w:rPr>
            </w:pPr>
            <w:r w:rsidRPr="00D16C83">
              <w:rPr>
                <w:sz w:val="20"/>
                <w:szCs w:val="20"/>
                <w:lang w:val="en-US"/>
              </w:rPr>
              <w:t>70%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C"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D" w14:textId="77777777">
            <w:pPr>
              <w:widowControl w:val="0"/>
              <w:spacing w:line="240" w:lineRule="auto"/>
              <w:rPr>
                <w:sz w:val="20"/>
                <w:szCs w:val="20"/>
                <w:lang w:val="en-US"/>
              </w:rPr>
            </w:pPr>
            <w:r w:rsidRPr="00D16C83">
              <w:rPr>
                <w:sz w:val="20"/>
                <w:szCs w:val="20"/>
                <w:lang w:val="en-US"/>
              </w:rPr>
              <w:t>13%</w:t>
            </w:r>
          </w:p>
        </w:tc>
      </w:tr>
      <w:tr w:rsidRPr="00D16C83" w:rsidR="00B358CC" w14:paraId="067F0493"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8F" w14:textId="77777777">
            <w:pPr>
              <w:widowControl w:val="0"/>
              <w:spacing w:line="240" w:lineRule="auto"/>
              <w:rPr>
                <w:sz w:val="20"/>
                <w:szCs w:val="20"/>
                <w:lang w:val="en-US"/>
              </w:rPr>
            </w:pPr>
            <w:r w:rsidRPr="00D16C83">
              <w:rPr>
                <w:sz w:val="20"/>
                <w:szCs w:val="20"/>
                <w:lang w:val="en-US"/>
              </w:rPr>
              <w:t>report shortage of beds?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90" w14:textId="77777777">
            <w:pPr>
              <w:widowControl w:val="0"/>
              <w:spacing w:line="240" w:lineRule="auto"/>
              <w:rPr>
                <w:sz w:val="20"/>
                <w:szCs w:val="20"/>
                <w:lang w:val="en-US"/>
              </w:rPr>
            </w:pPr>
            <w:r w:rsidRPr="00D16C83">
              <w:rPr>
                <w:sz w:val="20"/>
                <w:szCs w:val="20"/>
                <w:lang w:val="en-US"/>
              </w:rPr>
              <w:t>45%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1" w14:textId="77777777">
            <w:pPr>
              <w:widowControl w:val="0"/>
              <w:spacing w:line="240" w:lineRule="auto"/>
              <w:rPr>
                <w:sz w:val="20"/>
                <w:szCs w:val="20"/>
                <w:lang w:val="en-US"/>
              </w:rPr>
            </w:pPr>
            <w:r w:rsidRPr="00D16C83">
              <w:rPr>
                <w:sz w:val="20"/>
                <w:szCs w:val="20"/>
                <w:lang w:val="en-US"/>
              </w:rPr>
              <w:t>32%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2" w14:textId="77777777">
            <w:pPr>
              <w:widowControl w:val="0"/>
              <w:spacing w:line="240" w:lineRule="auto"/>
              <w:rPr>
                <w:sz w:val="20"/>
                <w:szCs w:val="20"/>
                <w:lang w:val="en-US"/>
              </w:rPr>
            </w:pPr>
            <w:r w:rsidRPr="00D16C83">
              <w:rPr>
                <w:sz w:val="20"/>
                <w:szCs w:val="20"/>
                <w:lang w:val="en-US"/>
              </w:rPr>
              <w:t>23%</w:t>
            </w:r>
          </w:p>
        </w:tc>
      </w:tr>
      <w:tr w:rsidRPr="00D16C83" w:rsidR="00B358CC" w14:paraId="067F049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4" w14:textId="77777777">
            <w:pPr>
              <w:widowControl w:val="0"/>
              <w:spacing w:line="240" w:lineRule="auto"/>
              <w:rPr>
                <w:sz w:val="20"/>
                <w:szCs w:val="20"/>
                <w:lang w:val="en-US"/>
              </w:rPr>
            </w:pPr>
            <w:r w:rsidRPr="00D16C83">
              <w:rPr>
                <w:sz w:val="20"/>
                <w:szCs w:val="20"/>
                <w:lang w:val="en-US"/>
              </w:rPr>
              <w:t>receive psychological and mental health support in your organization?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95" w14:textId="77777777">
            <w:pPr>
              <w:widowControl w:val="0"/>
              <w:spacing w:line="240" w:lineRule="auto"/>
              <w:rPr>
                <w:sz w:val="20"/>
                <w:szCs w:val="20"/>
                <w:lang w:val="en-US"/>
              </w:rPr>
            </w:pPr>
            <w:r w:rsidRPr="00D16C83">
              <w:rPr>
                <w:sz w:val="20"/>
                <w:szCs w:val="20"/>
                <w:lang w:val="en-US"/>
              </w:rPr>
              <w:t>50%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6"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7" w14:textId="77777777">
            <w:pPr>
              <w:widowControl w:val="0"/>
              <w:spacing w:line="240" w:lineRule="auto"/>
              <w:rPr>
                <w:sz w:val="20"/>
                <w:szCs w:val="20"/>
                <w:lang w:val="en-US"/>
              </w:rPr>
            </w:pPr>
            <w:r w:rsidRPr="00D16C83">
              <w:rPr>
                <w:sz w:val="20"/>
                <w:szCs w:val="20"/>
                <w:lang w:val="en-US"/>
              </w:rPr>
              <w:t>7%</w:t>
            </w:r>
          </w:p>
        </w:tc>
      </w:tr>
      <w:tr w:rsidRPr="00D16C83" w:rsidR="00B358CC" w14:paraId="067F049D"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499" w14:textId="77777777">
            <w:pPr>
              <w:widowControl w:val="0"/>
              <w:spacing w:line="240" w:lineRule="auto"/>
              <w:rPr>
                <w:b/>
                <w:sz w:val="20"/>
                <w:szCs w:val="20"/>
                <w:lang w:val="en-US"/>
              </w:rPr>
            </w:pPr>
            <w:r w:rsidRPr="00D16C83">
              <w:rPr>
                <w:b/>
                <w:sz w:val="20"/>
                <w:szCs w:val="20"/>
                <w:lang w:val="en-US"/>
              </w:rPr>
              <w:t>Are you knowledgeable about:</w:t>
            </w:r>
          </w:p>
        </w:tc>
        <w:tc>
          <w:tcPr>
            <w:tcW w:w="1247" w:type="dxa"/>
            <w:shd w:val="clear" w:color="auto" w:fill="EA9999"/>
            <w:tcMar>
              <w:top w:w="100" w:type="dxa"/>
              <w:left w:w="100" w:type="dxa"/>
              <w:bottom w:w="100" w:type="dxa"/>
              <w:right w:w="100" w:type="dxa"/>
            </w:tcMar>
          </w:tcPr>
          <w:p w:rsidRPr="00D16C83" w:rsidR="00B358CC" w:rsidRDefault="00545244" w14:paraId="067F049A"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49B"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49C"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4A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9E" w14:textId="77777777">
            <w:pPr>
              <w:widowControl w:val="0"/>
              <w:spacing w:line="240" w:lineRule="auto"/>
              <w:rPr>
                <w:sz w:val="20"/>
                <w:szCs w:val="20"/>
                <w:lang w:val="en-US"/>
              </w:rPr>
            </w:pPr>
            <w:r w:rsidRPr="00D16C83">
              <w:rPr>
                <w:sz w:val="20"/>
                <w:szCs w:val="20"/>
                <w:lang w:val="en-US"/>
              </w:rPr>
              <w:t>emergency management and incident management systems in Albania?</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9F" w14:textId="77777777">
            <w:pPr>
              <w:widowControl w:val="0"/>
              <w:spacing w:line="240" w:lineRule="auto"/>
              <w:rPr>
                <w:sz w:val="20"/>
                <w:szCs w:val="20"/>
                <w:lang w:val="en-US"/>
              </w:rPr>
            </w:pPr>
            <w:r w:rsidRPr="00D16C83">
              <w:rPr>
                <w:sz w:val="20"/>
                <w:szCs w:val="20"/>
                <w:lang w:val="en-US"/>
              </w:rPr>
              <w:t>69%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0" w14:textId="77777777">
            <w:pPr>
              <w:widowControl w:val="0"/>
              <w:spacing w:line="240" w:lineRule="auto"/>
              <w:rPr>
                <w:sz w:val="20"/>
                <w:szCs w:val="20"/>
                <w:lang w:val="en-US"/>
              </w:rPr>
            </w:pPr>
            <w:r w:rsidRPr="00D16C83">
              <w:rPr>
                <w:sz w:val="20"/>
                <w:szCs w:val="20"/>
                <w:lang w:val="en-US"/>
              </w:rPr>
              <w:t>24%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1" w14:textId="77777777">
            <w:pPr>
              <w:widowControl w:val="0"/>
              <w:spacing w:line="240" w:lineRule="auto"/>
              <w:rPr>
                <w:sz w:val="20"/>
                <w:szCs w:val="20"/>
                <w:lang w:val="en-US"/>
              </w:rPr>
            </w:pPr>
            <w:r w:rsidRPr="00D16C83">
              <w:rPr>
                <w:sz w:val="20"/>
                <w:szCs w:val="20"/>
                <w:lang w:val="en-US"/>
              </w:rPr>
              <w:t>7%</w:t>
            </w:r>
          </w:p>
        </w:tc>
      </w:tr>
      <w:tr w:rsidRPr="00D16C83" w:rsidR="00B358CC" w14:paraId="067F04A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3" w14:textId="77777777">
            <w:pPr>
              <w:widowControl w:val="0"/>
              <w:spacing w:line="240" w:lineRule="auto"/>
              <w:rPr>
                <w:sz w:val="20"/>
                <w:szCs w:val="20"/>
                <w:lang w:val="en-US"/>
              </w:rPr>
            </w:pPr>
            <w:r w:rsidRPr="00D16C83">
              <w:rPr>
                <w:sz w:val="20"/>
                <w:szCs w:val="20"/>
                <w:lang w:val="en-US"/>
              </w:rPr>
              <w:t>the Local Emergency Plan from the local government?</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4" w14:textId="77777777">
            <w:pPr>
              <w:widowControl w:val="0"/>
              <w:spacing w:line="240" w:lineRule="auto"/>
              <w:rPr>
                <w:sz w:val="20"/>
                <w:szCs w:val="20"/>
                <w:lang w:val="en-US"/>
              </w:rPr>
            </w:pPr>
            <w:r w:rsidRPr="00D16C83">
              <w:rPr>
                <w:sz w:val="20"/>
                <w:szCs w:val="20"/>
                <w:lang w:val="en-US"/>
              </w:rPr>
              <w:t>42%</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A5" w14:textId="77777777">
            <w:pPr>
              <w:widowControl w:val="0"/>
              <w:spacing w:line="240" w:lineRule="auto"/>
              <w:rPr>
                <w:sz w:val="20"/>
                <w:szCs w:val="20"/>
                <w:lang w:val="en-US"/>
              </w:rPr>
            </w:pPr>
            <w:r w:rsidRPr="00D16C83">
              <w:rPr>
                <w:sz w:val="20"/>
                <w:szCs w:val="20"/>
                <w:lang w:val="en-US"/>
              </w:rPr>
              <w:t>50%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6" w14:textId="77777777">
            <w:pPr>
              <w:widowControl w:val="0"/>
              <w:spacing w:line="240" w:lineRule="auto"/>
              <w:rPr>
                <w:sz w:val="20"/>
                <w:szCs w:val="20"/>
                <w:lang w:val="en-US"/>
              </w:rPr>
            </w:pPr>
            <w:r w:rsidRPr="00D16C83">
              <w:rPr>
                <w:sz w:val="20"/>
                <w:szCs w:val="20"/>
                <w:lang w:val="en-US"/>
              </w:rPr>
              <w:t>8%</w:t>
            </w:r>
          </w:p>
        </w:tc>
      </w:tr>
      <w:tr w:rsidRPr="00D16C83" w:rsidR="00B358CC" w14:paraId="067F04A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8" w14:textId="77777777">
            <w:pPr>
              <w:widowControl w:val="0"/>
              <w:spacing w:line="240" w:lineRule="auto"/>
              <w:rPr>
                <w:sz w:val="20"/>
                <w:szCs w:val="20"/>
                <w:lang w:val="en-US"/>
              </w:rPr>
            </w:pPr>
            <w:r w:rsidRPr="00D16C83">
              <w:rPr>
                <w:sz w:val="20"/>
                <w:szCs w:val="20"/>
                <w:lang w:val="en-US"/>
              </w:rPr>
              <w:t>emergency plans in your health care facility?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A9" w14:textId="77777777">
            <w:pPr>
              <w:widowControl w:val="0"/>
              <w:spacing w:line="240" w:lineRule="auto"/>
              <w:rPr>
                <w:sz w:val="20"/>
                <w:szCs w:val="20"/>
                <w:lang w:val="en-US"/>
              </w:rPr>
            </w:pPr>
            <w:r w:rsidRPr="00D16C83">
              <w:rPr>
                <w:sz w:val="20"/>
                <w:szCs w:val="20"/>
                <w:lang w:val="en-US"/>
              </w:rPr>
              <w:t>81%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A"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B" w14:textId="77777777">
            <w:pPr>
              <w:widowControl w:val="0"/>
              <w:spacing w:line="240" w:lineRule="auto"/>
              <w:rPr>
                <w:sz w:val="20"/>
                <w:szCs w:val="20"/>
                <w:lang w:val="en-US"/>
              </w:rPr>
            </w:pPr>
            <w:r w:rsidRPr="00D16C83">
              <w:rPr>
                <w:sz w:val="20"/>
                <w:szCs w:val="20"/>
                <w:lang w:val="en-US"/>
              </w:rPr>
              <w:t>3%</w:t>
            </w:r>
          </w:p>
        </w:tc>
      </w:tr>
      <w:tr w:rsidRPr="00D16C83" w:rsidR="00B358CC" w14:paraId="067F04B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D" w14:textId="77777777">
            <w:pPr>
              <w:widowControl w:val="0"/>
              <w:spacing w:line="240" w:lineRule="auto"/>
              <w:rPr>
                <w:sz w:val="20"/>
                <w:szCs w:val="20"/>
                <w:lang w:val="en-US"/>
              </w:rPr>
            </w:pPr>
            <w:r w:rsidRPr="00D16C83">
              <w:rPr>
                <w:sz w:val="20"/>
                <w:szCs w:val="20"/>
                <w:lang w:val="en-US"/>
              </w:rPr>
              <w:t>emergency response plans and operational procedures for high casualty events and disasters?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AE" w14:textId="77777777">
            <w:pPr>
              <w:widowControl w:val="0"/>
              <w:spacing w:line="240" w:lineRule="auto"/>
              <w:rPr>
                <w:sz w:val="20"/>
                <w:szCs w:val="20"/>
                <w:lang w:val="en-US"/>
              </w:rPr>
            </w:pPr>
            <w:r w:rsidRPr="00D16C83">
              <w:rPr>
                <w:sz w:val="20"/>
                <w:szCs w:val="20"/>
                <w:lang w:val="en-US"/>
              </w:rPr>
              <w:t>54%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AF" w14:textId="77777777">
            <w:pPr>
              <w:widowControl w:val="0"/>
              <w:spacing w:line="240" w:lineRule="auto"/>
              <w:rPr>
                <w:sz w:val="20"/>
                <w:szCs w:val="20"/>
                <w:lang w:val="en-US"/>
              </w:rPr>
            </w:pPr>
            <w:r w:rsidRPr="00D16C83">
              <w:rPr>
                <w:sz w:val="20"/>
                <w:szCs w:val="20"/>
                <w:lang w:val="en-US"/>
              </w:rPr>
              <w:t>35%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0" w14:textId="77777777">
            <w:pPr>
              <w:widowControl w:val="0"/>
              <w:spacing w:line="240" w:lineRule="auto"/>
              <w:rPr>
                <w:sz w:val="20"/>
                <w:szCs w:val="20"/>
                <w:lang w:val="en-US"/>
              </w:rPr>
            </w:pPr>
            <w:r w:rsidRPr="00D16C83">
              <w:rPr>
                <w:sz w:val="20"/>
                <w:szCs w:val="20"/>
                <w:lang w:val="en-US"/>
              </w:rPr>
              <w:t>11%</w:t>
            </w:r>
          </w:p>
        </w:tc>
      </w:tr>
      <w:tr w:rsidRPr="00D16C83" w:rsidR="00B358CC" w14:paraId="067F04B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2" w14:textId="77777777">
            <w:pPr>
              <w:widowControl w:val="0"/>
              <w:spacing w:line="240" w:lineRule="auto"/>
              <w:rPr>
                <w:sz w:val="20"/>
                <w:szCs w:val="20"/>
                <w:lang w:val="en-US"/>
              </w:rPr>
            </w:pPr>
            <w:r w:rsidRPr="00D16C83">
              <w:rPr>
                <w:sz w:val="20"/>
                <w:szCs w:val="20"/>
                <w:lang w:val="en-US"/>
              </w:rPr>
              <w:t>basic principles of infection control and treatment?</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B3" w14:textId="77777777">
            <w:pPr>
              <w:widowControl w:val="0"/>
              <w:spacing w:line="240" w:lineRule="auto"/>
              <w:rPr>
                <w:sz w:val="20"/>
                <w:szCs w:val="20"/>
                <w:lang w:val="en-US"/>
              </w:rPr>
            </w:pPr>
            <w:r w:rsidRPr="00D16C83">
              <w:rPr>
                <w:sz w:val="20"/>
                <w:szCs w:val="20"/>
                <w:lang w:val="en-US"/>
              </w:rPr>
              <w:t>92%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4" w14:textId="77777777">
            <w:pPr>
              <w:widowControl w:val="0"/>
              <w:spacing w:line="240" w:lineRule="auto"/>
              <w:rPr>
                <w:sz w:val="20"/>
                <w:szCs w:val="20"/>
                <w:lang w:val="en-US"/>
              </w:rPr>
            </w:pPr>
            <w:r w:rsidRPr="00D16C83">
              <w:rPr>
                <w:sz w:val="20"/>
                <w:szCs w:val="20"/>
                <w:lang w:val="en-US"/>
              </w:rPr>
              <w:t>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5" w14:textId="77777777">
            <w:pPr>
              <w:widowControl w:val="0"/>
              <w:spacing w:line="240" w:lineRule="auto"/>
              <w:rPr>
                <w:sz w:val="20"/>
                <w:szCs w:val="20"/>
                <w:lang w:val="en-US"/>
              </w:rPr>
            </w:pPr>
            <w:r w:rsidRPr="00D16C83">
              <w:rPr>
                <w:sz w:val="20"/>
                <w:szCs w:val="20"/>
                <w:lang w:val="en-US"/>
              </w:rPr>
              <w:t>4%</w:t>
            </w:r>
          </w:p>
        </w:tc>
      </w:tr>
      <w:tr w:rsidRPr="00D16C83" w:rsidR="00B358CC" w14:paraId="067F04BB"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7" w14:textId="77777777">
            <w:pPr>
              <w:widowControl w:val="0"/>
              <w:spacing w:line="240" w:lineRule="auto"/>
              <w:rPr>
                <w:sz w:val="20"/>
                <w:szCs w:val="20"/>
                <w:lang w:val="en-US"/>
              </w:rPr>
            </w:pPr>
            <w:r w:rsidRPr="00D16C83">
              <w:rPr>
                <w:sz w:val="20"/>
                <w:szCs w:val="20"/>
                <w:lang w:val="en-US"/>
              </w:rPr>
              <w:t>microbiological characteristics of pathogens with a pandemic potential?</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B8" w14:textId="77777777">
            <w:pPr>
              <w:widowControl w:val="0"/>
              <w:spacing w:line="240" w:lineRule="auto"/>
              <w:rPr>
                <w:sz w:val="20"/>
                <w:szCs w:val="20"/>
                <w:lang w:val="en-US"/>
              </w:rPr>
            </w:pPr>
            <w:r w:rsidRPr="00D16C83">
              <w:rPr>
                <w:sz w:val="20"/>
                <w:szCs w:val="20"/>
                <w:lang w:val="en-US"/>
              </w:rPr>
              <w:t>63%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9" w14:textId="77777777">
            <w:pPr>
              <w:widowControl w:val="0"/>
              <w:spacing w:line="240" w:lineRule="auto"/>
              <w:rPr>
                <w:sz w:val="20"/>
                <w:szCs w:val="20"/>
                <w:lang w:val="en-US"/>
              </w:rPr>
            </w:pPr>
            <w:r w:rsidRPr="00D16C83">
              <w:rPr>
                <w:sz w:val="20"/>
                <w:szCs w:val="20"/>
                <w:lang w:val="en-US"/>
              </w:rPr>
              <w:t>29%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A" w14:textId="77777777">
            <w:pPr>
              <w:widowControl w:val="0"/>
              <w:spacing w:line="240" w:lineRule="auto"/>
              <w:rPr>
                <w:sz w:val="20"/>
                <w:szCs w:val="20"/>
                <w:lang w:val="en-US"/>
              </w:rPr>
            </w:pPr>
            <w:r w:rsidRPr="00D16C83">
              <w:rPr>
                <w:sz w:val="20"/>
                <w:szCs w:val="20"/>
                <w:lang w:val="en-US"/>
              </w:rPr>
              <w:t>8%</w:t>
            </w:r>
          </w:p>
        </w:tc>
      </w:tr>
      <w:tr w:rsidRPr="00D16C83" w:rsidR="00B358CC" w14:paraId="067F04C0"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C" w14:textId="77777777">
            <w:pPr>
              <w:widowControl w:val="0"/>
              <w:spacing w:line="240" w:lineRule="auto"/>
              <w:rPr>
                <w:sz w:val="20"/>
                <w:szCs w:val="20"/>
                <w:lang w:val="en-US"/>
              </w:rPr>
            </w:pPr>
            <w:r w:rsidRPr="00D16C83">
              <w:rPr>
                <w:sz w:val="20"/>
                <w:szCs w:val="20"/>
                <w:lang w:val="en-US"/>
              </w:rPr>
              <w:t>containment plans for high impact infectious diseases?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BD" w14:textId="77777777">
            <w:pPr>
              <w:widowControl w:val="0"/>
              <w:spacing w:line="240" w:lineRule="auto"/>
              <w:rPr>
                <w:sz w:val="20"/>
                <w:szCs w:val="20"/>
                <w:lang w:val="en-US"/>
              </w:rPr>
            </w:pPr>
            <w:r w:rsidRPr="00D16C83">
              <w:rPr>
                <w:sz w:val="20"/>
                <w:szCs w:val="20"/>
                <w:lang w:val="en-US"/>
              </w:rPr>
              <w:t>69%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E" w14:textId="77777777">
            <w:pPr>
              <w:widowControl w:val="0"/>
              <w:spacing w:line="240" w:lineRule="auto"/>
              <w:rPr>
                <w:sz w:val="20"/>
                <w:szCs w:val="20"/>
                <w:lang w:val="en-US"/>
              </w:rPr>
            </w:pPr>
            <w:r w:rsidRPr="00D16C83">
              <w:rPr>
                <w:sz w:val="20"/>
                <w:szCs w:val="20"/>
                <w:lang w:val="en-US"/>
              </w:rPr>
              <w:t>22%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BF" w14:textId="77777777">
            <w:pPr>
              <w:widowControl w:val="0"/>
              <w:spacing w:line="240" w:lineRule="auto"/>
              <w:rPr>
                <w:sz w:val="20"/>
                <w:szCs w:val="20"/>
                <w:lang w:val="en-US"/>
              </w:rPr>
            </w:pPr>
            <w:r w:rsidRPr="00D16C83">
              <w:rPr>
                <w:sz w:val="20"/>
                <w:szCs w:val="20"/>
                <w:lang w:val="en-US"/>
              </w:rPr>
              <w:t>8%</w:t>
            </w:r>
          </w:p>
        </w:tc>
      </w:tr>
      <w:tr w:rsidRPr="00D16C83" w:rsidR="00B358CC" w14:paraId="067F04C5"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1" w14:textId="77777777">
            <w:pPr>
              <w:widowControl w:val="0"/>
              <w:spacing w:line="240" w:lineRule="auto"/>
              <w:rPr>
                <w:sz w:val="20"/>
                <w:szCs w:val="20"/>
                <w:lang w:val="en-US"/>
              </w:rPr>
            </w:pPr>
            <w:r w:rsidRPr="00D16C83">
              <w:rPr>
                <w:sz w:val="20"/>
                <w:szCs w:val="20"/>
                <w:lang w:val="en-US"/>
              </w:rPr>
              <w:t>risk of rising antimicrobial resistance and need for mitigation?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C2" w14:textId="77777777">
            <w:pPr>
              <w:widowControl w:val="0"/>
              <w:spacing w:line="240" w:lineRule="auto"/>
              <w:rPr>
                <w:sz w:val="20"/>
                <w:szCs w:val="20"/>
                <w:lang w:val="en-US"/>
              </w:rPr>
            </w:pPr>
            <w:r w:rsidRPr="00D16C83">
              <w:rPr>
                <w:sz w:val="20"/>
                <w:szCs w:val="20"/>
                <w:lang w:val="en-US"/>
              </w:rPr>
              <w:t>64%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3" w14:textId="77777777">
            <w:pPr>
              <w:widowControl w:val="0"/>
              <w:spacing w:line="240" w:lineRule="auto"/>
              <w:rPr>
                <w:sz w:val="20"/>
                <w:szCs w:val="20"/>
                <w:lang w:val="en-US"/>
              </w:rPr>
            </w:pPr>
            <w:r w:rsidRPr="00D16C83">
              <w:rPr>
                <w:sz w:val="20"/>
                <w:szCs w:val="20"/>
                <w:lang w:val="en-US"/>
              </w:rPr>
              <w:t>27%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4" w14:textId="77777777">
            <w:pPr>
              <w:widowControl w:val="0"/>
              <w:spacing w:line="240" w:lineRule="auto"/>
              <w:rPr>
                <w:sz w:val="20"/>
                <w:szCs w:val="20"/>
                <w:lang w:val="en-US"/>
              </w:rPr>
            </w:pPr>
            <w:r w:rsidRPr="00D16C83">
              <w:rPr>
                <w:sz w:val="20"/>
                <w:szCs w:val="20"/>
                <w:lang w:val="en-US"/>
              </w:rPr>
              <w:t>8%</w:t>
            </w:r>
          </w:p>
        </w:tc>
      </w:tr>
      <w:tr w:rsidRPr="00D16C83" w:rsidR="00B358CC" w14:paraId="067F04C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6" w14:textId="77777777">
            <w:pPr>
              <w:widowControl w:val="0"/>
              <w:spacing w:line="240" w:lineRule="auto"/>
              <w:rPr>
                <w:sz w:val="20"/>
                <w:szCs w:val="20"/>
                <w:lang w:val="en-US"/>
              </w:rPr>
            </w:pPr>
            <w:r w:rsidRPr="00D16C83">
              <w:rPr>
                <w:sz w:val="20"/>
                <w:szCs w:val="20"/>
                <w:lang w:val="en-US"/>
              </w:rPr>
              <w:t>needs created by medical surges?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C7" w14:textId="77777777">
            <w:pPr>
              <w:widowControl w:val="0"/>
              <w:spacing w:line="240" w:lineRule="auto"/>
              <w:rPr>
                <w:sz w:val="20"/>
                <w:szCs w:val="20"/>
                <w:lang w:val="en-US"/>
              </w:rPr>
            </w:pPr>
            <w:r w:rsidRPr="00D16C83">
              <w:rPr>
                <w:sz w:val="20"/>
                <w:szCs w:val="20"/>
                <w:lang w:val="en-US"/>
              </w:rPr>
              <w:t>69%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8" w14:textId="77777777">
            <w:pPr>
              <w:widowControl w:val="0"/>
              <w:spacing w:line="240" w:lineRule="auto"/>
              <w:rPr>
                <w:sz w:val="20"/>
                <w:szCs w:val="20"/>
                <w:lang w:val="en-US"/>
              </w:rPr>
            </w:pPr>
            <w:r w:rsidRPr="00D16C83">
              <w:rPr>
                <w:sz w:val="20"/>
                <w:szCs w:val="20"/>
                <w:lang w:val="en-US"/>
              </w:rPr>
              <w:t>23%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9" w14:textId="77777777">
            <w:pPr>
              <w:widowControl w:val="0"/>
              <w:spacing w:line="240" w:lineRule="auto"/>
              <w:rPr>
                <w:sz w:val="20"/>
                <w:szCs w:val="20"/>
                <w:lang w:val="en-US"/>
              </w:rPr>
            </w:pPr>
            <w:r w:rsidRPr="00D16C83">
              <w:rPr>
                <w:sz w:val="20"/>
                <w:szCs w:val="20"/>
                <w:lang w:val="en-US"/>
              </w:rPr>
              <w:t>8%</w:t>
            </w:r>
          </w:p>
        </w:tc>
      </w:tr>
      <w:tr w:rsidRPr="00D16C83" w:rsidR="00B358CC" w14:paraId="067F04C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B" w14:textId="77777777">
            <w:pPr>
              <w:widowControl w:val="0"/>
              <w:spacing w:line="240" w:lineRule="auto"/>
              <w:rPr>
                <w:sz w:val="20"/>
                <w:szCs w:val="20"/>
                <w:lang w:val="en-US"/>
              </w:rPr>
            </w:pPr>
            <w:r w:rsidRPr="00D16C83">
              <w:rPr>
                <w:sz w:val="20"/>
                <w:szCs w:val="20"/>
                <w:lang w:val="en-US"/>
              </w:rPr>
              <w:t>the number of beds and isolation units in your health care facility?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CC" w14:textId="77777777">
            <w:pPr>
              <w:widowControl w:val="0"/>
              <w:spacing w:line="240" w:lineRule="auto"/>
              <w:rPr>
                <w:sz w:val="20"/>
                <w:szCs w:val="20"/>
                <w:lang w:val="en-US"/>
              </w:rPr>
            </w:pPr>
            <w:r w:rsidRPr="00D16C83">
              <w:rPr>
                <w:sz w:val="20"/>
                <w:szCs w:val="20"/>
                <w:lang w:val="en-US"/>
              </w:rPr>
              <w:t>49%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D" w14:textId="77777777">
            <w:pPr>
              <w:widowControl w:val="0"/>
              <w:spacing w:line="240" w:lineRule="auto"/>
              <w:rPr>
                <w:sz w:val="20"/>
                <w:szCs w:val="20"/>
                <w:lang w:val="en-US"/>
              </w:rPr>
            </w:pPr>
            <w:r w:rsidRPr="00D16C83">
              <w:rPr>
                <w:sz w:val="20"/>
                <w:szCs w:val="20"/>
                <w:lang w:val="en-US"/>
              </w:rPr>
              <w:t>31%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CE" w14:textId="77777777">
            <w:pPr>
              <w:widowControl w:val="0"/>
              <w:spacing w:line="240" w:lineRule="auto"/>
              <w:rPr>
                <w:sz w:val="20"/>
                <w:szCs w:val="20"/>
                <w:lang w:val="en-US"/>
              </w:rPr>
            </w:pPr>
            <w:r w:rsidRPr="00D16C83">
              <w:rPr>
                <w:sz w:val="20"/>
                <w:szCs w:val="20"/>
                <w:lang w:val="en-US"/>
              </w:rPr>
              <w:t>19%</w:t>
            </w:r>
          </w:p>
        </w:tc>
      </w:tr>
      <w:tr w:rsidRPr="00D16C83" w:rsidR="00B358CC" w14:paraId="067F04D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0" w14:textId="77777777">
            <w:pPr>
              <w:widowControl w:val="0"/>
              <w:spacing w:line="240" w:lineRule="auto"/>
              <w:rPr>
                <w:sz w:val="20"/>
                <w:szCs w:val="20"/>
                <w:lang w:val="en-US"/>
              </w:rPr>
            </w:pPr>
            <w:r w:rsidRPr="00D16C83">
              <w:rPr>
                <w:sz w:val="20"/>
                <w:szCs w:val="20"/>
                <w:lang w:val="en-US"/>
              </w:rPr>
              <w:t>the number of beds and isolation units in all healthcare facilities in Albania?</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1" w14:textId="77777777">
            <w:pPr>
              <w:widowControl w:val="0"/>
              <w:spacing w:line="240" w:lineRule="auto"/>
              <w:rPr>
                <w:sz w:val="20"/>
                <w:szCs w:val="20"/>
                <w:lang w:val="en-US"/>
              </w:rPr>
            </w:pPr>
            <w:r w:rsidRPr="00D16C83">
              <w:rPr>
                <w:sz w:val="20"/>
                <w:szCs w:val="20"/>
                <w:lang w:val="en-US"/>
              </w:rPr>
              <w:t>28%</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D2" w14:textId="77777777">
            <w:pPr>
              <w:widowControl w:val="0"/>
              <w:spacing w:line="240" w:lineRule="auto"/>
              <w:rPr>
                <w:sz w:val="20"/>
                <w:szCs w:val="20"/>
                <w:lang w:val="en-US"/>
              </w:rPr>
            </w:pPr>
            <w:r w:rsidRPr="00D16C83">
              <w:rPr>
                <w:sz w:val="20"/>
                <w:szCs w:val="20"/>
                <w:lang w:val="en-US"/>
              </w:rPr>
              <w:t>53%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3" w14:textId="77777777">
            <w:pPr>
              <w:widowControl w:val="0"/>
              <w:spacing w:line="240" w:lineRule="auto"/>
              <w:rPr>
                <w:sz w:val="20"/>
                <w:szCs w:val="20"/>
                <w:lang w:val="en-US"/>
              </w:rPr>
            </w:pPr>
            <w:r w:rsidRPr="00D16C83">
              <w:rPr>
                <w:sz w:val="20"/>
                <w:szCs w:val="20"/>
                <w:lang w:val="en-US"/>
              </w:rPr>
              <w:t>20%</w:t>
            </w:r>
          </w:p>
        </w:tc>
      </w:tr>
      <w:tr w:rsidRPr="00D16C83" w:rsidR="00B358CC" w14:paraId="067F04D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5" w14:textId="77777777">
            <w:pPr>
              <w:widowControl w:val="0"/>
              <w:spacing w:line="240" w:lineRule="auto"/>
              <w:rPr>
                <w:sz w:val="20"/>
                <w:szCs w:val="20"/>
                <w:lang w:val="en-US"/>
              </w:rPr>
            </w:pPr>
            <w:r w:rsidRPr="00D16C83">
              <w:rPr>
                <w:sz w:val="20"/>
                <w:szCs w:val="20"/>
                <w:lang w:val="en-US"/>
              </w:rPr>
              <w:t>competencies and capacities of different specialized health care providers in emergency situations?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D6" w14:textId="77777777">
            <w:pPr>
              <w:widowControl w:val="0"/>
              <w:spacing w:line="240" w:lineRule="auto"/>
              <w:rPr>
                <w:sz w:val="20"/>
                <w:szCs w:val="20"/>
                <w:lang w:val="en-US"/>
              </w:rPr>
            </w:pPr>
            <w:r w:rsidRPr="00D16C83">
              <w:rPr>
                <w:sz w:val="20"/>
                <w:szCs w:val="20"/>
                <w:lang w:val="en-US"/>
              </w:rPr>
              <w:t>53%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7" w14:textId="77777777">
            <w:pPr>
              <w:widowControl w:val="0"/>
              <w:spacing w:line="240" w:lineRule="auto"/>
              <w:rPr>
                <w:sz w:val="20"/>
                <w:szCs w:val="20"/>
                <w:lang w:val="en-US"/>
              </w:rPr>
            </w:pPr>
            <w:r w:rsidRPr="00D16C83">
              <w:rPr>
                <w:sz w:val="20"/>
                <w:szCs w:val="20"/>
                <w:lang w:val="en-US"/>
              </w:rPr>
              <w:t>36%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8" w14:textId="77777777">
            <w:pPr>
              <w:widowControl w:val="0"/>
              <w:spacing w:line="240" w:lineRule="auto"/>
              <w:rPr>
                <w:sz w:val="20"/>
                <w:szCs w:val="20"/>
                <w:lang w:val="en-US"/>
              </w:rPr>
            </w:pPr>
            <w:r w:rsidRPr="00D16C83">
              <w:rPr>
                <w:sz w:val="20"/>
                <w:szCs w:val="20"/>
                <w:lang w:val="en-US"/>
              </w:rPr>
              <w:t>11%</w:t>
            </w:r>
          </w:p>
        </w:tc>
      </w:tr>
      <w:tr w:rsidRPr="00D16C83" w:rsidR="00B358CC" w14:paraId="067F04DE"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A" w14:textId="77777777">
            <w:pPr>
              <w:widowControl w:val="0"/>
              <w:spacing w:line="240" w:lineRule="auto"/>
              <w:rPr>
                <w:sz w:val="20"/>
                <w:szCs w:val="20"/>
                <w:lang w:val="en-US"/>
              </w:rPr>
            </w:pPr>
            <w:r w:rsidRPr="00D16C83">
              <w:rPr>
                <w:sz w:val="20"/>
                <w:szCs w:val="20"/>
                <w:lang w:val="en-US"/>
              </w:rPr>
              <w:t>capacities of other emergency services, like firefighters and volunteer first aid responders?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DB" w14:textId="77777777">
            <w:pPr>
              <w:widowControl w:val="0"/>
              <w:spacing w:line="240" w:lineRule="auto"/>
              <w:rPr>
                <w:sz w:val="20"/>
                <w:szCs w:val="20"/>
                <w:lang w:val="en-US"/>
              </w:rPr>
            </w:pPr>
            <w:r w:rsidRPr="00D16C83">
              <w:rPr>
                <w:sz w:val="20"/>
                <w:szCs w:val="20"/>
                <w:lang w:val="en-US"/>
              </w:rPr>
              <w:t>55%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C"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DD" w14:textId="77777777">
            <w:pPr>
              <w:widowControl w:val="0"/>
              <w:spacing w:line="240" w:lineRule="auto"/>
              <w:rPr>
                <w:sz w:val="20"/>
                <w:szCs w:val="20"/>
                <w:lang w:val="en-US"/>
              </w:rPr>
            </w:pPr>
            <w:r w:rsidRPr="00D16C83">
              <w:rPr>
                <w:sz w:val="20"/>
                <w:szCs w:val="20"/>
                <w:lang w:val="en-US"/>
              </w:rPr>
              <w:t>12%</w:t>
            </w:r>
          </w:p>
        </w:tc>
      </w:tr>
      <w:tr w:rsidRPr="00D16C83" w:rsidR="00B358CC" w14:paraId="067F04E3"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4DF" w14:textId="77777777">
            <w:pPr>
              <w:widowControl w:val="0"/>
              <w:spacing w:line="240" w:lineRule="auto"/>
              <w:rPr>
                <w:b/>
                <w:sz w:val="20"/>
                <w:szCs w:val="20"/>
                <w:lang w:val="en-US"/>
              </w:rPr>
            </w:pPr>
            <w:r w:rsidRPr="00D16C83">
              <w:rPr>
                <w:b/>
                <w:sz w:val="20"/>
                <w:szCs w:val="20"/>
                <w:lang w:val="en-US"/>
              </w:rPr>
              <w:t>Have you received training in:</w:t>
            </w:r>
          </w:p>
        </w:tc>
        <w:tc>
          <w:tcPr>
            <w:tcW w:w="1247" w:type="dxa"/>
            <w:shd w:val="clear" w:color="auto" w:fill="EA9999"/>
            <w:tcMar>
              <w:top w:w="100" w:type="dxa"/>
              <w:left w:w="100" w:type="dxa"/>
              <w:bottom w:w="100" w:type="dxa"/>
              <w:right w:w="100" w:type="dxa"/>
            </w:tcMar>
          </w:tcPr>
          <w:p w:rsidRPr="00D16C83" w:rsidR="00B358CC" w:rsidRDefault="00545244" w14:paraId="067F04E0"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4E1"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4E2"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4E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4" w14:textId="77777777">
            <w:pPr>
              <w:widowControl w:val="0"/>
              <w:spacing w:line="240" w:lineRule="auto"/>
              <w:rPr>
                <w:sz w:val="20"/>
                <w:szCs w:val="20"/>
                <w:lang w:val="en-US"/>
              </w:rPr>
            </w:pPr>
            <w:r w:rsidRPr="00D16C83">
              <w:rPr>
                <w:sz w:val="20"/>
                <w:szCs w:val="20"/>
                <w:lang w:val="en-US"/>
              </w:rPr>
              <w:t>assessment, follow-up and notification on potential public health threats?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E5" w14:textId="77777777">
            <w:pPr>
              <w:widowControl w:val="0"/>
              <w:spacing w:line="240" w:lineRule="auto"/>
              <w:rPr>
                <w:sz w:val="20"/>
                <w:szCs w:val="20"/>
                <w:lang w:val="en-US"/>
              </w:rPr>
            </w:pPr>
            <w:r w:rsidRPr="00D16C83">
              <w:rPr>
                <w:sz w:val="20"/>
                <w:szCs w:val="20"/>
                <w:lang w:val="en-US"/>
              </w:rPr>
              <w:t>66%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6"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7" w14:textId="77777777">
            <w:pPr>
              <w:widowControl w:val="0"/>
              <w:spacing w:line="240" w:lineRule="auto"/>
              <w:rPr>
                <w:sz w:val="20"/>
                <w:szCs w:val="20"/>
                <w:lang w:val="en-US"/>
              </w:rPr>
            </w:pPr>
            <w:r w:rsidRPr="00D16C83">
              <w:rPr>
                <w:sz w:val="20"/>
                <w:szCs w:val="20"/>
                <w:lang w:val="en-US"/>
              </w:rPr>
              <w:t>1%</w:t>
            </w:r>
          </w:p>
        </w:tc>
      </w:tr>
      <w:tr w:rsidRPr="00D16C83" w:rsidR="00B358CC" w14:paraId="067F04E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9" w14:textId="77777777">
            <w:pPr>
              <w:widowControl w:val="0"/>
              <w:spacing w:line="240" w:lineRule="auto"/>
              <w:rPr>
                <w:sz w:val="20"/>
                <w:szCs w:val="20"/>
                <w:lang w:val="en-US"/>
              </w:rPr>
            </w:pPr>
            <w:r w:rsidRPr="00D16C83">
              <w:rPr>
                <w:sz w:val="20"/>
                <w:szCs w:val="20"/>
                <w:lang w:val="en-US"/>
              </w:rPr>
              <w:t>safety measures, medical countermeasures, vaccines and risk mitigation?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EA" w14:textId="77777777">
            <w:pPr>
              <w:widowControl w:val="0"/>
              <w:spacing w:line="240" w:lineRule="auto"/>
              <w:rPr>
                <w:sz w:val="20"/>
                <w:szCs w:val="20"/>
                <w:lang w:val="en-US"/>
              </w:rPr>
            </w:pPr>
            <w:r w:rsidRPr="00D16C83">
              <w:rPr>
                <w:sz w:val="20"/>
                <w:szCs w:val="20"/>
                <w:lang w:val="en-US"/>
              </w:rPr>
              <w:t>83%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B" w14:textId="77777777">
            <w:pPr>
              <w:widowControl w:val="0"/>
              <w:spacing w:line="240" w:lineRule="auto"/>
              <w:rPr>
                <w:sz w:val="20"/>
                <w:szCs w:val="20"/>
                <w:lang w:val="en-US"/>
              </w:rPr>
            </w:pPr>
            <w:r w:rsidRPr="00D16C83">
              <w:rPr>
                <w:sz w:val="20"/>
                <w:szCs w:val="20"/>
                <w:lang w:val="en-US"/>
              </w:rPr>
              <w:t>14%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C" w14:textId="77777777">
            <w:pPr>
              <w:widowControl w:val="0"/>
              <w:spacing w:line="240" w:lineRule="auto"/>
              <w:rPr>
                <w:sz w:val="20"/>
                <w:szCs w:val="20"/>
                <w:lang w:val="en-US"/>
              </w:rPr>
            </w:pPr>
            <w:r w:rsidRPr="00D16C83">
              <w:rPr>
                <w:sz w:val="20"/>
                <w:szCs w:val="20"/>
                <w:lang w:val="en-US"/>
              </w:rPr>
              <w:t>3%</w:t>
            </w:r>
          </w:p>
        </w:tc>
      </w:tr>
      <w:tr w:rsidRPr="00D16C83" w:rsidR="00B358CC" w14:paraId="067F04F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EE" w14:textId="77777777">
            <w:pPr>
              <w:widowControl w:val="0"/>
              <w:spacing w:line="240" w:lineRule="auto"/>
              <w:rPr>
                <w:sz w:val="20"/>
                <w:szCs w:val="20"/>
                <w:lang w:val="en-US"/>
              </w:rPr>
            </w:pPr>
            <w:r w:rsidRPr="00D16C83">
              <w:rPr>
                <w:sz w:val="20"/>
                <w:szCs w:val="20"/>
                <w:lang w:val="en-US"/>
              </w:rPr>
              <w:t xml:space="preserve">the latest guidelines and protocols for emergency healthcare? </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EF" w14:textId="77777777">
            <w:pPr>
              <w:widowControl w:val="0"/>
              <w:spacing w:line="240" w:lineRule="auto"/>
              <w:rPr>
                <w:sz w:val="20"/>
                <w:szCs w:val="20"/>
                <w:lang w:val="en-US"/>
              </w:rPr>
            </w:pPr>
            <w:r w:rsidRPr="00D16C83">
              <w:rPr>
                <w:sz w:val="20"/>
                <w:szCs w:val="20"/>
                <w:lang w:val="en-US"/>
              </w:rPr>
              <w:t>66%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0" w14:textId="77777777">
            <w:pPr>
              <w:widowControl w:val="0"/>
              <w:spacing w:line="240" w:lineRule="auto"/>
              <w:rPr>
                <w:sz w:val="20"/>
                <w:szCs w:val="20"/>
                <w:lang w:val="en-US"/>
              </w:rPr>
            </w:pPr>
            <w:r w:rsidRPr="00D16C83">
              <w:rPr>
                <w:sz w:val="20"/>
                <w:szCs w:val="20"/>
                <w:lang w:val="en-US"/>
              </w:rPr>
              <w:t>32%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1" w14:textId="77777777">
            <w:pPr>
              <w:widowControl w:val="0"/>
              <w:spacing w:line="240" w:lineRule="auto"/>
              <w:rPr>
                <w:sz w:val="20"/>
                <w:szCs w:val="20"/>
                <w:lang w:val="en-US"/>
              </w:rPr>
            </w:pPr>
            <w:r w:rsidRPr="00D16C83">
              <w:rPr>
                <w:sz w:val="20"/>
                <w:szCs w:val="20"/>
                <w:lang w:val="en-US"/>
              </w:rPr>
              <w:t>3%</w:t>
            </w:r>
          </w:p>
        </w:tc>
      </w:tr>
      <w:tr w:rsidRPr="00D16C83" w:rsidR="00B358CC" w14:paraId="067F04F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3" w14:textId="77777777">
            <w:pPr>
              <w:widowControl w:val="0"/>
              <w:spacing w:line="240" w:lineRule="auto"/>
              <w:rPr>
                <w:sz w:val="20"/>
                <w:szCs w:val="20"/>
                <w:lang w:val="en-US"/>
              </w:rPr>
            </w:pPr>
            <w:r w:rsidRPr="00D16C83">
              <w:rPr>
                <w:sz w:val="20"/>
                <w:szCs w:val="20"/>
                <w:lang w:val="en-US"/>
              </w:rPr>
              <w:t>just-in-time programs for personal preparedness, protective equipment, demobilizing, and recovery?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F4" w14:textId="77777777">
            <w:pPr>
              <w:widowControl w:val="0"/>
              <w:spacing w:line="240" w:lineRule="auto"/>
              <w:rPr>
                <w:sz w:val="20"/>
                <w:szCs w:val="20"/>
                <w:lang w:val="en-US"/>
              </w:rPr>
            </w:pPr>
            <w:r w:rsidRPr="00D16C83">
              <w:rPr>
                <w:sz w:val="20"/>
                <w:szCs w:val="20"/>
                <w:lang w:val="en-US"/>
              </w:rPr>
              <w:t>63%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5"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6" w14:textId="77777777">
            <w:pPr>
              <w:widowControl w:val="0"/>
              <w:spacing w:line="240" w:lineRule="auto"/>
              <w:rPr>
                <w:sz w:val="20"/>
                <w:szCs w:val="20"/>
                <w:lang w:val="en-US"/>
              </w:rPr>
            </w:pPr>
            <w:r w:rsidRPr="00D16C83">
              <w:rPr>
                <w:sz w:val="20"/>
                <w:szCs w:val="20"/>
                <w:lang w:val="en-US"/>
              </w:rPr>
              <w:t>4%</w:t>
            </w:r>
          </w:p>
        </w:tc>
      </w:tr>
      <w:tr w:rsidRPr="00D16C83" w:rsidR="00B358CC" w14:paraId="067F04F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8" w14:textId="77777777">
            <w:pPr>
              <w:widowControl w:val="0"/>
              <w:spacing w:line="240" w:lineRule="auto"/>
              <w:rPr>
                <w:sz w:val="20"/>
                <w:szCs w:val="20"/>
                <w:lang w:val="en-US"/>
              </w:rPr>
            </w:pPr>
            <w:r w:rsidRPr="00D16C83">
              <w:rPr>
                <w:sz w:val="20"/>
                <w:szCs w:val="20"/>
                <w:lang w:val="en-US"/>
              </w:rPr>
              <w:t>registration and dealing with an increased number of patients during disease outbreaks?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F9" w14:textId="77777777">
            <w:pPr>
              <w:widowControl w:val="0"/>
              <w:spacing w:line="240" w:lineRule="auto"/>
              <w:rPr>
                <w:sz w:val="20"/>
                <w:szCs w:val="20"/>
                <w:lang w:val="en-US"/>
              </w:rPr>
            </w:pPr>
            <w:r w:rsidRPr="00D16C83">
              <w:rPr>
                <w:sz w:val="20"/>
                <w:szCs w:val="20"/>
                <w:lang w:val="en-US"/>
              </w:rPr>
              <w:t>65%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A" w14:textId="77777777">
            <w:pPr>
              <w:widowControl w:val="0"/>
              <w:spacing w:line="240" w:lineRule="auto"/>
              <w:rPr>
                <w:sz w:val="20"/>
                <w:szCs w:val="20"/>
                <w:lang w:val="en-US"/>
              </w:rPr>
            </w:pPr>
            <w:r w:rsidRPr="00D16C83">
              <w:rPr>
                <w:sz w:val="20"/>
                <w:szCs w:val="20"/>
                <w:lang w:val="en-US"/>
              </w:rPr>
              <w:t>28%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B" w14:textId="77777777">
            <w:pPr>
              <w:widowControl w:val="0"/>
              <w:spacing w:line="240" w:lineRule="auto"/>
              <w:rPr>
                <w:sz w:val="20"/>
                <w:szCs w:val="20"/>
                <w:lang w:val="en-US"/>
              </w:rPr>
            </w:pPr>
            <w:r w:rsidRPr="00D16C83">
              <w:rPr>
                <w:sz w:val="20"/>
                <w:szCs w:val="20"/>
                <w:lang w:val="en-US"/>
              </w:rPr>
              <w:t>7%</w:t>
            </w:r>
          </w:p>
        </w:tc>
      </w:tr>
      <w:tr w:rsidRPr="00D16C83" w:rsidR="00B358CC" w14:paraId="067F050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D" w14:textId="77777777">
            <w:pPr>
              <w:widowControl w:val="0"/>
              <w:spacing w:line="240" w:lineRule="auto"/>
              <w:rPr>
                <w:sz w:val="20"/>
                <w:szCs w:val="20"/>
                <w:lang w:val="en-US"/>
              </w:rPr>
            </w:pPr>
            <w:r w:rsidRPr="00D16C83">
              <w:rPr>
                <w:sz w:val="20"/>
                <w:szCs w:val="20"/>
                <w:lang w:val="en-US"/>
              </w:rPr>
              <w:t>ensuring adequate staff capacity and competency in areas with sudden potential increases in clinical demand, such as emergency and intensive care?</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4FE" w14:textId="77777777">
            <w:pPr>
              <w:widowControl w:val="0"/>
              <w:spacing w:line="240" w:lineRule="auto"/>
              <w:rPr>
                <w:sz w:val="20"/>
                <w:szCs w:val="20"/>
                <w:lang w:val="en-US"/>
              </w:rPr>
            </w:pPr>
            <w:r w:rsidRPr="00D16C83">
              <w:rPr>
                <w:sz w:val="20"/>
                <w:szCs w:val="20"/>
                <w:lang w:val="en-US"/>
              </w:rPr>
              <w:t>58%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4FF"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0" w14:textId="77777777">
            <w:pPr>
              <w:widowControl w:val="0"/>
              <w:spacing w:line="240" w:lineRule="auto"/>
              <w:rPr>
                <w:sz w:val="20"/>
                <w:szCs w:val="20"/>
                <w:lang w:val="en-US"/>
              </w:rPr>
            </w:pPr>
            <w:r w:rsidRPr="00D16C83">
              <w:rPr>
                <w:sz w:val="20"/>
                <w:szCs w:val="20"/>
                <w:lang w:val="en-US"/>
              </w:rPr>
              <w:t>9%</w:t>
            </w:r>
          </w:p>
        </w:tc>
      </w:tr>
      <w:tr w:rsidRPr="00D16C83" w:rsidR="00B358CC" w14:paraId="067F050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2" w14:textId="77777777">
            <w:pPr>
              <w:widowControl w:val="0"/>
              <w:spacing w:line="240" w:lineRule="auto"/>
              <w:rPr>
                <w:sz w:val="20"/>
                <w:szCs w:val="20"/>
                <w:lang w:val="en-US"/>
              </w:rPr>
            </w:pPr>
            <w:r w:rsidRPr="00D16C83">
              <w:rPr>
                <w:sz w:val="20"/>
                <w:szCs w:val="20"/>
                <w:lang w:val="en-US"/>
              </w:rPr>
              <w:t>cultural awareness, sensitivity and skills, to meet the needs of patients with different cultural backgrounds?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03" w14:textId="77777777">
            <w:pPr>
              <w:widowControl w:val="0"/>
              <w:spacing w:line="240" w:lineRule="auto"/>
              <w:rPr>
                <w:sz w:val="20"/>
                <w:szCs w:val="20"/>
                <w:lang w:val="en-US"/>
              </w:rPr>
            </w:pPr>
            <w:r w:rsidRPr="00D16C83">
              <w:rPr>
                <w:sz w:val="20"/>
                <w:szCs w:val="20"/>
                <w:lang w:val="en-US"/>
              </w:rPr>
              <w:t>74%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4"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5" w14:textId="77777777">
            <w:pPr>
              <w:widowControl w:val="0"/>
              <w:spacing w:line="240" w:lineRule="auto"/>
              <w:rPr>
                <w:sz w:val="20"/>
                <w:szCs w:val="20"/>
                <w:lang w:val="en-US"/>
              </w:rPr>
            </w:pPr>
            <w:r w:rsidRPr="00D16C83">
              <w:rPr>
                <w:sz w:val="20"/>
                <w:szCs w:val="20"/>
                <w:lang w:val="en-US"/>
              </w:rPr>
              <w:t>5%</w:t>
            </w:r>
          </w:p>
        </w:tc>
      </w:tr>
      <w:tr w:rsidRPr="00D16C83" w:rsidR="00B358CC" w14:paraId="067F050B"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07" w14:textId="77777777">
            <w:pPr>
              <w:widowControl w:val="0"/>
              <w:spacing w:line="240" w:lineRule="auto"/>
              <w:rPr>
                <w:b/>
                <w:sz w:val="20"/>
                <w:szCs w:val="20"/>
                <w:lang w:val="en-US"/>
              </w:rPr>
            </w:pPr>
            <w:r w:rsidRPr="00D16C83">
              <w:rPr>
                <w:b/>
                <w:sz w:val="20"/>
                <w:szCs w:val="20"/>
                <w:lang w:val="en-US"/>
              </w:rPr>
              <w:t>When did you receive your last training in:</w:t>
            </w:r>
          </w:p>
        </w:tc>
        <w:tc>
          <w:tcPr>
            <w:tcW w:w="1247" w:type="dxa"/>
            <w:shd w:val="clear" w:color="auto" w:fill="EA9999"/>
            <w:tcMar>
              <w:top w:w="100" w:type="dxa"/>
              <w:left w:w="100" w:type="dxa"/>
              <w:bottom w:w="100" w:type="dxa"/>
              <w:right w:w="100" w:type="dxa"/>
            </w:tcMar>
          </w:tcPr>
          <w:p w:rsidRPr="00D16C83" w:rsidR="00B358CC" w:rsidRDefault="00545244" w14:paraId="067F0508" w14:textId="77777777">
            <w:pPr>
              <w:widowControl w:val="0"/>
              <w:spacing w:line="240" w:lineRule="auto"/>
              <w:rPr>
                <w:b/>
                <w:sz w:val="20"/>
                <w:szCs w:val="20"/>
                <w:lang w:val="en-US"/>
              </w:rPr>
            </w:pPr>
            <w:r w:rsidRPr="00D16C83">
              <w:rPr>
                <w:b/>
                <w:sz w:val="20"/>
                <w:szCs w:val="20"/>
                <w:lang w:val="en-US"/>
              </w:rPr>
              <w:t>0-2 years</w:t>
            </w:r>
          </w:p>
        </w:tc>
        <w:tc>
          <w:tcPr>
            <w:tcW w:w="1247" w:type="dxa"/>
            <w:shd w:val="clear" w:color="auto" w:fill="EA9999"/>
            <w:tcMar>
              <w:top w:w="100" w:type="dxa"/>
              <w:left w:w="100" w:type="dxa"/>
              <w:bottom w:w="100" w:type="dxa"/>
              <w:right w:w="100" w:type="dxa"/>
            </w:tcMar>
          </w:tcPr>
          <w:p w:rsidRPr="00D16C83" w:rsidR="00B358CC" w:rsidRDefault="00545244" w14:paraId="067F0509" w14:textId="77777777">
            <w:pPr>
              <w:widowControl w:val="0"/>
              <w:spacing w:line="240" w:lineRule="auto"/>
              <w:rPr>
                <w:b/>
                <w:sz w:val="20"/>
                <w:szCs w:val="20"/>
                <w:lang w:val="en-US"/>
              </w:rPr>
            </w:pPr>
            <w:r w:rsidRPr="00D16C83">
              <w:rPr>
                <w:b/>
                <w:sz w:val="20"/>
                <w:szCs w:val="20"/>
                <w:lang w:val="en-US"/>
              </w:rPr>
              <w:t>3-5 years</w:t>
            </w:r>
          </w:p>
        </w:tc>
        <w:tc>
          <w:tcPr>
            <w:tcW w:w="1247" w:type="dxa"/>
            <w:shd w:val="clear" w:color="auto" w:fill="EA9999"/>
            <w:tcMar>
              <w:top w:w="100" w:type="dxa"/>
              <w:left w:w="100" w:type="dxa"/>
              <w:bottom w:w="100" w:type="dxa"/>
              <w:right w:w="100" w:type="dxa"/>
            </w:tcMar>
          </w:tcPr>
          <w:p w:rsidRPr="00D16C83" w:rsidR="00B358CC" w:rsidRDefault="00545244" w14:paraId="067F050A" w14:textId="77777777">
            <w:pPr>
              <w:widowControl w:val="0"/>
              <w:spacing w:line="240" w:lineRule="auto"/>
              <w:rPr>
                <w:b/>
                <w:sz w:val="20"/>
                <w:szCs w:val="20"/>
                <w:lang w:val="en-US"/>
              </w:rPr>
            </w:pPr>
            <w:r w:rsidRPr="00D16C83">
              <w:rPr>
                <w:b/>
                <w:sz w:val="20"/>
                <w:szCs w:val="20"/>
                <w:lang w:val="en-US"/>
              </w:rPr>
              <w:t>&gt;5 years</w:t>
            </w:r>
          </w:p>
        </w:tc>
      </w:tr>
      <w:tr w:rsidRPr="00D16C83" w:rsidR="00B358CC" w14:paraId="067F0510"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C" w14:textId="77777777">
            <w:pPr>
              <w:widowControl w:val="0"/>
              <w:spacing w:line="240" w:lineRule="auto"/>
              <w:rPr>
                <w:sz w:val="20"/>
                <w:szCs w:val="20"/>
                <w:lang w:val="en-US"/>
              </w:rPr>
            </w:pPr>
            <w:r w:rsidRPr="00D16C83">
              <w:rPr>
                <w:sz w:val="20"/>
                <w:szCs w:val="20"/>
                <w:lang w:val="en-US"/>
              </w:rPr>
              <w:t>emergency medicine?</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0D" w14:textId="77777777">
            <w:pPr>
              <w:widowControl w:val="0"/>
              <w:spacing w:line="240" w:lineRule="auto"/>
              <w:rPr>
                <w:sz w:val="20"/>
                <w:szCs w:val="20"/>
                <w:lang w:val="en-US"/>
              </w:rPr>
            </w:pPr>
            <w:r w:rsidRPr="00D16C83">
              <w:rPr>
                <w:sz w:val="20"/>
                <w:szCs w:val="20"/>
                <w:lang w:val="en-US"/>
              </w:rPr>
              <w:t>70%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E" w14:textId="77777777">
            <w:pPr>
              <w:widowControl w:val="0"/>
              <w:spacing w:line="240" w:lineRule="auto"/>
              <w:rPr>
                <w:sz w:val="20"/>
                <w:szCs w:val="20"/>
                <w:lang w:val="en-US"/>
              </w:rPr>
            </w:pPr>
            <w:r w:rsidRPr="00D16C83">
              <w:rPr>
                <w:sz w:val="20"/>
                <w:szCs w:val="20"/>
                <w:lang w:val="en-US"/>
              </w:rPr>
              <w:t>14%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0F" w14:textId="77777777">
            <w:pPr>
              <w:widowControl w:val="0"/>
              <w:spacing w:line="240" w:lineRule="auto"/>
              <w:rPr>
                <w:sz w:val="20"/>
                <w:szCs w:val="20"/>
                <w:lang w:val="en-US"/>
              </w:rPr>
            </w:pPr>
            <w:r w:rsidRPr="00D16C83">
              <w:rPr>
                <w:sz w:val="20"/>
                <w:szCs w:val="20"/>
                <w:lang w:val="en-US"/>
              </w:rPr>
              <w:t>16%</w:t>
            </w:r>
          </w:p>
        </w:tc>
      </w:tr>
      <w:tr w:rsidRPr="00D16C83" w:rsidR="00B358CC" w14:paraId="067F0515"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11" w14:textId="77777777">
            <w:pPr>
              <w:widowControl w:val="0"/>
              <w:spacing w:line="240" w:lineRule="auto"/>
              <w:rPr>
                <w:b/>
                <w:sz w:val="20"/>
                <w:szCs w:val="20"/>
                <w:lang w:val="en-US"/>
              </w:rPr>
            </w:pPr>
            <w:r w:rsidRPr="00D16C83">
              <w:rPr>
                <w:b/>
                <w:sz w:val="20"/>
                <w:szCs w:val="20"/>
                <w:lang w:val="en-US"/>
              </w:rPr>
              <w:t>Have you participated in exercises / drills in your current institution for:</w:t>
            </w:r>
          </w:p>
        </w:tc>
        <w:tc>
          <w:tcPr>
            <w:tcW w:w="1247" w:type="dxa"/>
            <w:shd w:val="clear" w:color="auto" w:fill="EA9999"/>
            <w:tcMar>
              <w:top w:w="100" w:type="dxa"/>
              <w:left w:w="100" w:type="dxa"/>
              <w:bottom w:w="100" w:type="dxa"/>
              <w:right w:w="100" w:type="dxa"/>
            </w:tcMar>
          </w:tcPr>
          <w:p w:rsidRPr="00D16C83" w:rsidR="00B358CC" w:rsidRDefault="00545244" w14:paraId="067F0512"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513"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514"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51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6" w14:textId="77777777">
            <w:pPr>
              <w:widowControl w:val="0"/>
              <w:spacing w:line="240" w:lineRule="auto"/>
              <w:rPr>
                <w:sz w:val="20"/>
                <w:szCs w:val="20"/>
                <w:lang w:val="en-US"/>
              </w:rPr>
            </w:pPr>
            <w:r w:rsidRPr="00D16C83">
              <w:rPr>
                <w:sz w:val="20"/>
                <w:szCs w:val="20"/>
                <w:lang w:val="en-US"/>
              </w:rPr>
              <w:t>rapid response to large-scale emergencies?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7" w14:textId="77777777">
            <w:pPr>
              <w:widowControl w:val="0"/>
              <w:spacing w:line="240" w:lineRule="auto"/>
              <w:rPr>
                <w:sz w:val="20"/>
                <w:szCs w:val="20"/>
                <w:lang w:val="en-US"/>
              </w:rPr>
            </w:pPr>
            <w:r w:rsidRPr="00D16C83">
              <w:rPr>
                <w:sz w:val="20"/>
                <w:szCs w:val="20"/>
                <w:lang w:val="en-US"/>
              </w:rPr>
              <w:t>47%</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18" w14:textId="77777777">
            <w:pPr>
              <w:widowControl w:val="0"/>
              <w:spacing w:line="240" w:lineRule="auto"/>
              <w:rPr>
                <w:sz w:val="20"/>
                <w:szCs w:val="20"/>
                <w:lang w:val="en-US"/>
              </w:rPr>
            </w:pPr>
            <w:r w:rsidRPr="00D16C83">
              <w:rPr>
                <w:sz w:val="20"/>
                <w:szCs w:val="20"/>
                <w:lang w:val="en-US"/>
              </w:rPr>
              <w:t>50%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9" w14:textId="77777777">
            <w:pPr>
              <w:widowControl w:val="0"/>
              <w:spacing w:line="240" w:lineRule="auto"/>
              <w:rPr>
                <w:sz w:val="20"/>
                <w:szCs w:val="20"/>
                <w:lang w:val="en-US"/>
              </w:rPr>
            </w:pPr>
            <w:r w:rsidRPr="00D16C83">
              <w:rPr>
                <w:sz w:val="20"/>
                <w:szCs w:val="20"/>
                <w:lang w:val="en-US"/>
              </w:rPr>
              <w:t>3%</w:t>
            </w:r>
          </w:p>
        </w:tc>
      </w:tr>
      <w:tr w:rsidRPr="00D16C83" w:rsidR="00B358CC" w14:paraId="067F051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B" w14:textId="77777777">
            <w:pPr>
              <w:widowControl w:val="0"/>
              <w:spacing w:line="240" w:lineRule="auto"/>
              <w:rPr>
                <w:sz w:val="20"/>
                <w:szCs w:val="20"/>
                <w:lang w:val="en-US"/>
              </w:rPr>
            </w:pPr>
            <w:r w:rsidRPr="00D16C83">
              <w:rPr>
                <w:sz w:val="20"/>
                <w:szCs w:val="20"/>
                <w:lang w:val="en-US"/>
              </w:rPr>
              <w:t>cross-health care facility coordination, including primary care, municipal hospital and regional hospitals in emergencies?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1C" w14:textId="77777777">
            <w:pPr>
              <w:widowControl w:val="0"/>
              <w:spacing w:line="240" w:lineRule="auto"/>
              <w:rPr>
                <w:sz w:val="20"/>
                <w:szCs w:val="20"/>
                <w:lang w:val="en-US"/>
              </w:rPr>
            </w:pPr>
            <w:r w:rsidRPr="00D16C83">
              <w:rPr>
                <w:sz w:val="20"/>
                <w:szCs w:val="20"/>
                <w:lang w:val="en-US"/>
              </w:rPr>
              <w:t>60%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D" w14:textId="77777777">
            <w:pPr>
              <w:widowControl w:val="0"/>
              <w:spacing w:line="240" w:lineRule="auto"/>
              <w:rPr>
                <w:sz w:val="20"/>
                <w:szCs w:val="20"/>
                <w:lang w:val="en-US"/>
              </w:rPr>
            </w:pPr>
            <w:r w:rsidRPr="00D16C83">
              <w:rPr>
                <w:sz w:val="20"/>
                <w:szCs w:val="20"/>
                <w:lang w:val="en-US"/>
              </w:rPr>
              <w:t>36%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1E" w14:textId="77777777">
            <w:pPr>
              <w:widowControl w:val="0"/>
              <w:spacing w:line="240" w:lineRule="auto"/>
              <w:rPr>
                <w:sz w:val="20"/>
                <w:szCs w:val="20"/>
                <w:lang w:val="en-US"/>
              </w:rPr>
            </w:pPr>
            <w:r w:rsidRPr="00D16C83">
              <w:rPr>
                <w:sz w:val="20"/>
                <w:szCs w:val="20"/>
                <w:lang w:val="en-US"/>
              </w:rPr>
              <w:t>4%</w:t>
            </w:r>
          </w:p>
        </w:tc>
      </w:tr>
      <w:tr w:rsidRPr="00D16C83" w:rsidR="00B358CC" w14:paraId="067F052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0" w14:textId="77777777">
            <w:pPr>
              <w:widowControl w:val="0"/>
              <w:spacing w:line="240" w:lineRule="auto"/>
              <w:rPr>
                <w:sz w:val="20"/>
                <w:szCs w:val="20"/>
                <w:lang w:val="en-US"/>
              </w:rPr>
            </w:pPr>
            <w:r w:rsidRPr="00D16C83">
              <w:rPr>
                <w:sz w:val="20"/>
                <w:szCs w:val="20"/>
                <w:lang w:val="en-US"/>
              </w:rPr>
              <w:t>providing feedback and extracting learnings from emergency response operations?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21" w14:textId="77777777">
            <w:pPr>
              <w:widowControl w:val="0"/>
              <w:spacing w:line="240" w:lineRule="auto"/>
              <w:rPr>
                <w:sz w:val="20"/>
                <w:szCs w:val="20"/>
                <w:lang w:val="en-US"/>
              </w:rPr>
            </w:pPr>
            <w:r w:rsidRPr="00D16C83">
              <w:rPr>
                <w:sz w:val="20"/>
                <w:szCs w:val="20"/>
                <w:lang w:val="en-US"/>
              </w:rPr>
              <w:t>54%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2" w14:textId="77777777">
            <w:pPr>
              <w:widowControl w:val="0"/>
              <w:spacing w:line="240" w:lineRule="auto"/>
              <w:rPr>
                <w:sz w:val="20"/>
                <w:szCs w:val="20"/>
                <w:lang w:val="en-US"/>
              </w:rPr>
            </w:pPr>
            <w:r w:rsidRPr="00D16C83">
              <w:rPr>
                <w:sz w:val="20"/>
                <w:szCs w:val="20"/>
                <w:lang w:val="en-US"/>
              </w:rPr>
              <w:t>40%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3" w14:textId="77777777">
            <w:pPr>
              <w:widowControl w:val="0"/>
              <w:spacing w:line="240" w:lineRule="auto"/>
              <w:rPr>
                <w:sz w:val="20"/>
                <w:szCs w:val="20"/>
                <w:lang w:val="en-US"/>
              </w:rPr>
            </w:pPr>
            <w:r w:rsidRPr="00D16C83">
              <w:rPr>
                <w:sz w:val="20"/>
                <w:szCs w:val="20"/>
                <w:lang w:val="en-US"/>
              </w:rPr>
              <w:t>6%</w:t>
            </w:r>
          </w:p>
        </w:tc>
      </w:tr>
      <w:tr w:rsidRPr="00D16C83" w:rsidR="00B358CC" w14:paraId="067F052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5" w14:textId="77777777">
            <w:pPr>
              <w:widowControl w:val="0"/>
              <w:spacing w:line="240" w:lineRule="auto"/>
              <w:rPr>
                <w:sz w:val="20"/>
                <w:szCs w:val="20"/>
                <w:lang w:val="en-US"/>
              </w:rPr>
            </w:pPr>
            <w:r w:rsidRPr="00D16C83">
              <w:rPr>
                <w:sz w:val="20"/>
                <w:szCs w:val="20"/>
                <w:lang w:val="en-US"/>
              </w:rPr>
              <w:t>high casualty events or disasters that require upscaling medical response, including personnel capacities?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26" w14:textId="77777777">
            <w:pPr>
              <w:widowControl w:val="0"/>
              <w:spacing w:line="240" w:lineRule="auto"/>
              <w:rPr>
                <w:sz w:val="20"/>
                <w:szCs w:val="20"/>
                <w:lang w:val="en-US"/>
              </w:rPr>
            </w:pPr>
            <w:r w:rsidRPr="00D16C83">
              <w:rPr>
                <w:sz w:val="20"/>
                <w:szCs w:val="20"/>
                <w:lang w:val="en-US"/>
              </w:rPr>
              <w:t>46%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7"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8" w14:textId="77777777">
            <w:pPr>
              <w:widowControl w:val="0"/>
              <w:spacing w:line="240" w:lineRule="auto"/>
              <w:rPr>
                <w:sz w:val="20"/>
                <w:szCs w:val="20"/>
                <w:lang w:val="en-US"/>
              </w:rPr>
            </w:pPr>
            <w:r w:rsidRPr="00D16C83">
              <w:rPr>
                <w:sz w:val="20"/>
                <w:szCs w:val="20"/>
                <w:lang w:val="en-US"/>
              </w:rPr>
              <w:t>11%</w:t>
            </w:r>
          </w:p>
        </w:tc>
      </w:tr>
      <w:tr w:rsidRPr="00D16C83" w:rsidR="00B358CC" w14:paraId="067F052E"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2A" w14:textId="77777777">
            <w:pPr>
              <w:widowControl w:val="0"/>
              <w:spacing w:line="240" w:lineRule="auto"/>
              <w:rPr>
                <w:b/>
                <w:sz w:val="20"/>
                <w:szCs w:val="20"/>
                <w:lang w:val="en-US"/>
              </w:rPr>
            </w:pPr>
            <w:r w:rsidRPr="00D16C83">
              <w:rPr>
                <w:b/>
                <w:sz w:val="20"/>
                <w:szCs w:val="20"/>
                <w:lang w:val="en-US"/>
              </w:rPr>
              <w:t>Have you been qualified to perform:</w:t>
            </w:r>
          </w:p>
        </w:tc>
        <w:tc>
          <w:tcPr>
            <w:tcW w:w="1247" w:type="dxa"/>
            <w:shd w:val="clear" w:color="auto" w:fill="EA9999"/>
            <w:tcMar>
              <w:top w:w="100" w:type="dxa"/>
              <w:left w:w="100" w:type="dxa"/>
              <w:bottom w:w="100" w:type="dxa"/>
              <w:right w:w="100" w:type="dxa"/>
            </w:tcMar>
          </w:tcPr>
          <w:p w:rsidRPr="00D16C83" w:rsidR="00B358CC" w:rsidRDefault="00545244" w14:paraId="067F052B"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52C"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52D"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533"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2F" w14:textId="77777777">
            <w:pPr>
              <w:widowControl w:val="0"/>
              <w:spacing w:line="240" w:lineRule="auto"/>
              <w:rPr>
                <w:sz w:val="20"/>
                <w:szCs w:val="20"/>
                <w:lang w:val="en-US"/>
              </w:rPr>
            </w:pPr>
            <w:r w:rsidRPr="00D16C83">
              <w:rPr>
                <w:sz w:val="20"/>
                <w:szCs w:val="20"/>
                <w:lang w:val="en-US"/>
              </w:rPr>
              <w:t>Triage and initial assessment of patients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30" w14:textId="77777777">
            <w:pPr>
              <w:widowControl w:val="0"/>
              <w:spacing w:line="240" w:lineRule="auto"/>
              <w:rPr>
                <w:sz w:val="20"/>
                <w:szCs w:val="20"/>
                <w:lang w:val="en-US"/>
              </w:rPr>
            </w:pPr>
            <w:r w:rsidRPr="00D16C83">
              <w:rPr>
                <w:sz w:val="20"/>
                <w:szCs w:val="20"/>
                <w:lang w:val="en-US"/>
              </w:rPr>
              <w:t>83%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1" w14:textId="77777777">
            <w:pPr>
              <w:widowControl w:val="0"/>
              <w:spacing w:line="240" w:lineRule="auto"/>
              <w:rPr>
                <w:sz w:val="20"/>
                <w:szCs w:val="20"/>
                <w:lang w:val="en-US"/>
              </w:rPr>
            </w:pPr>
            <w:r w:rsidRPr="00D16C83">
              <w:rPr>
                <w:sz w:val="20"/>
                <w:szCs w:val="20"/>
                <w:lang w:val="en-US"/>
              </w:rPr>
              <w:t>13%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2" w14:textId="77777777">
            <w:pPr>
              <w:widowControl w:val="0"/>
              <w:spacing w:line="240" w:lineRule="auto"/>
              <w:rPr>
                <w:sz w:val="20"/>
                <w:szCs w:val="20"/>
                <w:lang w:val="en-US"/>
              </w:rPr>
            </w:pPr>
            <w:r w:rsidRPr="00D16C83">
              <w:rPr>
                <w:sz w:val="20"/>
                <w:szCs w:val="20"/>
                <w:lang w:val="en-US"/>
              </w:rPr>
              <w:t>3%</w:t>
            </w:r>
          </w:p>
        </w:tc>
      </w:tr>
      <w:tr w:rsidRPr="00D16C83" w:rsidR="00B358CC" w14:paraId="067F053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4" w14:textId="77777777">
            <w:pPr>
              <w:widowControl w:val="0"/>
              <w:spacing w:line="240" w:lineRule="auto"/>
              <w:rPr>
                <w:sz w:val="20"/>
                <w:szCs w:val="20"/>
                <w:lang w:val="en-US"/>
              </w:rPr>
            </w:pPr>
            <w:r w:rsidRPr="00D16C83">
              <w:rPr>
                <w:sz w:val="20"/>
                <w:szCs w:val="20"/>
                <w:lang w:val="en-US"/>
              </w:rPr>
              <w:t>Cardiopulmonary resuscitation (CPR) and basic life support (BLS)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35" w14:textId="77777777">
            <w:pPr>
              <w:widowControl w:val="0"/>
              <w:spacing w:line="240" w:lineRule="auto"/>
              <w:rPr>
                <w:sz w:val="20"/>
                <w:szCs w:val="20"/>
                <w:lang w:val="en-US"/>
              </w:rPr>
            </w:pPr>
            <w:r w:rsidRPr="00D16C83">
              <w:rPr>
                <w:sz w:val="20"/>
                <w:szCs w:val="20"/>
                <w:lang w:val="en-US"/>
              </w:rPr>
              <w:t>78%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6" w14:textId="77777777">
            <w:pPr>
              <w:widowControl w:val="0"/>
              <w:spacing w:line="240" w:lineRule="auto"/>
              <w:rPr>
                <w:sz w:val="20"/>
                <w:szCs w:val="20"/>
                <w:lang w:val="en-US"/>
              </w:rPr>
            </w:pPr>
            <w:r w:rsidRPr="00D16C83">
              <w:rPr>
                <w:sz w:val="20"/>
                <w:szCs w:val="20"/>
                <w:lang w:val="en-US"/>
              </w:rPr>
              <w:t>15%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7" w14:textId="77777777">
            <w:pPr>
              <w:widowControl w:val="0"/>
              <w:spacing w:line="240" w:lineRule="auto"/>
              <w:rPr>
                <w:sz w:val="20"/>
                <w:szCs w:val="20"/>
                <w:lang w:val="en-US"/>
              </w:rPr>
            </w:pPr>
            <w:r w:rsidRPr="00D16C83">
              <w:rPr>
                <w:sz w:val="20"/>
                <w:szCs w:val="20"/>
                <w:lang w:val="en-US"/>
              </w:rPr>
              <w:t>7%</w:t>
            </w:r>
          </w:p>
        </w:tc>
      </w:tr>
      <w:tr w:rsidRPr="00D16C83" w:rsidR="00B358CC" w14:paraId="067F053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9" w14:textId="77777777">
            <w:pPr>
              <w:widowControl w:val="0"/>
              <w:spacing w:line="240" w:lineRule="auto"/>
              <w:rPr>
                <w:sz w:val="20"/>
                <w:szCs w:val="20"/>
                <w:lang w:val="en-US"/>
              </w:rPr>
            </w:pPr>
            <w:r w:rsidRPr="00D16C83">
              <w:rPr>
                <w:sz w:val="20"/>
                <w:szCs w:val="20"/>
                <w:lang w:val="en-US"/>
              </w:rPr>
              <w:t>Advanced life support (ALS) procedures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3A" w14:textId="77777777">
            <w:pPr>
              <w:widowControl w:val="0"/>
              <w:spacing w:line="240" w:lineRule="auto"/>
              <w:rPr>
                <w:sz w:val="20"/>
                <w:szCs w:val="20"/>
                <w:lang w:val="en-US"/>
              </w:rPr>
            </w:pPr>
            <w:r w:rsidRPr="00D16C83">
              <w:rPr>
                <w:sz w:val="20"/>
                <w:szCs w:val="20"/>
                <w:lang w:val="en-US"/>
              </w:rPr>
              <w:t>58%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B" w14:textId="77777777">
            <w:pPr>
              <w:widowControl w:val="0"/>
              <w:spacing w:line="240" w:lineRule="auto"/>
              <w:rPr>
                <w:sz w:val="20"/>
                <w:szCs w:val="20"/>
                <w:lang w:val="en-US"/>
              </w:rPr>
            </w:pPr>
            <w:r w:rsidRPr="00D16C83">
              <w:rPr>
                <w:sz w:val="20"/>
                <w:szCs w:val="20"/>
                <w:lang w:val="en-US"/>
              </w:rPr>
              <w:t>32%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C" w14:textId="77777777">
            <w:pPr>
              <w:widowControl w:val="0"/>
              <w:spacing w:line="240" w:lineRule="auto"/>
              <w:rPr>
                <w:sz w:val="20"/>
                <w:szCs w:val="20"/>
                <w:lang w:val="en-US"/>
              </w:rPr>
            </w:pPr>
            <w:r w:rsidRPr="00D16C83">
              <w:rPr>
                <w:sz w:val="20"/>
                <w:szCs w:val="20"/>
                <w:lang w:val="en-US"/>
              </w:rPr>
              <w:t>10%</w:t>
            </w:r>
          </w:p>
        </w:tc>
      </w:tr>
      <w:tr w:rsidRPr="00D16C83" w:rsidR="00B358CC" w14:paraId="067F054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3E" w14:textId="77777777">
            <w:pPr>
              <w:widowControl w:val="0"/>
              <w:spacing w:line="240" w:lineRule="auto"/>
              <w:rPr>
                <w:sz w:val="20"/>
                <w:szCs w:val="20"/>
                <w:lang w:val="en-US"/>
              </w:rPr>
            </w:pPr>
            <w:r w:rsidRPr="00D16C83">
              <w:rPr>
                <w:sz w:val="20"/>
                <w:szCs w:val="20"/>
                <w:lang w:val="en-US"/>
              </w:rPr>
              <w:t>Emergency medication administration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3F" w14:textId="77777777">
            <w:pPr>
              <w:widowControl w:val="0"/>
              <w:spacing w:line="240" w:lineRule="auto"/>
              <w:rPr>
                <w:sz w:val="20"/>
                <w:szCs w:val="20"/>
                <w:lang w:val="en-US"/>
              </w:rPr>
            </w:pPr>
            <w:r w:rsidRPr="00D16C83">
              <w:rPr>
                <w:sz w:val="20"/>
                <w:szCs w:val="20"/>
                <w:lang w:val="en-US"/>
              </w:rPr>
              <w:t>92%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0" w14:textId="77777777">
            <w:pPr>
              <w:widowControl w:val="0"/>
              <w:spacing w:line="240" w:lineRule="auto"/>
              <w:rPr>
                <w:sz w:val="20"/>
                <w:szCs w:val="20"/>
                <w:lang w:val="en-US"/>
              </w:rPr>
            </w:pPr>
            <w:r w:rsidRPr="00D16C83">
              <w:rPr>
                <w:sz w:val="20"/>
                <w:szCs w:val="20"/>
                <w:lang w:val="en-US"/>
              </w:rPr>
              <w:t>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1" w14:textId="77777777">
            <w:pPr>
              <w:widowControl w:val="0"/>
              <w:spacing w:line="240" w:lineRule="auto"/>
              <w:rPr>
                <w:sz w:val="20"/>
                <w:szCs w:val="20"/>
                <w:lang w:val="en-US"/>
              </w:rPr>
            </w:pPr>
            <w:r w:rsidRPr="00D16C83">
              <w:rPr>
                <w:sz w:val="20"/>
                <w:szCs w:val="20"/>
                <w:lang w:val="en-US"/>
              </w:rPr>
              <w:t>2%</w:t>
            </w:r>
          </w:p>
        </w:tc>
      </w:tr>
      <w:tr w:rsidRPr="00D16C83" w:rsidR="00B358CC" w14:paraId="067F054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3" w14:textId="77777777">
            <w:pPr>
              <w:widowControl w:val="0"/>
              <w:spacing w:line="240" w:lineRule="auto"/>
              <w:rPr>
                <w:sz w:val="20"/>
                <w:szCs w:val="20"/>
                <w:lang w:val="en-US"/>
              </w:rPr>
            </w:pPr>
            <w:r w:rsidRPr="00D16C83">
              <w:rPr>
                <w:sz w:val="20"/>
                <w:szCs w:val="20"/>
                <w:lang w:val="en-US"/>
              </w:rPr>
              <w:t>Trauma assessment and management</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44" w14:textId="77777777">
            <w:pPr>
              <w:widowControl w:val="0"/>
              <w:spacing w:line="240" w:lineRule="auto"/>
              <w:rPr>
                <w:sz w:val="20"/>
                <w:szCs w:val="20"/>
                <w:lang w:val="en-US"/>
              </w:rPr>
            </w:pPr>
            <w:r w:rsidRPr="00D16C83">
              <w:rPr>
                <w:sz w:val="20"/>
                <w:szCs w:val="20"/>
                <w:lang w:val="en-US"/>
              </w:rPr>
              <w:t>75%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5"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6" w14:textId="77777777">
            <w:pPr>
              <w:widowControl w:val="0"/>
              <w:spacing w:line="240" w:lineRule="auto"/>
              <w:rPr>
                <w:sz w:val="20"/>
                <w:szCs w:val="20"/>
                <w:lang w:val="en-US"/>
              </w:rPr>
            </w:pPr>
            <w:r w:rsidRPr="00D16C83">
              <w:rPr>
                <w:sz w:val="20"/>
                <w:szCs w:val="20"/>
                <w:lang w:val="en-US"/>
              </w:rPr>
              <w:t>8%</w:t>
            </w:r>
          </w:p>
        </w:tc>
      </w:tr>
      <w:tr w:rsidRPr="00D16C83" w:rsidR="00B358CC" w14:paraId="067F054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8" w14:textId="77777777">
            <w:pPr>
              <w:widowControl w:val="0"/>
              <w:spacing w:line="240" w:lineRule="auto"/>
              <w:rPr>
                <w:sz w:val="20"/>
                <w:szCs w:val="20"/>
                <w:lang w:val="en-US"/>
              </w:rPr>
            </w:pPr>
            <w:r w:rsidRPr="00D16C83">
              <w:rPr>
                <w:sz w:val="20"/>
                <w:szCs w:val="20"/>
                <w:lang w:val="en-US"/>
              </w:rPr>
              <w:t>Communication and teamwork in emergency situations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49" w14:textId="77777777">
            <w:pPr>
              <w:widowControl w:val="0"/>
              <w:spacing w:line="240" w:lineRule="auto"/>
              <w:rPr>
                <w:sz w:val="20"/>
                <w:szCs w:val="20"/>
                <w:lang w:val="en-US"/>
              </w:rPr>
            </w:pPr>
            <w:r w:rsidRPr="00D16C83">
              <w:rPr>
                <w:sz w:val="20"/>
                <w:szCs w:val="20"/>
                <w:lang w:val="en-US"/>
              </w:rPr>
              <w:t>90%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A" w14:textId="77777777">
            <w:pPr>
              <w:widowControl w:val="0"/>
              <w:spacing w:line="240" w:lineRule="auto"/>
              <w:rPr>
                <w:sz w:val="20"/>
                <w:szCs w:val="20"/>
                <w:lang w:val="en-US"/>
              </w:rPr>
            </w:pPr>
            <w:r w:rsidRPr="00D16C83">
              <w:rPr>
                <w:sz w:val="20"/>
                <w:szCs w:val="20"/>
                <w:lang w:val="en-US"/>
              </w:rPr>
              <w:t>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B" w14:textId="77777777">
            <w:pPr>
              <w:widowControl w:val="0"/>
              <w:spacing w:line="240" w:lineRule="auto"/>
              <w:rPr>
                <w:sz w:val="20"/>
                <w:szCs w:val="20"/>
                <w:lang w:val="en-US"/>
              </w:rPr>
            </w:pPr>
            <w:r w:rsidRPr="00D16C83">
              <w:rPr>
                <w:sz w:val="20"/>
                <w:szCs w:val="20"/>
                <w:lang w:val="en-US"/>
              </w:rPr>
              <w:t>1%</w:t>
            </w:r>
          </w:p>
        </w:tc>
      </w:tr>
      <w:tr w:rsidRPr="00D16C83" w:rsidR="00B358CC" w14:paraId="067F055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D" w14:textId="77777777">
            <w:pPr>
              <w:widowControl w:val="0"/>
              <w:spacing w:line="240" w:lineRule="auto"/>
              <w:rPr>
                <w:sz w:val="20"/>
                <w:szCs w:val="20"/>
                <w:lang w:val="en-US"/>
              </w:rPr>
            </w:pPr>
            <w:r w:rsidRPr="00D16C83">
              <w:rPr>
                <w:sz w:val="20"/>
                <w:szCs w:val="20"/>
                <w:lang w:val="en-US"/>
              </w:rPr>
              <w:t>Psychological support for patients and families in crisis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4E" w14:textId="77777777">
            <w:pPr>
              <w:widowControl w:val="0"/>
              <w:spacing w:line="240" w:lineRule="auto"/>
              <w:rPr>
                <w:sz w:val="20"/>
                <w:szCs w:val="20"/>
                <w:lang w:val="en-US"/>
              </w:rPr>
            </w:pPr>
            <w:r w:rsidRPr="00D16C83">
              <w:rPr>
                <w:sz w:val="20"/>
                <w:szCs w:val="20"/>
                <w:lang w:val="en-US"/>
              </w:rPr>
              <w:t>89%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4F" w14:textId="77777777">
            <w:pPr>
              <w:widowControl w:val="0"/>
              <w:spacing w:line="240" w:lineRule="auto"/>
              <w:rPr>
                <w:sz w:val="20"/>
                <w:szCs w:val="20"/>
                <w:lang w:val="en-US"/>
              </w:rPr>
            </w:pPr>
            <w:r w:rsidRPr="00D16C83">
              <w:rPr>
                <w:sz w:val="20"/>
                <w:szCs w:val="20"/>
                <w:lang w:val="en-US"/>
              </w:rPr>
              <w:t>10%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0" w14:textId="77777777">
            <w:pPr>
              <w:widowControl w:val="0"/>
              <w:spacing w:line="240" w:lineRule="auto"/>
              <w:rPr>
                <w:sz w:val="20"/>
                <w:szCs w:val="20"/>
                <w:lang w:val="en-US"/>
              </w:rPr>
            </w:pPr>
            <w:r w:rsidRPr="00D16C83">
              <w:rPr>
                <w:sz w:val="20"/>
                <w:szCs w:val="20"/>
                <w:lang w:val="en-US"/>
              </w:rPr>
              <w:t>0%</w:t>
            </w:r>
          </w:p>
        </w:tc>
      </w:tr>
      <w:tr w:rsidRPr="00D16C83" w:rsidR="00B358CC" w14:paraId="067F0556"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52" w14:textId="77777777">
            <w:pPr>
              <w:widowControl w:val="0"/>
              <w:spacing w:line="240" w:lineRule="auto"/>
              <w:rPr>
                <w:sz w:val="20"/>
                <w:szCs w:val="20"/>
                <w:lang w:val="en-US"/>
              </w:rPr>
            </w:pPr>
            <w:r w:rsidRPr="00D16C83">
              <w:rPr>
                <w:b/>
                <w:sz w:val="20"/>
                <w:szCs w:val="20"/>
                <w:lang w:val="en-US"/>
              </w:rPr>
              <w:t>In a scale of 1 (basic) to 3 (proficient), how confident are you to perform the following activities</w:t>
            </w:r>
            <w:r w:rsidRPr="00D16C83">
              <w:rPr>
                <w:sz w:val="20"/>
                <w:szCs w:val="20"/>
                <w:lang w:val="en-US"/>
              </w:rPr>
              <w:t>?</w:t>
            </w:r>
          </w:p>
        </w:tc>
        <w:tc>
          <w:tcPr>
            <w:tcW w:w="1247" w:type="dxa"/>
            <w:shd w:val="clear" w:color="auto" w:fill="EA9999"/>
            <w:tcMar>
              <w:top w:w="100" w:type="dxa"/>
              <w:left w:w="100" w:type="dxa"/>
              <w:bottom w:w="100" w:type="dxa"/>
              <w:right w:w="100" w:type="dxa"/>
            </w:tcMar>
          </w:tcPr>
          <w:p w:rsidRPr="00D16C83" w:rsidR="00B358CC" w:rsidRDefault="00545244" w14:paraId="067F0553" w14:textId="77777777">
            <w:pPr>
              <w:widowControl w:val="0"/>
              <w:spacing w:line="240" w:lineRule="auto"/>
              <w:rPr>
                <w:b/>
                <w:sz w:val="20"/>
                <w:szCs w:val="20"/>
                <w:lang w:val="en-US"/>
              </w:rPr>
            </w:pPr>
            <w:r w:rsidRPr="00D16C83">
              <w:rPr>
                <w:b/>
                <w:sz w:val="20"/>
                <w:szCs w:val="20"/>
                <w:lang w:val="en-US"/>
              </w:rPr>
              <w:t>1</w:t>
            </w:r>
          </w:p>
        </w:tc>
        <w:tc>
          <w:tcPr>
            <w:tcW w:w="1247" w:type="dxa"/>
            <w:shd w:val="clear" w:color="auto" w:fill="EA9999"/>
            <w:tcMar>
              <w:top w:w="100" w:type="dxa"/>
              <w:left w:w="100" w:type="dxa"/>
              <w:bottom w:w="100" w:type="dxa"/>
              <w:right w:w="100" w:type="dxa"/>
            </w:tcMar>
          </w:tcPr>
          <w:p w:rsidRPr="00D16C83" w:rsidR="00B358CC" w:rsidRDefault="00545244" w14:paraId="067F0554" w14:textId="77777777">
            <w:pPr>
              <w:widowControl w:val="0"/>
              <w:spacing w:line="240" w:lineRule="auto"/>
              <w:rPr>
                <w:b/>
                <w:sz w:val="20"/>
                <w:szCs w:val="20"/>
                <w:lang w:val="en-US"/>
              </w:rPr>
            </w:pPr>
            <w:r w:rsidRPr="00D16C83">
              <w:rPr>
                <w:b/>
                <w:sz w:val="20"/>
                <w:szCs w:val="20"/>
                <w:lang w:val="en-US"/>
              </w:rPr>
              <w:t>2</w:t>
            </w:r>
          </w:p>
        </w:tc>
        <w:tc>
          <w:tcPr>
            <w:tcW w:w="1247" w:type="dxa"/>
            <w:shd w:val="clear" w:color="auto" w:fill="EA9999"/>
            <w:tcMar>
              <w:top w:w="100" w:type="dxa"/>
              <w:left w:w="100" w:type="dxa"/>
              <w:bottom w:w="100" w:type="dxa"/>
              <w:right w:w="100" w:type="dxa"/>
            </w:tcMar>
          </w:tcPr>
          <w:p w:rsidRPr="00D16C83" w:rsidR="00B358CC" w:rsidRDefault="00545244" w14:paraId="067F0555" w14:textId="77777777">
            <w:pPr>
              <w:widowControl w:val="0"/>
              <w:spacing w:line="240" w:lineRule="auto"/>
              <w:rPr>
                <w:b/>
                <w:sz w:val="20"/>
                <w:szCs w:val="20"/>
                <w:lang w:val="en-US"/>
              </w:rPr>
            </w:pPr>
            <w:r w:rsidRPr="00D16C83">
              <w:rPr>
                <w:b/>
                <w:sz w:val="20"/>
                <w:szCs w:val="20"/>
                <w:lang w:val="en-US"/>
              </w:rPr>
              <w:t>3</w:t>
            </w:r>
          </w:p>
        </w:tc>
      </w:tr>
      <w:tr w:rsidRPr="00D16C83" w:rsidR="00B358CC" w14:paraId="067F055B"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7" w14:textId="77777777">
            <w:pPr>
              <w:widowControl w:val="0"/>
              <w:spacing w:line="240" w:lineRule="auto"/>
              <w:rPr>
                <w:sz w:val="20"/>
                <w:szCs w:val="20"/>
                <w:lang w:val="en-US"/>
              </w:rPr>
            </w:pPr>
            <w:r w:rsidRPr="00D16C83">
              <w:rPr>
                <w:sz w:val="20"/>
                <w:szCs w:val="20"/>
                <w:lang w:val="en-US"/>
              </w:rPr>
              <w:t>Triage and initial assessment of patients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8" w14:textId="77777777">
            <w:pPr>
              <w:widowControl w:val="0"/>
              <w:spacing w:line="240" w:lineRule="auto"/>
              <w:rPr>
                <w:sz w:val="20"/>
                <w:szCs w:val="20"/>
                <w:lang w:val="en-US"/>
              </w:rPr>
            </w:pPr>
            <w:r w:rsidRPr="00D16C83">
              <w:rPr>
                <w:sz w:val="20"/>
                <w:szCs w:val="20"/>
                <w:lang w:val="en-US"/>
              </w:rPr>
              <w:t>23%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9" w14:textId="77777777">
            <w:pPr>
              <w:widowControl w:val="0"/>
              <w:spacing w:line="240" w:lineRule="auto"/>
              <w:rPr>
                <w:sz w:val="20"/>
                <w:szCs w:val="20"/>
                <w:lang w:val="en-US"/>
              </w:rPr>
            </w:pPr>
            <w:r w:rsidRPr="00D16C83">
              <w:rPr>
                <w:sz w:val="20"/>
                <w:szCs w:val="20"/>
                <w:lang w:val="en-US"/>
              </w:rPr>
              <w:t>36%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5A" w14:textId="77777777">
            <w:pPr>
              <w:widowControl w:val="0"/>
              <w:spacing w:line="240" w:lineRule="auto"/>
              <w:rPr>
                <w:sz w:val="20"/>
                <w:szCs w:val="20"/>
                <w:lang w:val="en-US"/>
              </w:rPr>
            </w:pPr>
            <w:r w:rsidRPr="00D16C83">
              <w:rPr>
                <w:sz w:val="20"/>
                <w:szCs w:val="20"/>
                <w:lang w:val="en-US"/>
              </w:rPr>
              <w:t>40%</w:t>
            </w:r>
          </w:p>
        </w:tc>
      </w:tr>
      <w:tr w:rsidRPr="00D16C83" w:rsidR="00B358CC" w14:paraId="067F0560"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C" w14:textId="77777777">
            <w:pPr>
              <w:widowControl w:val="0"/>
              <w:spacing w:line="240" w:lineRule="auto"/>
              <w:rPr>
                <w:sz w:val="20"/>
                <w:szCs w:val="20"/>
                <w:lang w:val="en-US"/>
              </w:rPr>
            </w:pPr>
            <w:r w:rsidRPr="00D16C83">
              <w:rPr>
                <w:sz w:val="20"/>
                <w:szCs w:val="20"/>
                <w:lang w:val="en-US"/>
              </w:rPr>
              <w:t>Cardiopulmonary resuscitation (CPR) and basic life support (BLS)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D" w14:textId="77777777">
            <w:pPr>
              <w:widowControl w:val="0"/>
              <w:spacing w:line="240" w:lineRule="auto"/>
              <w:rPr>
                <w:sz w:val="20"/>
                <w:szCs w:val="20"/>
                <w:lang w:val="en-US"/>
              </w:rPr>
            </w:pPr>
            <w:r w:rsidRPr="00D16C83">
              <w:rPr>
                <w:sz w:val="20"/>
                <w:szCs w:val="20"/>
                <w:lang w:val="en-US"/>
              </w:rPr>
              <w:t>30%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5E"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5F" w14:textId="77777777">
            <w:pPr>
              <w:widowControl w:val="0"/>
              <w:spacing w:line="240" w:lineRule="auto"/>
              <w:rPr>
                <w:sz w:val="20"/>
                <w:szCs w:val="20"/>
                <w:lang w:val="en-US"/>
              </w:rPr>
            </w:pPr>
            <w:r w:rsidRPr="00D16C83">
              <w:rPr>
                <w:sz w:val="20"/>
                <w:szCs w:val="20"/>
                <w:lang w:val="en-US"/>
              </w:rPr>
              <w:t>36%</w:t>
            </w:r>
          </w:p>
        </w:tc>
      </w:tr>
      <w:tr w:rsidRPr="00D16C83" w:rsidR="00B358CC" w14:paraId="067F0565"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1" w14:textId="77777777">
            <w:pPr>
              <w:widowControl w:val="0"/>
              <w:spacing w:line="240" w:lineRule="auto"/>
              <w:rPr>
                <w:sz w:val="20"/>
                <w:szCs w:val="20"/>
                <w:lang w:val="en-US"/>
              </w:rPr>
            </w:pPr>
            <w:r w:rsidRPr="00D16C83">
              <w:rPr>
                <w:sz w:val="20"/>
                <w:szCs w:val="20"/>
                <w:lang w:val="en-US"/>
              </w:rPr>
              <w:t>Advanced life support (ALS) procedures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62" w14:textId="77777777">
            <w:pPr>
              <w:widowControl w:val="0"/>
              <w:spacing w:line="240" w:lineRule="auto"/>
              <w:rPr>
                <w:sz w:val="20"/>
                <w:szCs w:val="20"/>
                <w:lang w:val="en-US"/>
              </w:rPr>
            </w:pPr>
            <w:r w:rsidRPr="00D16C83">
              <w:rPr>
                <w:sz w:val="20"/>
                <w:szCs w:val="20"/>
                <w:lang w:val="en-US"/>
              </w:rPr>
              <w:t>38%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3" w14:textId="77777777">
            <w:pPr>
              <w:widowControl w:val="0"/>
              <w:spacing w:line="240" w:lineRule="auto"/>
              <w:rPr>
                <w:sz w:val="20"/>
                <w:szCs w:val="20"/>
                <w:lang w:val="en-US"/>
              </w:rPr>
            </w:pPr>
            <w:r w:rsidRPr="00D16C83">
              <w:rPr>
                <w:sz w:val="20"/>
                <w:szCs w:val="20"/>
                <w:lang w:val="en-US"/>
              </w:rPr>
              <w:t>30%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4" w14:textId="77777777">
            <w:pPr>
              <w:widowControl w:val="0"/>
              <w:spacing w:line="240" w:lineRule="auto"/>
              <w:rPr>
                <w:sz w:val="20"/>
                <w:szCs w:val="20"/>
                <w:lang w:val="en-US"/>
              </w:rPr>
            </w:pPr>
            <w:r w:rsidRPr="00D16C83">
              <w:rPr>
                <w:sz w:val="20"/>
                <w:szCs w:val="20"/>
                <w:lang w:val="en-US"/>
              </w:rPr>
              <w:t>32%</w:t>
            </w:r>
          </w:p>
        </w:tc>
      </w:tr>
      <w:tr w:rsidRPr="00D16C83" w:rsidR="00B358CC" w14:paraId="067F056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6" w14:textId="77777777">
            <w:pPr>
              <w:widowControl w:val="0"/>
              <w:spacing w:line="240" w:lineRule="auto"/>
              <w:rPr>
                <w:sz w:val="20"/>
                <w:szCs w:val="20"/>
                <w:lang w:val="en-US"/>
              </w:rPr>
            </w:pPr>
            <w:r w:rsidRPr="00D16C83">
              <w:rPr>
                <w:sz w:val="20"/>
                <w:szCs w:val="20"/>
                <w:lang w:val="en-US"/>
              </w:rPr>
              <w:t>Emergency medication administration</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7" w14:textId="77777777">
            <w:pPr>
              <w:widowControl w:val="0"/>
              <w:spacing w:line="240" w:lineRule="auto"/>
              <w:rPr>
                <w:sz w:val="20"/>
                <w:szCs w:val="20"/>
                <w:lang w:val="en-US"/>
              </w:rPr>
            </w:pPr>
            <w:r w:rsidRPr="00D16C83">
              <w:rPr>
                <w:sz w:val="20"/>
                <w:szCs w:val="20"/>
                <w:lang w:val="en-US"/>
              </w:rPr>
              <w:t>18%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8"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69" w14:textId="77777777">
            <w:pPr>
              <w:widowControl w:val="0"/>
              <w:spacing w:line="240" w:lineRule="auto"/>
              <w:rPr>
                <w:sz w:val="20"/>
                <w:szCs w:val="20"/>
                <w:lang w:val="en-US"/>
              </w:rPr>
            </w:pPr>
            <w:r w:rsidRPr="00D16C83">
              <w:rPr>
                <w:sz w:val="20"/>
                <w:szCs w:val="20"/>
                <w:lang w:val="en-US"/>
              </w:rPr>
              <w:t>61%</w:t>
            </w:r>
          </w:p>
        </w:tc>
      </w:tr>
      <w:tr w:rsidRPr="00D16C83" w:rsidR="00B358CC" w14:paraId="067F056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B" w14:textId="77777777">
            <w:pPr>
              <w:widowControl w:val="0"/>
              <w:spacing w:line="240" w:lineRule="auto"/>
              <w:rPr>
                <w:sz w:val="20"/>
                <w:szCs w:val="20"/>
                <w:lang w:val="en-US"/>
              </w:rPr>
            </w:pPr>
            <w:r w:rsidRPr="00D16C83">
              <w:rPr>
                <w:sz w:val="20"/>
                <w:szCs w:val="20"/>
                <w:lang w:val="en-US"/>
              </w:rPr>
              <w:t>Trauma assessment and management</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C" w14:textId="77777777">
            <w:pPr>
              <w:widowControl w:val="0"/>
              <w:spacing w:line="240" w:lineRule="auto"/>
              <w:rPr>
                <w:sz w:val="20"/>
                <w:szCs w:val="20"/>
                <w:lang w:val="en-US"/>
              </w:rPr>
            </w:pPr>
            <w:r w:rsidRPr="00D16C83">
              <w:rPr>
                <w:sz w:val="20"/>
                <w:szCs w:val="20"/>
                <w:lang w:val="en-US"/>
              </w:rPr>
              <w:t>26%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6D"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6E" w14:textId="77777777">
            <w:pPr>
              <w:widowControl w:val="0"/>
              <w:spacing w:line="240" w:lineRule="auto"/>
              <w:rPr>
                <w:sz w:val="20"/>
                <w:szCs w:val="20"/>
                <w:lang w:val="en-US"/>
              </w:rPr>
            </w:pPr>
            <w:r w:rsidRPr="00D16C83">
              <w:rPr>
                <w:sz w:val="20"/>
                <w:szCs w:val="20"/>
                <w:lang w:val="en-US"/>
              </w:rPr>
              <w:t>39%</w:t>
            </w:r>
          </w:p>
        </w:tc>
      </w:tr>
      <w:tr w:rsidRPr="00D16C83" w:rsidR="00B358CC" w14:paraId="067F057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0" w14:textId="77777777">
            <w:pPr>
              <w:widowControl w:val="0"/>
              <w:spacing w:line="240" w:lineRule="auto"/>
              <w:rPr>
                <w:sz w:val="20"/>
                <w:szCs w:val="20"/>
                <w:lang w:val="en-US"/>
              </w:rPr>
            </w:pPr>
            <w:r w:rsidRPr="00D16C83">
              <w:rPr>
                <w:sz w:val="20"/>
                <w:szCs w:val="20"/>
                <w:lang w:val="en-US"/>
              </w:rPr>
              <w:t>Communication and teamwork in emergency situations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1" w14:textId="77777777">
            <w:pPr>
              <w:widowControl w:val="0"/>
              <w:spacing w:line="240" w:lineRule="auto"/>
              <w:rPr>
                <w:sz w:val="20"/>
                <w:szCs w:val="20"/>
                <w:lang w:val="en-US"/>
              </w:rPr>
            </w:pPr>
            <w:r w:rsidRPr="00D16C83">
              <w:rPr>
                <w:sz w:val="20"/>
                <w:szCs w:val="20"/>
                <w:lang w:val="en-US"/>
              </w:rPr>
              <w:t>18%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2" w14:textId="77777777">
            <w:pPr>
              <w:widowControl w:val="0"/>
              <w:spacing w:line="240" w:lineRule="auto"/>
              <w:rPr>
                <w:sz w:val="20"/>
                <w:szCs w:val="20"/>
                <w:lang w:val="en-US"/>
              </w:rPr>
            </w:pPr>
            <w:r w:rsidRPr="00D16C83">
              <w:rPr>
                <w:sz w:val="20"/>
                <w:szCs w:val="20"/>
                <w:lang w:val="en-US"/>
              </w:rPr>
              <w:t>18%</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73" w14:textId="77777777">
            <w:pPr>
              <w:widowControl w:val="0"/>
              <w:spacing w:line="240" w:lineRule="auto"/>
              <w:rPr>
                <w:sz w:val="20"/>
                <w:szCs w:val="20"/>
                <w:lang w:val="en-US"/>
              </w:rPr>
            </w:pPr>
            <w:r w:rsidRPr="00D16C83">
              <w:rPr>
                <w:sz w:val="20"/>
                <w:szCs w:val="20"/>
                <w:lang w:val="en-US"/>
              </w:rPr>
              <w:t>64%</w:t>
            </w:r>
          </w:p>
        </w:tc>
      </w:tr>
      <w:tr w:rsidRPr="00D16C83" w:rsidR="00B358CC" w14:paraId="067F057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5" w14:textId="77777777">
            <w:pPr>
              <w:widowControl w:val="0"/>
              <w:spacing w:line="240" w:lineRule="auto"/>
              <w:rPr>
                <w:sz w:val="20"/>
                <w:szCs w:val="20"/>
                <w:lang w:val="en-US"/>
              </w:rPr>
            </w:pPr>
            <w:r w:rsidRPr="00D16C83">
              <w:rPr>
                <w:sz w:val="20"/>
                <w:szCs w:val="20"/>
                <w:lang w:val="en-US"/>
              </w:rPr>
              <w:t>Psychological support for patients and families in crisis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6"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7"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78" w14:textId="77777777">
            <w:pPr>
              <w:widowControl w:val="0"/>
              <w:spacing w:line="240" w:lineRule="auto"/>
              <w:rPr>
                <w:sz w:val="20"/>
                <w:szCs w:val="20"/>
                <w:lang w:val="en-US"/>
              </w:rPr>
            </w:pPr>
            <w:r w:rsidRPr="00D16C83">
              <w:rPr>
                <w:sz w:val="20"/>
                <w:szCs w:val="20"/>
                <w:lang w:val="en-US"/>
              </w:rPr>
              <w:t>67%</w:t>
            </w:r>
          </w:p>
        </w:tc>
      </w:tr>
      <w:tr w:rsidRPr="00D16C83" w:rsidR="00B358CC" w14:paraId="067F057E"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7A" w14:textId="77777777">
            <w:pPr>
              <w:widowControl w:val="0"/>
              <w:spacing w:line="240" w:lineRule="auto"/>
              <w:rPr>
                <w:b/>
                <w:sz w:val="20"/>
                <w:szCs w:val="20"/>
                <w:lang w:val="en-US"/>
              </w:rPr>
            </w:pPr>
            <w:r w:rsidRPr="00D16C83">
              <w:rPr>
                <w:b/>
                <w:sz w:val="20"/>
                <w:szCs w:val="20"/>
                <w:lang w:val="en-US"/>
              </w:rPr>
              <w:t>If you were allowed and trained to perform it, what kind of practical skills would you like to include in your training program?</w:t>
            </w:r>
          </w:p>
        </w:tc>
        <w:tc>
          <w:tcPr>
            <w:tcW w:w="1247" w:type="dxa"/>
            <w:shd w:val="clear" w:color="auto" w:fill="EA9999"/>
            <w:tcMar>
              <w:top w:w="100" w:type="dxa"/>
              <w:left w:w="100" w:type="dxa"/>
              <w:bottom w:w="100" w:type="dxa"/>
              <w:right w:w="100" w:type="dxa"/>
            </w:tcMar>
          </w:tcPr>
          <w:p w:rsidRPr="00D16C83" w:rsidR="00B358CC" w:rsidRDefault="00545244" w14:paraId="067F057B"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57C"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57D"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583"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7F" w14:textId="77777777">
            <w:pPr>
              <w:widowControl w:val="0"/>
              <w:spacing w:line="240" w:lineRule="auto"/>
              <w:rPr>
                <w:sz w:val="20"/>
                <w:szCs w:val="20"/>
                <w:lang w:val="en-US"/>
              </w:rPr>
            </w:pPr>
            <w:r w:rsidRPr="00D16C83">
              <w:rPr>
                <w:sz w:val="20"/>
                <w:szCs w:val="20"/>
                <w:lang w:val="en-US"/>
              </w:rPr>
              <w:t>Maneuvers for basic life support and operation of automatic external defibrillators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80" w14:textId="77777777">
            <w:pPr>
              <w:widowControl w:val="0"/>
              <w:spacing w:line="240" w:lineRule="auto"/>
              <w:rPr>
                <w:sz w:val="20"/>
                <w:szCs w:val="20"/>
                <w:lang w:val="en-US"/>
              </w:rPr>
            </w:pPr>
            <w:r w:rsidRPr="00D16C83">
              <w:rPr>
                <w:sz w:val="20"/>
                <w:szCs w:val="20"/>
                <w:lang w:val="en-US"/>
              </w:rPr>
              <w:t>87%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1" w14:textId="77777777">
            <w:pPr>
              <w:widowControl w:val="0"/>
              <w:spacing w:line="240" w:lineRule="auto"/>
              <w:rPr>
                <w:sz w:val="20"/>
                <w:szCs w:val="20"/>
                <w:lang w:val="en-US"/>
              </w:rPr>
            </w:pPr>
            <w:r w:rsidRPr="00D16C83">
              <w:rPr>
                <w:sz w:val="20"/>
                <w:szCs w:val="20"/>
                <w:lang w:val="en-US"/>
              </w:rPr>
              <w:t>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2" w14:textId="77777777">
            <w:pPr>
              <w:widowControl w:val="0"/>
              <w:spacing w:line="240" w:lineRule="auto"/>
              <w:rPr>
                <w:sz w:val="20"/>
                <w:szCs w:val="20"/>
                <w:lang w:val="en-US"/>
              </w:rPr>
            </w:pPr>
            <w:r w:rsidRPr="00D16C83">
              <w:rPr>
                <w:sz w:val="20"/>
                <w:szCs w:val="20"/>
                <w:lang w:val="en-US"/>
              </w:rPr>
              <w:t>7%</w:t>
            </w:r>
          </w:p>
        </w:tc>
      </w:tr>
      <w:tr w:rsidRPr="00D16C83" w:rsidR="00B358CC" w14:paraId="067F058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4" w14:textId="77777777">
            <w:pPr>
              <w:widowControl w:val="0"/>
              <w:spacing w:line="240" w:lineRule="auto"/>
              <w:rPr>
                <w:sz w:val="20"/>
                <w:szCs w:val="20"/>
                <w:lang w:val="en-US"/>
              </w:rPr>
            </w:pPr>
            <w:r w:rsidRPr="00D16C83">
              <w:rPr>
                <w:sz w:val="20"/>
                <w:szCs w:val="20"/>
                <w:lang w:val="en-US"/>
              </w:rPr>
              <w:t>Administer oxygen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85" w14:textId="77777777">
            <w:pPr>
              <w:widowControl w:val="0"/>
              <w:spacing w:line="240" w:lineRule="auto"/>
              <w:rPr>
                <w:sz w:val="20"/>
                <w:szCs w:val="20"/>
                <w:lang w:val="en-US"/>
              </w:rPr>
            </w:pPr>
            <w:r w:rsidRPr="00D16C83">
              <w:rPr>
                <w:sz w:val="20"/>
                <w:szCs w:val="20"/>
                <w:lang w:val="en-US"/>
              </w:rPr>
              <w:t>90%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6" w14:textId="77777777">
            <w:pPr>
              <w:widowControl w:val="0"/>
              <w:spacing w:line="240" w:lineRule="auto"/>
              <w:rPr>
                <w:sz w:val="20"/>
                <w:szCs w:val="20"/>
                <w:lang w:val="en-US"/>
              </w:rPr>
            </w:pPr>
            <w:r w:rsidRPr="00D16C83">
              <w:rPr>
                <w:sz w:val="20"/>
                <w:szCs w:val="20"/>
                <w:lang w:val="en-US"/>
              </w:rPr>
              <w:t>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7" w14:textId="77777777">
            <w:pPr>
              <w:widowControl w:val="0"/>
              <w:spacing w:line="240" w:lineRule="auto"/>
              <w:rPr>
                <w:sz w:val="20"/>
                <w:szCs w:val="20"/>
                <w:lang w:val="en-US"/>
              </w:rPr>
            </w:pPr>
            <w:r w:rsidRPr="00D16C83">
              <w:rPr>
                <w:sz w:val="20"/>
                <w:szCs w:val="20"/>
                <w:lang w:val="en-US"/>
              </w:rPr>
              <w:t>2%</w:t>
            </w:r>
          </w:p>
        </w:tc>
      </w:tr>
      <w:tr w:rsidRPr="00D16C83" w:rsidR="00B358CC" w14:paraId="067F058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9" w14:textId="77777777">
            <w:pPr>
              <w:widowControl w:val="0"/>
              <w:spacing w:line="240" w:lineRule="auto"/>
              <w:rPr>
                <w:sz w:val="20"/>
                <w:szCs w:val="20"/>
                <w:lang w:val="en-US"/>
              </w:rPr>
            </w:pPr>
            <w:r w:rsidRPr="00D16C83">
              <w:rPr>
                <w:sz w:val="20"/>
                <w:szCs w:val="20"/>
                <w:lang w:val="en-US"/>
              </w:rPr>
              <w:t>Initiation of peripheral venous infusion and fluids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8A" w14:textId="77777777">
            <w:pPr>
              <w:widowControl w:val="0"/>
              <w:spacing w:line="240" w:lineRule="auto"/>
              <w:rPr>
                <w:sz w:val="20"/>
                <w:szCs w:val="20"/>
                <w:lang w:val="en-US"/>
              </w:rPr>
            </w:pPr>
            <w:r w:rsidRPr="00D16C83">
              <w:rPr>
                <w:sz w:val="20"/>
                <w:szCs w:val="20"/>
                <w:lang w:val="en-US"/>
              </w:rPr>
              <w:t>84%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B" w14:textId="77777777">
            <w:pPr>
              <w:widowControl w:val="0"/>
              <w:spacing w:line="240" w:lineRule="auto"/>
              <w:rPr>
                <w:sz w:val="20"/>
                <w:szCs w:val="20"/>
                <w:lang w:val="en-US"/>
              </w:rPr>
            </w:pPr>
            <w:r w:rsidRPr="00D16C83">
              <w:rPr>
                <w:sz w:val="20"/>
                <w:szCs w:val="20"/>
                <w:lang w:val="en-US"/>
              </w:rPr>
              <w:t>12%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C" w14:textId="77777777">
            <w:pPr>
              <w:widowControl w:val="0"/>
              <w:spacing w:line="240" w:lineRule="auto"/>
              <w:rPr>
                <w:sz w:val="20"/>
                <w:szCs w:val="20"/>
                <w:lang w:val="en-US"/>
              </w:rPr>
            </w:pPr>
            <w:r w:rsidRPr="00D16C83">
              <w:rPr>
                <w:sz w:val="20"/>
                <w:szCs w:val="20"/>
                <w:lang w:val="en-US"/>
              </w:rPr>
              <w:t>2%</w:t>
            </w:r>
          </w:p>
        </w:tc>
      </w:tr>
      <w:tr w:rsidRPr="00D16C83" w:rsidR="00B358CC" w14:paraId="067F059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8E" w14:textId="77777777">
            <w:pPr>
              <w:widowControl w:val="0"/>
              <w:spacing w:line="240" w:lineRule="auto"/>
              <w:rPr>
                <w:sz w:val="20"/>
                <w:szCs w:val="20"/>
                <w:lang w:val="en-US"/>
              </w:rPr>
            </w:pPr>
            <w:r w:rsidRPr="00D16C83">
              <w:rPr>
                <w:sz w:val="20"/>
                <w:szCs w:val="20"/>
                <w:lang w:val="en-US"/>
              </w:rPr>
              <w:t>Other</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8F" w14:textId="77777777">
            <w:pPr>
              <w:widowControl w:val="0"/>
              <w:spacing w:line="240" w:lineRule="auto"/>
              <w:rPr>
                <w:sz w:val="20"/>
                <w:szCs w:val="20"/>
                <w:lang w:val="en-US"/>
              </w:rPr>
            </w:pPr>
            <w:r w:rsidRPr="00D16C83">
              <w:rPr>
                <w:sz w:val="20"/>
                <w:szCs w:val="20"/>
                <w:lang w:val="en-US"/>
              </w:rPr>
              <w:t>63%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90"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91" w14:textId="77777777">
            <w:pPr>
              <w:widowControl w:val="0"/>
              <w:spacing w:line="240" w:lineRule="auto"/>
              <w:rPr>
                <w:sz w:val="20"/>
                <w:szCs w:val="20"/>
                <w:lang w:val="en-US"/>
              </w:rPr>
            </w:pPr>
            <w:r w:rsidRPr="00D16C83">
              <w:rPr>
                <w:sz w:val="20"/>
                <w:szCs w:val="20"/>
                <w:lang w:val="en-US"/>
              </w:rPr>
              <w:t>8%</w:t>
            </w:r>
          </w:p>
        </w:tc>
      </w:tr>
    </w:tbl>
    <w:p w:rsidRPr="00D16C83" w:rsidR="00B358CC" w:rsidRDefault="00545244" w14:paraId="067F0593" w14:textId="77777777">
      <w:pPr>
        <w:jc w:val="center"/>
        <w:rPr>
          <w:lang w:val="en-US"/>
        </w:rPr>
      </w:pPr>
      <w:r w:rsidRPr="00D16C83">
        <w:rPr>
          <w:lang w:val="en-US"/>
        </w:rPr>
        <w:t>Fig. 3. Nurses’ answers:</w:t>
      </w:r>
    </w:p>
    <w:p w:rsidRPr="00D16C83" w:rsidR="00B358CC" w:rsidRDefault="00545244" w14:paraId="067F0594" w14:textId="77777777">
      <w:pPr>
        <w:ind w:firstLine="357"/>
        <w:rPr>
          <w:lang w:val="en-US"/>
        </w:rPr>
      </w:pPr>
      <w:r w:rsidRPr="00D16C83">
        <w:rPr>
          <w:noProof/>
          <w:lang w:val="en-US"/>
        </w:rPr>
        <w:drawing>
          <wp:inline distT="114300" distB="114300" distL="114300" distR="114300" wp14:anchorId="067F06D3" wp14:editId="067F06D4">
            <wp:extent cx="5734050" cy="1948169"/>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b="5309"/>
                    <a:stretch>
                      <a:fillRect/>
                    </a:stretch>
                  </pic:blipFill>
                  <pic:spPr>
                    <a:xfrm>
                      <a:off x="0" y="0"/>
                      <a:ext cx="5734050" cy="1948169"/>
                    </a:xfrm>
                    <a:prstGeom prst="rect">
                      <a:avLst/>
                    </a:prstGeom>
                    <a:ln/>
                  </pic:spPr>
                </pic:pic>
              </a:graphicData>
            </a:graphic>
          </wp:inline>
        </w:drawing>
      </w:r>
    </w:p>
    <w:p w:rsidRPr="00D16C83" w:rsidR="00B358CC" w:rsidRDefault="00545244" w14:paraId="067F0595" w14:textId="77777777">
      <w:pPr>
        <w:ind w:firstLine="357"/>
        <w:rPr>
          <w:lang w:val="en-US"/>
        </w:rPr>
      </w:pPr>
      <w:r w:rsidRPr="00D16C83">
        <w:rPr>
          <w:noProof/>
          <w:lang w:val="en-US"/>
        </w:rPr>
        <w:drawing>
          <wp:inline distT="114300" distB="114300" distL="114300" distR="114300" wp14:anchorId="067F06D5" wp14:editId="067F06D6">
            <wp:extent cx="5734050" cy="2895600"/>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b="19363"/>
                    <a:stretch>
                      <a:fillRect/>
                    </a:stretch>
                  </pic:blipFill>
                  <pic:spPr>
                    <a:xfrm>
                      <a:off x="0" y="0"/>
                      <a:ext cx="5734050" cy="2895600"/>
                    </a:xfrm>
                    <a:prstGeom prst="rect">
                      <a:avLst/>
                    </a:prstGeom>
                    <a:ln/>
                  </pic:spPr>
                </pic:pic>
              </a:graphicData>
            </a:graphic>
          </wp:inline>
        </w:drawing>
      </w:r>
    </w:p>
    <w:p w:rsidRPr="00D16C83" w:rsidR="00B358CC" w:rsidRDefault="00545244" w14:paraId="067F0596" w14:textId="77777777">
      <w:pPr>
        <w:ind w:firstLine="357"/>
        <w:rPr>
          <w:lang w:val="en-US"/>
        </w:rPr>
      </w:pPr>
      <w:r w:rsidRPr="00D16C83">
        <w:rPr>
          <w:noProof/>
          <w:lang w:val="en-US"/>
        </w:rPr>
        <w:drawing>
          <wp:inline distT="114300" distB="114300" distL="114300" distR="114300" wp14:anchorId="067F06D7" wp14:editId="067F06D8">
            <wp:extent cx="5734050" cy="20002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b="4977"/>
                    <a:stretch>
                      <a:fillRect/>
                    </a:stretch>
                  </pic:blipFill>
                  <pic:spPr>
                    <a:xfrm>
                      <a:off x="0" y="0"/>
                      <a:ext cx="5734050" cy="2000250"/>
                    </a:xfrm>
                    <a:prstGeom prst="rect">
                      <a:avLst/>
                    </a:prstGeom>
                    <a:ln/>
                  </pic:spPr>
                </pic:pic>
              </a:graphicData>
            </a:graphic>
          </wp:inline>
        </w:drawing>
      </w:r>
    </w:p>
    <w:p w:rsidRPr="00D16C83" w:rsidR="00B358CC" w:rsidRDefault="00545244" w14:paraId="067F0597" w14:textId="77777777">
      <w:pPr>
        <w:ind w:firstLine="357"/>
        <w:rPr>
          <w:lang w:val="en-US"/>
        </w:rPr>
      </w:pPr>
      <w:r w:rsidRPr="00D16C83">
        <w:rPr>
          <w:noProof/>
          <w:lang w:val="en-US"/>
        </w:rPr>
        <w:drawing>
          <wp:inline distT="114300" distB="114300" distL="114300" distR="114300" wp14:anchorId="067F06D9" wp14:editId="067F06DA">
            <wp:extent cx="5734050" cy="1016236"/>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b="34545"/>
                    <a:stretch>
                      <a:fillRect/>
                    </a:stretch>
                  </pic:blipFill>
                  <pic:spPr>
                    <a:xfrm>
                      <a:off x="0" y="0"/>
                      <a:ext cx="5734050" cy="1016236"/>
                    </a:xfrm>
                    <a:prstGeom prst="rect">
                      <a:avLst/>
                    </a:prstGeom>
                    <a:ln/>
                  </pic:spPr>
                </pic:pic>
              </a:graphicData>
            </a:graphic>
          </wp:inline>
        </w:drawing>
      </w:r>
    </w:p>
    <w:p w:rsidRPr="00D16C83" w:rsidR="00B358CC" w:rsidRDefault="00545244" w14:paraId="067F0598" w14:textId="77777777">
      <w:pPr>
        <w:ind w:firstLine="357"/>
        <w:rPr>
          <w:lang w:val="en-US"/>
        </w:rPr>
      </w:pPr>
      <w:r w:rsidRPr="00D16C83">
        <w:rPr>
          <w:noProof/>
          <w:lang w:val="en-US"/>
        </w:rPr>
        <w:drawing>
          <wp:inline distT="114300" distB="114300" distL="114300" distR="114300" wp14:anchorId="067F06DB" wp14:editId="067F06DC">
            <wp:extent cx="5731200" cy="17526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731200" cy="1752600"/>
                    </a:xfrm>
                    <a:prstGeom prst="rect">
                      <a:avLst/>
                    </a:prstGeom>
                    <a:ln/>
                  </pic:spPr>
                </pic:pic>
              </a:graphicData>
            </a:graphic>
          </wp:inline>
        </w:drawing>
      </w:r>
    </w:p>
    <w:p w:rsidRPr="00D16C83" w:rsidR="00B358CC" w:rsidRDefault="00545244" w14:paraId="067F0599" w14:textId="77777777">
      <w:pPr>
        <w:ind w:firstLine="357"/>
        <w:rPr>
          <w:lang w:val="en-US"/>
        </w:rPr>
      </w:pPr>
      <w:r w:rsidRPr="00D16C83">
        <w:rPr>
          <w:noProof/>
          <w:lang w:val="en-US"/>
        </w:rPr>
        <w:drawing>
          <wp:inline distT="114300" distB="114300" distL="114300" distR="114300" wp14:anchorId="067F06DD" wp14:editId="067F06DE">
            <wp:extent cx="5731200" cy="17526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731200" cy="1752600"/>
                    </a:xfrm>
                    <a:prstGeom prst="rect">
                      <a:avLst/>
                    </a:prstGeom>
                    <a:ln/>
                  </pic:spPr>
                </pic:pic>
              </a:graphicData>
            </a:graphic>
          </wp:inline>
        </w:drawing>
      </w:r>
    </w:p>
    <w:p w:rsidRPr="00D16C83" w:rsidR="00B358CC" w:rsidRDefault="00545244" w14:paraId="067F059A" w14:textId="77777777">
      <w:pPr>
        <w:ind w:firstLine="357"/>
        <w:rPr>
          <w:lang w:val="en-US"/>
        </w:rPr>
      </w:pPr>
      <w:r w:rsidRPr="00D16C83">
        <w:rPr>
          <w:noProof/>
          <w:lang w:val="en-US"/>
        </w:rPr>
        <w:drawing>
          <wp:inline distT="114300" distB="114300" distL="114300" distR="114300" wp14:anchorId="067F06DF" wp14:editId="067F06E0">
            <wp:extent cx="5734050" cy="185737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b="7582"/>
                    <a:stretch>
                      <a:fillRect/>
                    </a:stretch>
                  </pic:blipFill>
                  <pic:spPr>
                    <a:xfrm>
                      <a:off x="0" y="0"/>
                      <a:ext cx="5734050" cy="1857375"/>
                    </a:xfrm>
                    <a:prstGeom prst="rect">
                      <a:avLst/>
                    </a:prstGeom>
                    <a:ln/>
                  </pic:spPr>
                </pic:pic>
              </a:graphicData>
            </a:graphic>
          </wp:inline>
        </w:drawing>
      </w:r>
    </w:p>
    <w:p w:rsidRPr="00D16C83" w:rsidR="00B358CC" w:rsidRDefault="00545244" w14:paraId="067F059B" w14:textId="77777777">
      <w:pPr>
        <w:ind w:firstLine="357"/>
        <w:rPr>
          <w:lang w:val="en-US"/>
        </w:rPr>
      </w:pPr>
      <w:r w:rsidRPr="00D16C83">
        <w:rPr>
          <w:noProof/>
          <w:lang w:val="en-US"/>
        </w:rPr>
        <w:drawing>
          <wp:inline distT="114300" distB="114300" distL="114300" distR="114300" wp14:anchorId="067F06E1" wp14:editId="067F06E2">
            <wp:extent cx="5731200" cy="20066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31200" cy="2006600"/>
                    </a:xfrm>
                    <a:prstGeom prst="rect">
                      <a:avLst/>
                    </a:prstGeom>
                    <a:ln/>
                  </pic:spPr>
                </pic:pic>
              </a:graphicData>
            </a:graphic>
          </wp:inline>
        </w:drawing>
      </w:r>
    </w:p>
    <w:p w:rsidRPr="00D16C83" w:rsidR="00B358CC" w:rsidRDefault="00545244" w14:paraId="067F059C" w14:textId="77777777">
      <w:pPr>
        <w:jc w:val="both"/>
        <w:rPr>
          <w:lang w:val="en-US"/>
        </w:rPr>
      </w:pPr>
      <w:r w:rsidRPr="00D16C83">
        <w:rPr>
          <w:lang w:val="en-US"/>
        </w:rPr>
        <w:br w:type="page"/>
      </w:r>
    </w:p>
    <w:p w:rsidRPr="00D16C83" w:rsidR="00B358CC" w:rsidRDefault="00545244" w14:paraId="067F059D" w14:textId="77777777">
      <w:pPr>
        <w:jc w:val="both"/>
        <w:rPr>
          <w:highlight w:val="yellow"/>
          <w:lang w:val="en-US"/>
        </w:rPr>
      </w:pPr>
      <w:r w:rsidRPr="00D16C83">
        <w:rPr>
          <w:lang w:val="en-US"/>
        </w:rPr>
        <w:t>Table 4. Physicians’ response to questionnaire</w:t>
      </w:r>
    </w:p>
    <w:tbl>
      <w:tblPr>
        <w:tblStyle w:val="afff2"/>
        <w:tblW w:w="88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087"/>
        <w:gridCol w:w="1247"/>
        <w:gridCol w:w="1247"/>
        <w:gridCol w:w="1247"/>
      </w:tblGrid>
      <w:tr w:rsidRPr="00D16C83" w:rsidR="00B358CC" w14:paraId="067F05A2"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9E" w14:textId="77777777">
            <w:pPr>
              <w:widowControl w:val="0"/>
              <w:spacing w:line="240" w:lineRule="auto"/>
              <w:rPr>
                <w:b/>
                <w:sz w:val="20"/>
                <w:szCs w:val="20"/>
                <w:lang w:val="en-US"/>
              </w:rPr>
            </w:pPr>
            <w:r w:rsidRPr="00D16C83">
              <w:rPr>
                <w:b/>
                <w:sz w:val="20"/>
                <w:szCs w:val="20"/>
                <w:lang w:val="en-US"/>
              </w:rPr>
              <w:t>Are you familiar with procedures to:</w:t>
            </w:r>
          </w:p>
        </w:tc>
        <w:tc>
          <w:tcPr>
            <w:tcW w:w="1247" w:type="dxa"/>
            <w:shd w:val="clear" w:color="auto" w:fill="EA9999"/>
            <w:tcMar>
              <w:top w:w="100" w:type="dxa"/>
              <w:left w:w="100" w:type="dxa"/>
              <w:bottom w:w="100" w:type="dxa"/>
              <w:right w:w="100" w:type="dxa"/>
            </w:tcMar>
          </w:tcPr>
          <w:p w:rsidRPr="00D16C83" w:rsidR="00B358CC" w:rsidRDefault="00545244" w14:paraId="067F059F"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5A0"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5A1"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5A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3" w14:textId="77777777">
            <w:pPr>
              <w:widowControl w:val="0"/>
              <w:spacing w:line="240" w:lineRule="auto"/>
              <w:rPr>
                <w:sz w:val="20"/>
                <w:szCs w:val="20"/>
                <w:lang w:val="en-US"/>
              </w:rPr>
            </w:pPr>
            <w:r w:rsidRPr="00D16C83">
              <w:rPr>
                <w:sz w:val="20"/>
                <w:szCs w:val="20"/>
                <w:lang w:val="en-US"/>
              </w:rPr>
              <w:t>survey and report a suspected health emergency?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A4" w14:textId="77777777">
            <w:pPr>
              <w:widowControl w:val="0"/>
              <w:spacing w:line="240" w:lineRule="auto"/>
              <w:rPr>
                <w:sz w:val="20"/>
                <w:szCs w:val="20"/>
                <w:lang w:val="en-US"/>
              </w:rPr>
            </w:pPr>
            <w:r w:rsidRPr="00D16C83">
              <w:rPr>
                <w:sz w:val="20"/>
                <w:szCs w:val="20"/>
                <w:lang w:val="en-US"/>
              </w:rPr>
              <w:t>74%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5"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6" w14:textId="77777777">
            <w:pPr>
              <w:widowControl w:val="0"/>
              <w:spacing w:line="240" w:lineRule="auto"/>
              <w:rPr>
                <w:sz w:val="20"/>
                <w:szCs w:val="20"/>
                <w:lang w:val="en-US"/>
              </w:rPr>
            </w:pPr>
            <w:r w:rsidRPr="00D16C83">
              <w:rPr>
                <w:sz w:val="20"/>
                <w:szCs w:val="20"/>
                <w:lang w:val="en-US"/>
              </w:rPr>
              <w:t>9%</w:t>
            </w:r>
          </w:p>
        </w:tc>
      </w:tr>
      <w:tr w:rsidRPr="00D16C83" w:rsidR="00B358CC" w14:paraId="067F05A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8" w14:textId="77777777">
            <w:pPr>
              <w:widowControl w:val="0"/>
              <w:spacing w:line="240" w:lineRule="auto"/>
              <w:rPr>
                <w:sz w:val="20"/>
                <w:szCs w:val="20"/>
                <w:lang w:val="en-US"/>
              </w:rPr>
            </w:pPr>
            <w:r w:rsidRPr="00D16C83">
              <w:rPr>
                <w:sz w:val="20"/>
                <w:szCs w:val="20"/>
                <w:lang w:val="en-US"/>
              </w:rPr>
              <w:t>control infectious diseases or epidemics outbreaks at your place of work?</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A9" w14:textId="77777777">
            <w:pPr>
              <w:widowControl w:val="0"/>
              <w:spacing w:line="240" w:lineRule="auto"/>
              <w:rPr>
                <w:sz w:val="20"/>
                <w:szCs w:val="20"/>
                <w:lang w:val="en-US"/>
              </w:rPr>
            </w:pPr>
            <w:r w:rsidRPr="00D16C83">
              <w:rPr>
                <w:sz w:val="20"/>
                <w:szCs w:val="20"/>
                <w:lang w:val="en-US"/>
              </w:rPr>
              <w:t>76%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A" w14:textId="77777777">
            <w:pPr>
              <w:widowControl w:val="0"/>
              <w:spacing w:line="240" w:lineRule="auto"/>
              <w:rPr>
                <w:sz w:val="20"/>
                <w:szCs w:val="20"/>
                <w:lang w:val="en-US"/>
              </w:rPr>
            </w:pPr>
            <w:r w:rsidRPr="00D16C83">
              <w:rPr>
                <w:sz w:val="20"/>
                <w:szCs w:val="20"/>
                <w:lang w:val="en-US"/>
              </w:rPr>
              <w:t>15%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B" w14:textId="77777777">
            <w:pPr>
              <w:widowControl w:val="0"/>
              <w:spacing w:line="240" w:lineRule="auto"/>
              <w:rPr>
                <w:sz w:val="20"/>
                <w:szCs w:val="20"/>
                <w:lang w:val="en-US"/>
              </w:rPr>
            </w:pPr>
            <w:r w:rsidRPr="00D16C83">
              <w:rPr>
                <w:sz w:val="20"/>
                <w:szCs w:val="20"/>
                <w:lang w:val="en-US"/>
              </w:rPr>
              <w:t>9%</w:t>
            </w:r>
          </w:p>
        </w:tc>
      </w:tr>
      <w:tr w:rsidRPr="00D16C83" w:rsidR="00B358CC" w14:paraId="067F05B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D" w14:textId="77777777">
            <w:pPr>
              <w:widowControl w:val="0"/>
              <w:spacing w:line="240" w:lineRule="auto"/>
              <w:rPr>
                <w:sz w:val="20"/>
                <w:szCs w:val="20"/>
                <w:lang w:val="en-US"/>
              </w:rPr>
            </w:pPr>
            <w:r w:rsidRPr="00D16C83">
              <w:rPr>
                <w:sz w:val="20"/>
                <w:szCs w:val="20"/>
                <w:lang w:val="en-US"/>
              </w:rPr>
              <w:t>document pathogens, likely sources and transmission pathways to control an outbreak?</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AE" w14:textId="77777777">
            <w:pPr>
              <w:widowControl w:val="0"/>
              <w:spacing w:line="240" w:lineRule="auto"/>
              <w:rPr>
                <w:sz w:val="20"/>
                <w:szCs w:val="20"/>
                <w:lang w:val="en-US"/>
              </w:rPr>
            </w:pPr>
            <w:r w:rsidRPr="00D16C83">
              <w:rPr>
                <w:sz w:val="20"/>
                <w:szCs w:val="20"/>
                <w:lang w:val="en-US"/>
              </w:rPr>
              <w:t>59%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AF" w14:textId="77777777">
            <w:pPr>
              <w:widowControl w:val="0"/>
              <w:spacing w:line="240" w:lineRule="auto"/>
              <w:rPr>
                <w:sz w:val="20"/>
                <w:szCs w:val="20"/>
                <w:lang w:val="en-US"/>
              </w:rPr>
            </w:pPr>
            <w:r w:rsidRPr="00D16C83">
              <w:rPr>
                <w:sz w:val="20"/>
                <w:szCs w:val="20"/>
                <w:lang w:val="en-US"/>
              </w:rPr>
              <w:t>24%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0" w14:textId="77777777">
            <w:pPr>
              <w:widowControl w:val="0"/>
              <w:spacing w:line="240" w:lineRule="auto"/>
              <w:rPr>
                <w:sz w:val="20"/>
                <w:szCs w:val="20"/>
                <w:lang w:val="en-US"/>
              </w:rPr>
            </w:pPr>
            <w:r w:rsidRPr="00D16C83">
              <w:rPr>
                <w:sz w:val="20"/>
                <w:szCs w:val="20"/>
                <w:lang w:val="en-US"/>
              </w:rPr>
              <w:t>17%</w:t>
            </w:r>
          </w:p>
        </w:tc>
      </w:tr>
      <w:tr w:rsidRPr="00D16C83" w:rsidR="00B358CC" w14:paraId="067F05B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2" w14:textId="77777777">
            <w:pPr>
              <w:widowControl w:val="0"/>
              <w:spacing w:line="240" w:lineRule="auto"/>
              <w:rPr>
                <w:sz w:val="20"/>
                <w:szCs w:val="20"/>
                <w:lang w:val="en-US"/>
              </w:rPr>
            </w:pPr>
            <w:r w:rsidRPr="00D16C83">
              <w:rPr>
                <w:sz w:val="20"/>
                <w:szCs w:val="20"/>
                <w:lang w:val="en-US"/>
              </w:rPr>
              <w:t>mobilize resources and personnel during high casualty events and disasters?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B3" w14:textId="77777777">
            <w:pPr>
              <w:widowControl w:val="0"/>
              <w:spacing w:line="240" w:lineRule="auto"/>
              <w:rPr>
                <w:sz w:val="20"/>
                <w:szCs w:val="20"/>
                <w:lang w:val="en-US"/>
              </w:rPr>
            </w:pPr>
            <w:r w:rsidRPr="00D16C83">
              <w:rPr>
                <w:sz w:val="20"/>
                <w:szCs w:val="20"/>
                <w:lang w:val="en-US"/>
              </w:rPr>
              <w:t>66%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4" w14:textId="77777777">
            <w:pPr>
              <w:widowControl w:val="0"/>
              <w:spacing w:line="240" w:lineRule="auto"/>
              <w:rPr>
                <w:sz w:val="20"/>
                <w:szCs w:val="20"/>
                <w:lang w:val="en-US"/>
              </w:rPr>
            </w:pPr>
            <w:r w:rsidRPr="00D16C83">
              <w:rPr>
                <w:sz w:val="20"/>
                <w:szCs w:val="20"/>
                <w:lang w:val="en-US"/>
              </w:rPr>
              <w:t>17%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5" w14:textId="77777777">
            <w:pPr>
              <w:widowControl w:val="0"/>
              <w:spacing w:line="240" w:lineRule="auto"/>
              <w:rPr>
                <w:sz w:val="20"/>
                <w:szCs w:val="20"/>
                <w:lang w:val="en-US"/>
              </w:rPr>
            </w:pPr>
            <w:r w:rsidRPr="00D16C83">
              <w:rPr>
                <w:sz w:val="20"/>
                <w:szCs w:val="20"/>
                <w:lang w:val="en-US"/>
              </w:rPr>
              <w:t>16%</w:t>
            </w:r>
          </w:p>
        </w:tc>
      </w:tr>
      <w:tr w:rsidRPr="00D16C83" w:rsidR="00B358CC" w14:paraId="067F05BB"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7" w14:textId="77777777">
            <w:pPr>
              <w:widowControl w:val="0"/>
              <w:spacing w:line="240" w:lineRule="auto"/>
              <w:rPr>
                <w:sz w:val="20"/>
                <w:szCs w:val="20"/>
                <w:lang w:val="en-US"/>
              </w:rPr>
            </w:pPr>
            <w:r w:rsidRPr="00D16C83">
              <w:rPr>
                <w:sz w:val="20"/>
                <w:szCs w:val="20"/>
                <w:lang w:val="en-US"/>
              </w:rPr>
              <w:t>evacuate patients in large-scale casualty events and disasters?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B8" w14:textId="77777777">
            <w:pPr>
              <w:widowControl w:val="0"/>
              <w:spacing w:line="240" w:lineRule="auto"/>
              <w:rPr>
                <w:sz w:val="20"/>
                <w:szCs w:val="20"/>
                <w:lang w:val="en-US"/>
              </w:rPr>
            </w:pPr>
            <w:r w:rsidRPr="00D16C83">
              <w:rPr>
                <w:sz w:val="20"/>
                <w:szCs w:val="20"/>
                <w:lang w:val="en-US"/>
              </w:rPr>
              <w:t>54%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9" w14:textId="77777777">
            <w:pPr>
              <w:widowControl w:val="0"/>
              <w:spacing w:line="240" w:lineRule="auto"/>
              <w:rPr>
                <w:sz w:val="20"/>
                <w:szCs w:val="20"/>
                <w:lang w:val="en-US"/>
              </w:rPr>
            </w:pPr>
            <w:r w:rsidRPr="00D16C83">
              <w:rPr>
                <w:sz w:val="20"/>
                <w:szCs w:val="20"/>
                <w:lang w:val="en-US"/>
              </w:rPr>
              <w:t>23%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A" w14:textId="77777777">
            <w:pPr>
              <w:widowControl w:val="0"/>
              <w:spacing w:line="240" w:lineRule="auto"/>
              <w:rPr>
                <w:sz w:val="20"/>
                <w:szCs w:val="20"/>
                <w:lang w:val="en-US"/>
              </w:rPr>
            </w:pPr>
            <w:r w:rsidRPr="00D16C83">
              <w:rPr>
                <w:sz w:val="20"/>
                <w:szCs w:val="20"/>
                <w:lang w:val="en-US"/>
              </w:rPr>
              <w:t>23%</w:t>
            </w:r>
          </w:p>
        </w:tc>
      </w:tr>
      <w:tr w:rsidRPr="00D16C83" w:rsidR="00B358CC" w14:paraId="067F05C0"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C" w14:textId="77777777">
            <w:pPr>
              <w:widowControl w:val="0"/>
              <w:spacing w:line="240" w:lineRule="auto"/>
              <w:rPr>
                <w:sz w:val="20"/>
                <w:szCs w:val="20"/>
                <w:lang w:val="en-US"/>
              </w:rPr>
            </w:pPr>
            <w:r w:rsidRPr="00D16C83">
              <w:rPr>
                <w:sz w:val="20"/>
                <w:szCs w:val="20"/>
                <w:lang w:val="en-US"/>
              </w:rPr>
              <w:t>report shortage of beds?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D"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BE" w14:textId="77777777">
            <w:pPr>
              <w:widowControl w:val="0"/>
              <w:spacing w:line="240" w:lineRule="auto"/>
              <w:rPr>
                <w:sz w:val="20"/>
                <w:szCs w:val="20"/>
                <w:lang w:val="en-US"/>
              </w:rPr>
            </w:pPr>
            <w:r w:rsidRPr="00D16C83">
              <w:rPr>
                <w:sz w:val="20"/>
                <w:szCs w:val="20"/>
                <w:lang w:val="en-US"/>
              </w:rPr>
              <w:t>29%</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BF" w14:textId="77777777">
            <w:pPr>
              <w:widowControl w:val="0"/>
              <w:spacing w:line="240" w:lineRule="auto"/>
              <w:rPr>
                <w:sz w:val="20"/>
                <w:szCs w:val="20"/>
                <w:lang w:val="en-US"/>
              </w:rPr>
            </w:pPr>
            <w:r w:rsidRPr="00D16C83">
              <w:rPr>
                <w:sz w:val="20"/>
                <w:szCs w:val="20"/>
                <w:lang w:val="en-US"/>
              </w:rPr>
              <w:t>38%</w:t>
            </w:r>
          </w:p>
        </w:tc>
      </w:tr>
      <w:tr w:rsidRPr="00D16C83" w:rsidR="00B358CC" w14:paraId="067F05C5"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1" w14:textId="77777777">
            <w:pPr>
              <w:widowControl w:val="0"/>
              <w:spacing w:line="240" w:lineRule="auto"/>
              <w:rPr>
                <w:sz w:val="20"/>
                <w:szCs w:val="20"/>
                <w:lang w:val="en-US"/>
              </w:rPr>
            </w:pPr>
            <w:r w:rsidRPr="00D16C83">
              <w:rPr>
                <w:sz w:val="20"/>
                <w:szCs w:val="20"/>
                <w:lang w:val="en-US"/>
              </w:rPr>
              <w:t>receive psychological and mental health support in your organization?</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2" w14:textId="77777777">
            <w:pPr>
              <w:widowControl w:val="0"/>
              <w:spacing w:line="240" w:lineRule="auto"/>
              <w:rPr>
                <w:sz w:val="20"/>
                <w:szCs w:val="20"/>
                <w:lang w:val="en-US"/>
              </w:rPr>
            </w:pPr>
            <w:r w:rsidRPr="00D16C83">
              <w:rPr>
                <w:sz w:val="20"/>
                <w:szCs w:val="20"/>
                <w:lang w:val="en-US"/>
              </w:rPr>
              <w:t>40%</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C3" w14:textId="77777777">
            <w:pPr>
              <w:widowControl w:val="0"/>
              <w:spacing w:line="240" w:lineRule="auto"/>
              <w:rPr>
                <w:sz w:val="20"/>
                <w:szCs w:val="20"/>
                <w:lang w:val="en-US"/>
              </w:rPr>
            </w:pPr>
            <w:r w:rsidRPr="00D16C83">
              <w:rPr>
                <w:sz w:val="20"/>
                <w:szCs w:val="20"/>
                <w:lang w:val="en-US"/>
              </w:rPr>
              <w:t>48%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4" w14:textId="77777777">
            <w:pPr>
              <w:widowControl w:val="0"/>
              <w:spacing w:line="240" w:lineRule="auto"/>
              <w:rPr>
                <w:sz w:val="20"/>
                <w:szCs w:val="20"/>
                <w:lang w:val="en-US"/>
              </w:rPr>
            </w:pPr>
            <w:r w:rsidRPr="00D16C83">
              <w:rPr>
                <w:sz w:val="20"/>
                <w:szCs w:val="20"/>
                <w:lang w:val="en-US"/>
              </w:rPr>
              <w:t>12%</w:t>
            </w:r>
          </w:p>
        </w:tc>
      </w:tr>
      <w:tr w:rsidRPr="00D16C83" w:rsidR="00B358CC" w14:paraId="067F05CA"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5C6" w14:textId="77777777">
            <w:pPr>
              <w:widowControl w:val="0"/>
              <w:spacing w:line="240" w:lineRule="auto"/>
              <w:rPr>
                <w:b/>
                <w:sz w:val="20"/>
                <w:szCs w:val="20"/>
                <w:lang w:val="en-US"/>
              </w:rPr>
            </w:pPr>
            <w:r w:rsidRPr="00D16C83">
              <w:rPr>
                <w:b/>
                <w:sz w:val="20"/>
                <w:szCs w:val="20"/>
                <w:lang w:val="en-US"/>
              </w:rPr>
              <w:t>Are you knowledgeable about:</w:t>
            </w:r>
          </w:p>
        </w:tc>
        <w:tc>
          <w:tcPr>
            <w:tcW w:w="1247" w:type="dxa"/>
            <w:shd w:val="clear" w:color="auto" w:fill="EA9999"/>
            <w:tcMar>
              <w:top w:w="100" w:type="dxa"/>
              <w:left w:w="100" w:type="dxa"/>
              <w:bottom w:w="100" w:type="dxa"/>
              <w:right w:w="100" w:type="dxa"/>
            </w:tcMar>
          </w:tcPr>
          <w:p w:rsidRPr="00D16C83" w:rsidR="00B358CC" w:rsidRDefault="00545244" w14:paraId="067F05C7"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5C8"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5C9"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5C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B" w14:textId="77777777">
            <w:pPr>
              <w:widowControl w:val="0"/>
              <w:spacing w:line="240" w:lineRule="auto"/>
              <w:rPr>
                <w:sz w:val="20"/>
                <w:szCs w:val="20"/>
                <w:lang w:val="en-US"/>
              </w:rPr>
            </w:pPr>
            <w:r w:rsidRPr="00D16C83">
              <w:rPr>
                <w:sz w:val="20"/>
                <w:szCs w:val="20"/>
                <w:lang w:val="en-US"/>
              </w:rPr>
              <w:t>emergency management and incident management systems in Albania?</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CC" w14:textId="77777777">
            <w:pPr>
              <w:widowControl w:val="0"/>
              <w:spacing w:line="240" w:lineRule="auto"/>
              <w:rPr>
                <w:sz w:val="20"/>
                <w:szCs w:val="20"/>
                <w:lang w:val="en-US"/>
              </w:rPr>
            </w:pPr>
            <w:r w:rsidRPr="00D16C83">
              <w:rPr>
                <w:sz w:val="20"/>
                <w:szCs w:val="20"/>
                <w:lang w:val="en-US"/>
              </w:rPr>
              <w:t>59%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D" w14:textId="77777777">
            <w:pPr>
              <w:widowControl w:val="0"/>
              <w:spacing w:line="240" w:lineRule="auto"/>
              <w:rPr>
                <w:sz w:val="20"/>
                <w:szCs w:val="20"/>
                <w:lang w:val="en-US"/>
              </w:rPr>
            </w:pPr>
            <w:r w:rsidRPr="00D16C83">
              <w:rPr>
                <w:sz w:val="20"/>
                <w:szCs w:val="20"/>
                <w:lang w:val="en-US"/>
              </w:rPr>
              <w:t>35%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CE" w14:textId="77777777">
            <w:pPr>
              <w:widowControl w:val="0"/>
              <w:spacing w:line="240" w:lineRule="auto"/>
              <w:rPr>
                <w:sz w:val="20"/>
                <w:szCs w:val="20"/>
                <w:lang w:val="en-US"/>
              </w:rPr>
            </w:pPr>
            <w:r w:rsidRPr="00D16C83">
              <w:rPr>
                <w:sz w:val="20"/>
                <w:szCs w:val="20"/>
                <w:lang w:val="en-US"/>
              </w:rPr>
              <w:t>7%</w:t>
            </w:r>
          </w:p>
        </w:tc>
      </w:tr>
      <w:tr w:rsidRPr="00D16C83" w:rsidR="00B358CC" w14:paraId="067F05D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0" w14:textId="77777777">
            <w:pPr>
              <w:widowControl w:val="0"/>
              <w:spacing w:line="240" w:lineRule="auto"/>
              <w:rPr>
                <w:sz w:val="20"/>
                <w:szCs w:val="20"/>
                <w:lang w:val="en-US"/>
              </w:rPr>
            </w:pPr>
            <w:r w:rsidRPr="00D16C83">
              <w:rPr>
                <w:sz w:val="20"/>
                <w:szCs w:val="20"/>
                <w:lang w:val="en-US"/>
              </w:rPr>
              <w:t>the Local Emergency Plan from the local government?</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1" w14:textId="77777777">
            <w:pPr>
              <w:widowControl w:val="0"/>
              <w:spacing w:line="240" w:lineRule="auto"/>
              <w:rPr>
                <w:sz w:val="20"/>
                <w:szCs w:val="20"/>
                <w:lang w:val="en-US"/>
              </w:rPr>
            </w:pPr>
            <w:r w:rsidRPr="00D16C83">
              <w:rPr>
                <w:sz w:val="20"/>
                <w:szCs w:val="20"/>
                <w:lang w:val="en-US"/>
              </w:rPr>
              <w:t>26%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D2" w14:textId="77777777">
            <w:pPr>
              <w:widowControl w:val="0"/>
              <w:spacing w:line="240" w:lineRule="auto"/>
              <w:rPr>
                <w:sz w:val="20"/>
                <w:szCs w:val="20"/>
                <w:lang w:val="en-US"/>
              </w:rPr>
            </w:pPr>
            <w:r w:rsidRPr="00D16C83">
              <w:rPr>
                <w:sz w:val="20"/>
                <w:szCs w:val="20"/>
                <w:lang w:val="en-US"/>
              </w:rPr>
              <w:t>63%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3" w14:textId="77777777">
            <w:pPr>
              <w:widowControl w:val="0"/>
              <w:spacing w:line="240" w:lineRule="auto"/>
              <w:rPr>
                <w:sz w:val="20"/>
                <w:szCs w:val="20"/>
                <w:lang w:val="en-US"/>
              </w:rPr>
            </w:pPr>
            <w:r w:rsidRPr="00D16C83">
              <w:rPr>
                <w:sz w:val="20"/>
                <w:szCs w:val="20"/>
                <w:lang w:val="en-US"/>
              </w:rPr>
              <w:t>11%</w:t>
            </w:r>
          </w:p>
        </w:tc>
      </w:tr>
      <w:tr w:rsidRPr="00D16C83" w:rsidR="00B358CC" w14:paraId="067F05D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5" w14:textId="77777777">
            <w:pPr>
              <w:widowControl w:val="0"/>
              <w:spacing w:line="240" w:lineRule="auto"/>
              <w:rPr>
                <w:sz w:val="20"/>
                <w:szCs w:val="20"/>
                <w:lang w:val="en-US"/>
              </w:rPr>
            </w:pPr>
            <w:r w:rsidRPr="00D16C83">
              <w:rPr>
                <w:sz w:val="20"/>
                <w:szCs w:val="20"/>
                <w:lang w:val="en-US"/>
              </w:rPr>
              <w:t>emergency plans in your health care facility?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D6" w14:textId="77777777">
            <w:pPr>
              <w:widowControl w:val="0"/>
              <w:spacing w:line="240" w:lineRule="auto"/>
              <w:rPr>
                <w:sz w:val="20"/>
                <w:szCs w:val="20"/>
                <w:lang w:val="en-US"/>
              </w:rPr>
            </w:pPr>
            <w:r w:rsidRPr="00D16C83">
              <w:rPr>
                <w:sz w:val="20"/>
                <w:szCs w:val="20"/>
                <w:lang w:val="en-US"/>
              </w:rPr>
              <w:t>61%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7"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8" w14:textId="77777777">
            <w:pPr>
              <w:widowControl w:val="0"/>
              <w:spacing w:line="240" w:lineRule="auto"/>
              <w:rPr>
                <w:sz w:val="20"/>
                <w:szCs w:val="20"/>
                <w:lang w:val="en-US"/>
              </w:rPr>
            </w:pPr>
            <w:r w:rsidRPr="00D16C83">
              <w:rPr>
                <w:sz w:val="20"/>
                <w:szCs w:val="20"/>
                <w:lang w:val="en-US"/>
              </w:rPr>
              <w:t>7%</w:t>
            </w:r>
          </w:p>
        </w:tc>
      </w:tr>
      <w:tr w:rsidRPr="00D16C83" w:rsidR="00B358CC" w14:paraId="067F05DE"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A" w14:textId="77777777">
            <w:pPr>
              <w:widowControl w:val="0"/>
              <w:spacing w:line="240" w:lineRule="auto"/>
              <w:rPr>
                <w:sz w:val="20"/>
                <w:szCs w:val="20"/>
                <w:lang w:val="en-US"/>
              </w:rPr>
            </w:pPr>
            <w:r w:rsidRPr="00D16C83">
              <w:rPr>
                <w:sz w:val="20"/>
                <w:szCs w:val="20"/>
                <w:lang w:val="en-US"/>
              </w:rPr>
              <w:t>emergency response plans and operational procedures for high casualty events and disasters?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B" w14:textId="77777777">
            <w:pPr>
              <w:widowControl w:val="0"/>
              <w:spacing w:line="240" w:lineRule="auto"/>
              <w:rPr>
                <w:sz w:val="20"/>
                <w:szCs w:val="20"/>
                <w:lang w:val="en-US"/>
              </w:rPr>
            </w:pPr>
            <w:r w:rsidRPr="00D16C83">
              <w:rPr>
                <w:sz w:val="20"/>
                <w:szCs w:val="20"/>
                <w:lang w:val="en-US"/>
              </w:rPr>
              <w:t>40%</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DC" w14:textId="77777777">
            <w:pPr>
              <w:widowControl w:val="0"/>
              <w:spacing w:line="240" w:lineRule="auto"/>
              <w:rPr>
                <w:sz w:val="20"/>
                <w:szCs w:val="20"/>
                <w:lang w:val="en-US"/>
              </w:rPr>
            </w:pPr>
            <w:r w:rsidRPr="00D16C83">
              <w:rPr>
                <w:sz w:val="20"/>
                <w:szCs w:val="20"/>
                <w:lang w:val="en-US"/>
              </w:rPr>
              <w:t>46%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D" w14:textId="77777777">
            <w:pPr>
              <w:widowControl w:val="0"/>
              <w:spacing w:line="240" w:lineRule="auto"/>
              <w:rPr>
                <w:sz w:val="20"/>
                <w:szCs w:val="20"/>
                <w:lang w:val="en-US"/>
              </w:rPr>
            </w:pPr>
            <w:r w:rsidRPr="00D16C83">
              <w:rPr>
                <w:sz w:val="20"/>
                <w:szCs w:val="20"/>
                <w:lang w:val="en-US"/>
              </w:rPr>
              <w:t>13%</w:t>
            </w:r>
          </w:p>
        </w:tc>
      </w:tr>
      <w:tr w:rsidRPr="00D16C83" w:rsidR="00B358CC" w14:paraId="067F05E3"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DF" w14:textId="77777777">
            <w:pPr>
              <w:widowControl w:val="0"/>
              <w:spacing w:line="240" w:lineRule="auto"/>
              <w:rPr>
                <w:sz w:val="20"/>
                <w:szCs w:val="20"/>
                <w:lang w:val="en-US"/>
              </w:rPr>
            </w:pPr>
            <w:r w:rsidRPr="00D16C83">
              <w:rPr>
                <w:sz w:val="20"/>
                <w:szCs w:val="20"/>
                <w:lang w:val="en-US"/>
              </w:rPr>
              <w:t>basic principles of infection control and treatment?</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E0" w14:textId="77777777">
            <w:pPr>
              <w:widowControl w:val="0"/>
              <w:spacing w:line="240" w:lineRule="auto"/>
              <w:rPr>
                <w:sz w:val="20"/>
                <w:szCs w:val="20"/>
                <w:lang w:val="en-US"/>
              </w:rPr>
            </w:pPr>
            <w:r w:rsidRPr="00D16C83">
              <w:rPr>
                <w:sz w:val="20"/>
                <w:szCs w:val="20"/>
                <w:lang w:val="en-US"/>
              </w:rPr>
              <w:t>92%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1" w14:textId="77777777">
            <w:pPr>
              <w:widowControl w:val="0"/>
              <w:spacing w:line="240" w:lineRule="auto"/>
              <w:rPr>
                <w:sz w:val="20"/>
                <w:szCs w:val="20"/>
                <w:lang w:val="en-US"/>
              </w:rPr>
            </w:pPr>
            <w:r w:rsidRPr="00D16C83">
              <w:rPr>
                <w:sz w:val="20"/>
                <w:szCs w:val="20"/>
                <w:lang w:val="en-US"/>
              </w:rPr>
              <w:t>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2" w14:textId="77777777">
            <w:pPr>
              <w:widowControl w:val="0"/>
              <w:spacing w:line="240" w:lineRule="auto"/>
              <w:rPr>
                <w:sz w:val="20"/>
                <w:szCs w:val="20"/>
                <w:lang w:val="en-US"/>
              </w:rPr>
            </w:pPr>
            <w:r w:rsidRPr="00D16C83">
              <w:rPr>
                <w:sz w:val="20"/>
                <w:szCs w:val="20"/>
                <w:lang w:val="en-US"/>
              </w:rPr>
              <w:t>2%</w:t>
            </w:r>
          </w:p>
        </w:tc>
      </w:tr>
      <w:tr w:rsidRPr="00D16C83" w:rsidR="00B358CC" w14:paraId="067F05E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4" w14:textId="77777777">
            <w:pPr>
              <w:widowControl w:val="0"/>
              <w:spacing w:line="240" w:lineRule="auto"/>
              <w:rPr>
                <w:sz w:val="20"/>
                <w:szCs w:val="20"/>
                <w:lang w:val="en-US"/>
              </w:rPr>
            </w:pPr>
            <w:r w:rsidRPr="00D16C83">
              <w:rPr>
                <w:sz w:val="20"/>
                <w:szCs w:val="20"/>
                <w:lang w:val="en-US"/>
              </w:rPr>
              <w:t>microbiological characteristics of pathogens with a pandemic potential?</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E5" w14:textId="77777777">
            <w:pPr>
              <w:widowControl w:val="0"/>
              <w:spacing w:line="240" w:lineRule="auto"/>
              <w:rPr>
                <w:sz w:val="20"/>
                <w:szCs w:val="20"/>
                <w:lang w:val="en-US"/>
              </w:rPr>
            </w:pPr>
            <w:r w:rsidRPr="00D16C83">
              <w:rPr>
                <w:sz w:val="20"/>
                <w:szCs w:val="20"/>
                <w:lang w:val="en-US"/>
              </w:rPr>
              <w:t>66%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6"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7" w14:textId="77777777">
            <w:pPr>
              <w:widowControl w:val="0"/>
              <w:spacing w:line="240" w:lineRule="auto"/>
              <w:rPr>
                <w:sz w:val="20"/>
                <w:szCs w:val="20"/>
                <w:lang w:val="en-US"/>
              </w:rPr>
            </w:pPr>
            <w:r w:rsidRPr="00D16C83">
              <w:rPr>
                <w:sz w:val="20"/>
                <w:szCs w:val="20"/>
                <w:lang w:val="en-US"/>
              </w:rPr>
              <w:t>13%</w:t>
            </w:r>
          </w:p>
        </w:tc>
      </w:tr>
      <w:tr w:rsidRPr="00D16C83" w:rsidR="00B358CC" w14:paraId="067F05E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9" w14:textId="77777777">
            <w:pPr>
              <w:widowControl w:val="0"/>
              <w:spacing w:line="240" w:lineRule="auto"/>
              <w:rPr>
                <w:sz w:val="20"/>
                <w:szCs w:val="20"/>
                <w:lang w:val="en-US"/>
              </w:rPr>
            </w:pPr>
            <w:r w:rsidRPr="00D16C83">
              <w:rPr>
                <w:sz w:val="20"/>
                <w:szCs w:val="20"/>
                <w:lang w:val="en-US"/>
              </w:rPr>
              <w:t>containment plans for high impact infectious diseases?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EA" w14:textId="77777777">
            <w:pPr>
              <w:widowControl w:val="0"/>
              <w:spacing w:line="240" w:lineRule="auto"/>
              <w:rPr>
                <w:sz w:val="20"/>
                <w:szCs w:val="20"/>
                <w:lang w:val="en-US"/>
              </w:rPr>
            </w:pPr>
            <w:r w:rsidRPr="00D16C83">
              <w:rPr>
                <w:sz w:val="20"/>
                <w:szCs w:val="20"/>
                <w:lang w:val="en-US"/>
              </w:rPr>
              <w:t>61%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B" w14:textId="77777777">
            <w:pPr>
              <w:widowControl w:val="0"/>
              <w:spacing w:line="240" w:lineRule="auto"/>
              <w:rPr>
                <w:sz w:val="20"/>
                <w:szCs w:val="20"/>
                <w:lang w:val="en-US"/>
              </w:rPr>
            </w:pPr>
            <w:r w:rsidRPr="00D16C83">
              <w:rPr>
                <w:sz w:val="20"/>
                <w:szCs w:val="20"/>
                <w:lang w:val="en-US"/>
              </w:rPr>
              <w:t>32%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C" w14:textId="77777777">
            <w:pPr>
              <w:widowControl w:val="0"/>
              <w:spacing w:line="240" w:lineRule="auto"/>
              <w:rPr>
                <w:sz w:val="20"/>
                <w:szCs w:val="20"/>
                <w:lang w:val="en-US"/>
              </w:rPr>
            </w:pPr>
            <w:r w:rsidRPr="00D16C83">
              <w:rPr>
                <w:sz w:val="20"/>
                <w:szCs w:val="20"/>
                <w:lang w:val="en-US"/>
              </w:rPr>
              <w:t>8%</w:t>
            </w:r>
          </w:p>
        </w:tc>
      </w:tr>
      <w:tr w:rsidRPr="00D16C83" w:rsidR="00B358CC" w14:paraId="067F05F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EE" w14:textId="77777777">
            <w:pPr>
              <w:widowControl w:val="0"/>
              <w:spacing w:line="240" w:lineRule="auto"/>
              <w:rPr>
                <w:sz w:val="20"/>
                <w:szCs w:val="20"/>
                <w:lang w:val="en-US"/>
              </w:rPr>
            </w:pPr>
            <w:r w:rsidRPr="00D16C83">
              <w:rPr>
                <w:sz w:val="20"/>
                <w:szCs w:val="20"/>
                <w:lang w:val="en-US"/>
              </w:rPr>
              <w:t>risk of rising antimicrobial resistance and need for mitigation?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EF" w14:textId="77777777">
            <w:pPr>
              <w:widowControl w:val="0"/>
              <w:spacing w:line="240" w:lineRule="auto"/>
              <w:rPr>
                <w:sz w:val="20"/>
                <w:szCs w:val="20"/>
                <w:lang w:val="en-US"/>
              </w:rPr>
            </w:pPr>
            <w:r w:rsidRPr="00D16C83">
              <w:rPr>
                <w:sz w:val="20"/>
                <w:szCs w:val="20"/>
                <w:lang w:val="en-US"/>
              </w:rPr>
              <w:t>79%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0"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1" w14:textId="77777777">
            <w:pPr>
              <w:widowControl w:val="0"/>
              <w:spacing w:line="240" w:lineRule="auto"/>
              <w:rPr>
                <w:sz w:val="20"/>
                <w:szCs w:val="20"/>
                <w:lang w:val="en-US"/>
              </w:rPr>
            </w:pPr>
            <w:r w:rsidRPr="00D16C83">
              <w:rPr>
                <w:sz w:val="20"/>
                <w:szCs w:val="20"/>
                <w:lang w:val="en-US"/>
              </w:rPr>
              <w:t>5%</w:t>
            </w:r>
          </w:p>
        </w:tc>
      </w:tr>
      <w:tr w:rsidRPr="00D16C83" w:rsidR="00B358CC" w14:paraId="067F05F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3" w14:textId="77777777">
            <w:pPr>
              <w:widowControl w:val="0"/>
              <w:spacing w:line="240" w:lineRule="auto"/>
              <w:rPr>
                <w:sz w:val="20"/>
                <w:szCs w:val="20"/>
                <w:lang w:val="en-US"/>
              </w:rPr>
            </w:pPr>
            <w:r w:rsidRPr="00D16C83">
              <w:rPr>
                <w:sz w:val="20"/>
                <w:szCs w:val="20"/>
                <w:lang w:val="en-US"/>
              </w:rPr>
              <w:t>needs created by medical surges?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F4" w14:textId="77777777">
            <w:pPr>
              <w:widowControl w:val="0"/>
              <w:spacing w:line="240" w:lineRule="auto"/>
              <w:rPr>
                <w:sz w:val="20"/>
                <w:szCs w:val="20"/>
                <w:lang w:val="en-US"/>
              </w:rPr>
            </w:pPr>
            <w:r w:rsidRPr="00D16C83">
              <w:rPr>
                <w:sz w:val="20"/>
                <w:szCs w:val="20"/>
                <w:lang w:val="en-US"/>
              </w:rPr>
              <w:t>61%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5" w14:textId="77777777">
            <w:pPr>
              <w:widowControl w:val="0"/>
              <w:spacing w:line="240" w:lineRule="auto"/>
              <w:rPr>
                <w:sz w:val="20"/>
                <w:szCs w:val="20"/>
                <w:lang w:val="en-US"/>
              </w:rPr>
            </w:pPr>
            <w:r w:rsidRPr="00D16C83">
              <w:rPr>
                <w:sz w:val="20"/>
                <w:szCs w:val="20"/>
                <w:lang w:val="en-US"/>
              </w:rPr>
              <w:t>29%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6" w14:textId="77777777">
            <w:pPr>
              <w:widowControl w:val="0"/>
              <w:spacing w:line="240" w:lineRule="auto"/>
              <w:rPr>
                <w:sz w:val="20"/>
                <w:szCs w:val="20"/>
                <w:lang w:val="en-US"/>
              </w:rPr>
            </w:pPr>
            <w:r w:rsidRPr="00D16C83">
              <w:rPr>
                <w:sz w:val="20"/>
                <w:szCs w:val="20"/>
                <w:lang w:val="en-US"/>
              </w:rPr>
              <w:t>11%</w:t>
            </w:r>
          </w:p>
        </w:tc>
      </w:tr>
      <w:tr w:rsidRPr="00D16C83" w:rsidR="00B358CC" w14:paraId="067F05F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8" w14:textId="77777777">
            <w:pPr>
              <w:widowControl w:val="0"/>
              <w:spacing w:line="240" w:lineRule="auto"/>
              <w:rPr>
                <w:sz w:val="20"/>
                <w:szCs w:val="20"/>
                <w:lang w:val="en-US"/>
              </w:rPr>
            </w:pPr>
            <w:r w:rsidRPr="00D16C83">
              <w:rPr>
                <w:sz w:val="20"/>
                <w:szCs w:val="20"/>
                <w:lang w:val="en-US"/>
              </w:rPr>
              <w:t>the number of beds and isolation units in your health care facility?</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F9"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A" w14:textId="77777777">
            <w:pPr>
              <w:widowControl w:val="0"/>
              <w:spacing w:line="240" w:lineRule="auto"/>
              <w:rPr>
                <w:sz w:val="20"/>
                <w:szCs w:val="20"/>
                <w:lang w:val="en-US"/>
              </w:rPr>
            </w:pPr>
            <w:r w:rsidRPr="00D16C83">
              <w:rPr>
                <w:sz w:val="20"/>
                <w:szCs w:val="20"/>
                <w:lang w:val="en-US"/>
              </w:rPr>
              <w:t>20%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B" w14:textId="77777777">
            <w:pPr>
              <w:widowControl w:val="0"/>
              <w:spacing w:line="240" w:lineRule="auto"/>
              <w:rPr>
                <w:sz w:val="20"/>
                <w:szCs w:val="20"/>
                <w:lang w:val="en-US"/>
              </w:rPr>
            </w:pPr>
            <w:r w:rsidRPr="00D16C83">
              <w:rPr>
                <w:sz w:val="20"/>
                <w:szCs w:val="20"/>
                <w:lang w:val="en-US"/>
              </w:rPr>
              <w:t>36%</w:t>
            </w:r>
          </w:p>
        </w:tc>
      </w:tr>
      <w:tr w:rsidRPr="00D16C83" w:rsidR="00B358CC" w14:paraId="067F060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D" w14:textId="77777777">
            <w:pPr>
              <w:widowControl w:val="0"/>
              <w:spacing w:line="240" w:lineRule="auto"/>
              <w:rPr>
                <w:sz w:val="20"/>
                <w:szCs w:val="20"/>
                <w:lang w:val="en-US"/>
              </w:rPr>
            </w:pPr>
            <w:r w:rsidRPr="00D16C83">
              <w:rPr>
                <w:sz w:val="20"/>
                <w:szCs w:val="20"/>
                <w:lang w:val="en-US"/>
              </w:rPr>
              <w:t>the number of beds and isolation units in all healthcare facilities in Albania?</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5FE" w14:textId="77777777">
            <w:pPr>
              <w:widowControl w:val="0"/>
              <w:spacing w:line="240" w:lineRule="auto"/>
              <w:rPr>
                <w:sz w:val="20"/>
                <w:szCs w:val="20"/>
                <w:lang w:val="en-US"/>
              </w:rPr>
            </w:pPr>
            <w:r w:rsidRPr="00D16C83">
              <w:rPr>
                <w:sz w:val="20"/>
                <w:szCs w:val="20"/>
                <w:lang w:val="en-US"/>
              </w:rPr>
              <w:t>13%</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5FF" w14:textId="77777777">
            <w:pPr>
              <w:widowControl w:val="0"/>
              <w:spacing w:line="240" w:lineRule="auto"/>
              <w:rPr>
                <w:sz w:val="20"/>
                <w:szCs w:val="20"/>
                <w:lang w:val="en-US"/>
              </w:rPr>
            </w:pPr>
            <w:r w:rsidRPr="00D16C83">
              <w:rPr>
                <w:sz w:val="20"/>
                <w:szCs w:val="20"/>
                <w:lang w:val="en-US"/>
              </w:rPr>
              <w:t>54%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0" w14:textId="77777777">
            <w:pPr>
              <w:widowControl w:val="0"/>
              <w:spacing w:line="240" w:lineRule="auto"/>
              <w:rPr>
                <w:sz w:val="20"/>
                <w:szCs w:val="20"/>
                <w:lang w:val="en-US"/>
              </w:rPr>
            </w:pPr>
            <w:r w:rsidRPr="00D16C83">
              <w:rPr>
                <w:sz w:val="20"/>
                <w:szCs w:val="20"/>
                <w:lang w:val="en-US"/>
              </w:rPr>
              <w:t>33%</w:t>
            </w:r>
          </w:p>
        </w:tc>
      </w:tr>
      <w:tr w:rsidRPr="00D16C83" w:rsidR="00B358CC" w14:paraId="067F060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2" w14:textId="77777777">
            <w:pPr>
              <w:widowControl w:val="0"/>
              <w:spacing w:line="240" w:lineRule="auto"/>
              <w:rPr>
                <w:sz w:val="20"/>
                <w:szCs w:val="20"/>
                <w:lang w:val="en-US"/>
              </w:rPr>
            </w:pPr>
            <w:r w:rsidRPr="00D16C83">
              <w:rPr>
                <w:sz w:val="20"/>
                <w:szCs w:val="20"/>
                <w:lang w:val="en-US"/>
              </w:rPr>
              <w:t>competencies and capacities of different specialized health care providers in emergency situations?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3" w14:textId="77777777">
            <w:pPr>
              <w:widowControl w:val="0"/>
              <w:spacing w:line="240" w:lineRule="auto"/>
              <w:rPr>
                <w:sz w:val="20"/>
                <w:szCs w:val="20"/>
                <w:lang w:val="en-US"/>
              </w:rPr>
            </w:pPr>
            <w:r w:rsidRPr="00D16C83">
              <w:rPr>
                <w:sz w:val="20"/>
                <w:szCs w:val="20"/>
                <w:lang w:val="en-US"/>
              </w:rPr>
              <w:t>38%</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04" w14:textId="77777777">
            <w:pPr>
              <w:widowControl w:val="0"/>
              <w:spacing w:line="240" w:lineRule="auto"/>
              <w:rPr>
                <w:sz w:val="20"/>
                <w:szCs w:val="20"/>
                <w:lang w:val="en-US"/>
              </w:rPr>
            </w:pPr>
            <w:r w:rsidRPr="00D16C83">
              <w:rPr>
                <w:sz w:val="20"/>
                <w:szCs w:val="20"/>
                <w:lang w:val="en-US"/>
              </w:rPr>
              <w:t>41%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5" w14:textId="77777777">
            <w:pPr>
              <w:widowControl w:val="0"/>
              <w:spacing w:line="240" w:lineRule="auto"/>
              <w:rPr>
                <w:sz w:val="20"/>
                <w:szCs w:val="20"/>
                <w:lang w:val="en-US"/>
              </w:rPr>
            </w:pPr>
            <w:r w:rsidRPr="00D16C83">
              <w:rPr>
                <w:sz w:val="20"/>
                <w:szCs w:val="20"/>
                <w:lang w:val="en-US"/>
              </w:rPr>
              <w:t>21%</w:t>
            </w:r>
          </w:p>
        </w:tc>
      </w:tr>
      <w:tr w:rsidRPr="00D16C83" w:rsidR="00B358CC" w14:paraId="067F060B"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7" w14:textId="77777777">
            <w:pPr>
              <w:widowControl w:val="0"/>
              <w:spacing w:line="240" w:lineRule="auto"/>
              <w:rPr>
                <w:sz w:val="20"/>
                <w:szCs w:val="20"/>
                <w:lang w:val="en-US"/>
              </w:rPr>
            </w:pPr>
            <w:r w:rsidRPr="00D16C83">
              <w:rPr>
                <w:sz w:val="20"/>
                <w:szCs w:val="20"/>
                <w:lang w:val="en-US"/>
              </w:rPr>
              <w:t xml:space="preserve">capacities of other emergency services, like firefighters </w:t>
            </w:r>
            <w:r w:rsidRPr="00D16C83">
              <w:rPr>
                <w:sz w:val="20"/>
                <w:szCs w:val="20"/>
                <w:lang w:val="en-US"/>
              </w:rPr>
              <w:t>and volunteer first aid responders?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8" w14:textId="77777777">
            <w:pPr>
              <w:widowControl w:val="0"/>
              <w:spacing w:line="240" w:lineRule="auto"/>
              <w:rPr>
                <w:sz w:val="20"/>
                <w:szCs w:val="20"/>
                <w:lang w:val="en-US"/>
              </w:rPr>
            </w:pPr>
            <w:r w:rsidRPr="00D16C83">
              <w:rPr>
                <w:sz w:val="20"/>
                <w:szCs w:val="20"/>
                <w:lang w:val="en-US"/>
              </w:rPr>
              <w:t>28%</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09" w14:textId="77777777">
            <w:pPr>
              <w:widowControl w:val="0"/>
              <w:spacing w:line="240" w:lineRule="auto"/>
              <w:rPr>
                <w:sz w:val="20"/>
                <w:szCs w:val="20"/>
                <w:lang w:val="en-US"/>
              </w:rPr>
            </w:pPr>
            <w:r w:rsidRPr="00D16C83">
              <w:rPr>
                <w:sz w:val="20"/>
                <w:szCs w:val="20"/>
                <w:lang w:val="en-US"/>
              </w:rPr>
              <w:t>51%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0A" w14:textId="77777777">
            <w:pPr>
              <w:widowControl w:val="0"/>
              <w:spacing w:line="240" w:lineRule="auto"/>
              <w:rPr>
                <w:sz w:val="20"/>
                <w:szCs w:val="20"/>
                <w:lang w:val="en-US"/>
              </w:rPr>
            </w:pPr>
            <w:r w:rsidRPr="00D16C83">
              <w:rPr>
                <w:sz w:val="20"/>
                <w:szCs w:val="20"/>
                <w:lang w:val="en-US"/>
              </w:rPr>
              <w:t>21%</w:t>
            </w:r>
          </w:p>
        </w:tc>
      </w:tr>
      <w:tr w:rsidRPr="00D16C83" w:rsidR="00B358CC" w14:paraId="067F0610"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60C" w14:textId="77777777">
            <w:pPr>
              <w:widowControl w:val="0"/>
              <w:spacing w:line="240" w:lineRule="auto"/>
              <w:rPr>
                <w:b/>
                <w:sz w:val="20"/>
                <w:szCs w:val="20"/>
                <w:lang w:val="en-US"/>
              </w:rPr>
            </w:pPr>
            <w:r w:rsidRPr="00D16C83">
              <w:rPr>
                <w:b/>
                <w:sz w:val="20"/>
                <w:szCs w:val="20"/>
                <w:lang w:val="en-US"/>
              </w:rPr>
              <w:t>Have you received training in:</w:t>
            </w:r>
          </w:p>
        </w:tc>
        <w:tc>
          <w:tcPr>
            <w:tcW w:w="1247" w:type="dxa"/>
            <w:shd w:val="clear" w:color="auto" w:fill="EA9999"/>
            <w:tcMar>
              <w:top w:w="100" w:type="dxa"/>
              <w:left w:w="100" w:type="dxa"/>
              <w:bottom w:w="100" w:type="dxa"/>
              <w:right w:w="100" w:type="dxa"/>
            </w:tcMar>
          </w:tcPr>
          <w:p w:rsidRPr="00D16C83" w:rsidR="00B358CC" w:rsidRDefault="00545244" w14:paraId="067F060D"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60E"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60F"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615"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1" w14:textId="77777777">
            <w:pPr>
              <w:widowControl w:val="0"/>
              <w:spacing w:line="240" w:lineRule="auto"/>
              <w:rPr>
                <w:sz w:val="20"/>
                <w:szCs w:val="20"/>
                <w:lang w:val="en-US"/>
              </w:rPr>
            </w:pPr>
            <w:r w:rsidRPr="00D16C83">
              <w:rPr>
                <w:sz w:val="20"/>
                <w:szCs w:val="20"/>
                <w:lang w:val="en-US"/>
              </w:rPr>
              <w:t>assessment, follow-up and notification on potential public health threats?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2" w14:textId="77777777">
            <w:pPr>
              <w:widowControl w:val="0"/>
              <w:spacing w:line="240" w:lineRule="auto"/>
              <w:rPr>
                <w:sz w:val="20"/>
                <w:szCs w:val="20"/>
                <w:lang w:val="en-US"/>
              </w:rPr>
            </w:pPr>
            <w:r w:rsidRPr="00D16C83">
              <w:rPr>
                <w:sz w:val="20"/>
                <w:szCs w:val="20"/>
                <w:lang w:val="en-US"/>
              </w:rPr>
              <w:t>42%</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13" w14:textId="77777777">
            <w:pPr>
              <w:widowControl w:val="0"/>
              <w:spacing w:line="240" w:lineRule="auto"/>
              <w:rPr>
                <w:sz w:val="20"/>
                <w:szCs w:val="20"/>
                <w:lang w:val="en-US"/>
              </w:rPr>
            </w:pPr>
            <w:r w:rsidRPr="00D16C83">
              <w:rPr>
                <w:sz w:val="20"/>
                <w:szCs w:val="20"/>
                <w:lang w:val="en-US"/>
              </w:rPr>
              <w:t>56%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4" w14:textId="77777777">
            <w:pPr>
              <w:widowControl w:val="0"/>
              <w:spacing w:line="240" w:lineRule="auto"/>
              <w:rPr>
                <w:sz w:val="20"/>
                <w:szCs w:val="20"/>
                <w:lang w:val="en-US"/>
              </w:rPr>
            </w:pPr>
            <w:r w:rsidRPr="00D16C83">
              <w:rPr>
                <w:sz w:val="20"/>
                <w:szCs w:val="20"/>
                <w:lang w:val="en-US"/>
              </w:rPr>
              <w:t>2%</w:t>
            </w:r>
          </w:p>
        </w:tc>
      </w:tr>
      <w:tr w:rsidRPr="00D16C83" w:rsidR="00B358CC" w14:paraId="067F061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6" w14:textId="77777777">
            <w:pPr>
              <w:widowControl w:val="0"/>
              <w:spacing w:line="240" w:lineRule="auto"/>
              <w:rPr>
                <w:sz w:val="20"/>
                <w:szCs w:val="20"/>
                <w:lang w:val="en-US"/>
              </w:rPr>
            </w:pPr>
            <w:r w:rsidRPr="00D16C83">
              <w:rPr>
                <w:sz w:val="20"/>
                <w:szCs w:val="20"/>
                <w:lang w:val="en-US"/>
              </w:rPr>
              <w:t>safety measures, medical countermeasures, vaccines and risk mitigation?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17" w14:textId="77777777">
            <w:pPr>
              <w:widowControl w:val="0"/>
              <w:spacing w:line="240" w:lineRule="auto"/>
              <w:rPr>
                <w:sz w:val="20"/>
                <w:szCs w:val="20"/>
                <w:lang w:val="en-US"/>
              </w:rPr>
            </w:pPr>
            <w:r w:rsidRPr="00D16C83">
              <w:rPr>
                <w:sz w:val="20"/>
                <w:szCs w:val="20"/>
                <w:lang w:val="en-US"/>
              </w:rPr>
              <w:t>65%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8" w14:textId="77777777">
            <w:pPr>
              <w:widowControl w:val="0"/>
              <w:spacing w:line="240" w:lineRule="auto"/>
              <w:rPr>
                <w:sz w:val="20"/>
                <w:szCs w:val="20"/>
                <w:lang w:val="en-US"/>
              </w:rPr>
            </w:pPr>
            <w:r w:rsidRPr="00D16C83">
              <w:rPr>
                <w:sz w:val="20"/>
                <w:szCs w:val="20"/>
                <w:lang w:val="en-US"/>
              </w:rPr>
              <w:t>31%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9" w14:textId="77777777">
            <w:pPr>
              <w:widowControl w:val="0"/>
              <w:spacing w:line="240" w:lineRule="auto"/>
              <w:rPr>
                <w:sz w:val="20"/>
                <w:szCs w:val="20"/>
                <w:lang w:val="en-US"/>
              </w:rPr>
            </w:pPr>
            <w:r w:rsidRPr="00D16C83">
              <w:rPr>
                <w:sz w:val="20"/>
                <w:szCs w:val="20"/>
                <w:lang w:val="en-US"/>
              </w:rPr>
              <w:t>4%</w:t>
            </w:r>
          </w:p>
        </w:tc>
      </w:tr>
      <w:tr w:rsidRPr="00D16C83" w:rsidR="00B358CC" w14:paraId="067F061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B" w14:textId="77777777">
            <w:pPr>
              <w:widowControl w:val="0"/>
              <w:spacing w:line="240" w:lineRule="auto"/>
              <w:rPr>
                <w:sz w:val="20"/>
                <w:szCs w:val="20"/>
                <w:lang w:val="en-US"/>
              </w:rPr>
            </w:pPr>
            <w:r w:rsidRPr="00D16C83">
              <w:rPr>
                <w:sz w:val="20"/>
                <w:szCs w:val="20"/>
                <w:lang w:val="en-US"/>
              </w:rPr>
              <w:t xml:space="preserve">the latest guidelines and protocols for emergency healthcare? </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C"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1D" w14:textId="77777777">
            <w:pPr>
              <w:widowControl w:val="0"/>
              <w:spacing w:line="240" w:lineRule="auto"/>
              <w:rPr>
                <w:sz w:val="20"/>
                <w:szCs w:val="20"/>
                <w:lang w:val="en-US"/>
              </w:rPr>
            </w:pPr>
            <w:r w:rsidRPr="00D16C83">
              <w:rPr>
                <w:sz w:val="20"/>
                <w:szCs w:val="20"/>
                <w:lang w:val="en-US"/>
              </w:rPr>
              <w:t>48%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1E" w14:textId="77777777">
            <w:pPr>
              <w:widowControl w:val="0"/>
              <w:spacing w:line="240" w:lineRule="auto"/>
              <w:rPr>
                <w:sz w:val="20"/>
                <w:szCs w:val="20"/>
                <w:lang w:val="en-US"/>
              </w:rPr>
            </w:pPr>
            <w:r w:rsidRPr="00D16C83">
              <w:rPr>
                <w:sz w:val="20"/>
                <w:szCs w:val="20"/>
                <w:lang w:val="en-US"/>
              </w:rPr>
              <w:t>8%</w:t>
            </w:r>
          </w:p>
        </w:tc>
      </w:tr>
      <w:tr w:rsidRPr="00D16C83" w:rsidR="00B358CC" w14:paraId="067F062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0" w14:textId="77777777">
            <w:pPr>
              <w:widowControl w:val="0"/>
              <w:spacing w:line="240" w:lineRule="auto"/>
              <w:rPr>
                <w:sz w:val="20"/>
                <w:szCs w:val="20"/>
                <w:lang w:val="en-US"/>
              </w:rPr>
            </w:pPr>
            <w:r w:rsidRPr="00D16C83">
              <w:rPr>
                <w:sz w:val="20"/>
                <w:szCs w:val="20"/>
                <w:lang w:val="en-US"/>
              </w:rPr>
              <w:t>just-in-time programs for personal preparedness, protective equipment, demobilizing, and recovery?</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1"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22" w14:textId="77777777">
            <w:pPr>
              <w:widowControl w:val="0"/>
              <w:spacing w:line="240" w:lineRule="auto"/>
              <w:rPr>
                <w:sz w:val="20"/>
                <w:szCs w:val="20"/>
                <w:lang w:val="en-US"/>
              </w:rPr>
            </w:pPr>
            <w:r w:rsidRPr="00D16C83">
              <w:rPr>
                <w:sz w:val="20"/>
                <w:szCs w:val="20"/>
                <w:lang w:val="en-US"/>
              </w:rPr>
              <w:t>58%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3" w14:textId="77777777">
            <w:pPr>
              <w:widowControl w:val="0"/>
              <w:spacing w:line="240" w:lineRule="auto"/>
              <w:rPr>
                <w:sz w:val="20"/>
                <w:szCs w:val="20"/>
                <w:lang w:val="en-US"/>
              </w:rPr>
            </w:pPr>
            <w:r w:rsidRPr="00D16C83">
              <w:rPr>
                <w:sz w:val="20"/>
                <w:szCs w:val="20"/>
                <w:lang w:val="en-US"/>
              </w:rPr>
              <w:t>9%</w:t>
            </w:r>
          </w:p>
        </w:tc>
      </w:tr>
      <w:tr w:rsidRPr="00D16C83" w:rsidR="00B358CC" w14:paraId="067F062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5" w14:textId="77777777">
            <w:pPr>
              <w:widowControl w:val="0"/>
              <w:spacing w:line="240" w:lineRule="auto"/>
              <w:rPr>
                <w:sz w:val="20"/>
                <w:szCs w:val="20"/>
                <w:lang w:val="en-US"/>
              </w:rPr>
            </w:pPr>
            <w:r w:rsidRPr="00D16C83">
              <w:rPr>
                <w:sz w:val="20"/>
                <w:szCs w:val="20"/>
                <w:lang w:val="en-US"/>
              </w:rPr>
              <w:t>registration and dealing with an increased number of patients during disease outbreaks?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26" w14:textId="77777777">
            <w:pPr>
              <w:widowControl w:val="0"/>
              <w:spacing w:line="240" w:lineRule="auto"/>
              <w:rPr>
                <w:sz w:val="20"/>
                <w:szCs w:val="20"/>
                <w:lang w:val="en-US"/>
              </w:rPr>
            </w:pPr>
            <w:r w:rsidRPr="00D16C83">
              <w:rPr>
                <w:sz w:val="20"/>
                <w:szCs w:val="20"/>
                <w:lang w:val="en-US"/>
              </w:rPr>
              <w:t>49%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7"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8" w14:textId="77777777">
            <w:pPr>
              <w:widowControl w:val="0"/>
              <w:spacing w:line="240" w:lineRule="auto"/>
              <w:rPr>
                <w:sz w:val="20"/>
                <w:szCs w:val="20"/>
                <w:lang w:val="en-US"/>
              </w:rPr>
            </w:pPr>
            <w:r w:rsidRPr="00D16C83">
              <w:rPr>
                <w:sz w:val="20"/>
                <w:szCs w:val="20"/>
                <w:lang w:val="en-US"/>
              </w:rPr>
              <w:t>7%</w:t>
            </w:r>
          </w:p>
        </w:tc>
      </w:tr>
      <w:tr w:rsidRPr="00D16C83" w:rsidR="00B358CC" w14:paraId="067F062E"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A" w14:textId="77777777">
            <w:pPr>
              <w:widowControl w:val="0"/>
              <w:spacing w:line="240" w:lineRule="auto"/>
              <w:rPr>
                <w:sz w:val="20"/>
                <w:szCs w:val="20"/>
                <w:lang w:val="en-US"/>
              </w:rPr>
            </w:pPr>
            <w:r w:rsidRPr="00D16C83">
              <w:rPr>
                <w:sz w:val="20"/>
                <w:szCs w:val="20"/>
                <w:lang w:val="en-US"/>
              </w:rPr>
              <w:t>ensuring adequate staff capacity and competency in areas with sudden potential increases in clinical demand, such as emergency and intensive care?</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B" w14:textId="77777777">
            <w:pPr>
              <w:widowControl w:val="0"/>
              <w:spacing w:line="240" w:lineRule="auto"/>
              <w:rPr>
                <w:sz w:val="20"/>
                <w:szCs w:val="20"/>
                <w:lang w:val="en-US"/>
              </w:rPr>
            </w:pPr>
            <w:r w:rsidRPr="00D16C83">
              <w:rPr>
                <w:sz w:val="20"/>
                <w:szCs w:val="20"/>
                <w:lang w:val="en-US"/>
              </w:rPr>
              <w:t>31%</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2C" w14:textId="77777777">
            <w:pPr>
              <w:widowControl w:val="0"/>
              <w:spacing w:line="240" w:lineRule="auto"/>
              <w:rPr>
                <w:sz w:val="20"/>
                <w:szCs w:val="20"/>
                <w:lang w:val="en-US"/>
              </w:rPr>
            </w:pPr>
            <w:r w:rsidRPr="00D16C83">
              <w:rPr>
                <w:sz w:val="20"/>
                <w:szCs w:val="20"/>
                <w:lang w:val="en-US"/>
              </w:rPr>
              <w:t>50%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D" w14:textId="77777777">
            <w:pPr>
              <w:widowControl w:val="0"/>
              <w:spacing w:line="240" w:lineRule="auto"/>
              <w:rPr>
                <w:sz w:val="20"/>
                <w:szCs w:val="20"/>
                <w:lang w:val="en-US"/>
              </w:rPr>
            </w:pPr>
            <w:r w:rsidRPr="00D16C83">
              <w:rPr>
                <w:sz w:val="20"/>
                <w:szCs w:val="20"/>
                <w:lang w:val="en-US"/>
              </w:rPr>
              <w:t>19%</w:t>
            </w:r>
          </w:p>
        </w:tc>
      </w:tr>
      <w:tr w:rsidRPr="00D16C83" w:rsidR="00B358CC" w14:paraId="067F0633"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2F" w14:textId="77777777">
            <w:pPr>
              <w:widowControl w:val="0"/>
              <w:spacing w:line="240" w:lineRule="auto"/>
              <w:rPr>
                <w:sz w:val="20"/>
                <w:szCs w:val="20"/>
                <w:lang w:val="en-US"/>
              </w:rPr>
            </w:pPr>
            <w:r w:rsidRPr="00D16C83">
              <w:rPr>
                <w:sz w:val="20"/>
                <w:szCs w:val="20"/>
                <w:lang w:val="en-US"/>
              </w:rPr>
              <w:t>cultural awareness, sensitivity and skills, to meet the needs of patients with different cultural backgrounds?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30" w14:textId="77777777">
            <w:pPr>
              <w:widowControl w:val="0"/>
              <w:spacing w:line="240" w:lineRule="auto"/>
              <w:rPr>
                <w:sz w:val="20"/>
                <w:szCs w:val="20"/>
                <w:lang w:val="en-US"/>
              </w:rPr>
            </w:pPr>
            <w:r w:rsidRPr="00D16C83">
              <w:rPr>
                <w:sz w:val="20"/>
                <w:szCs w:val="20"/>
                <w:lang w:val="en-US"/>
              </w:rPr>
              <w:t>47%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31" w14:textId="77777777">
            <w:pPr>
              <w:widowControl w:val="0"/>
              <w:spacing w:line="240" w:lineRule="auto"/>
              <w:rPr>
                <w:sz w:val="20"/>
                <w:szCs w:val="20"/>
                <w:lang w:val="en-US"/>
              </w:rPr>
            </w:pPr>
            <w:r w:rsidRPr="00D16C83">
              <w:rPr>
                <w:sz w:val="20"/>
                <w:szCs w:val="20"/>
                <w:lang w:val="en-US"/>
              </w:rPr>
              <w:t>41%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32" w14:textId="77777777">
            <w:pPr>
              <w:widowControl w:val="0"/>
              <w:spacing w:line="240" w:lineRule="auto"/>
              <w:rPr>
                <w:sz w:val="20"/>
                <w:szCs w:val="20"/>
                <w:lang w:val="en-US"/>
              </w:rPr>
            </w:pPr>
            <w:r w:rsidRPr="00D16C83">
              <w:rPr>
                <w:sz w:val="20"/>
                <w:szCs w:val="20"/>
                <w:lang w:val="en-US"/>
              </w:rPr>
              <w:t>12%</w:t>
            </w:r>
          </w:p>
        </w:tc>
      </w:tr>
      <w:tr w:rsidRPr="00D16C83" w:rsidR="00B358CC" w14:paraId="067F0638"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634" w14:textId="77777777">
            <w:pPr>
              <w:widowControl w:val="0"/>
              <w:spacing w:line="240" w:lineRule="auto"/>
              <w:rPr>
                <w:b/>
                <w:sz w:val="20"/>
                <w:szCs w:val="20"/>
                <w:lang w:val="en-US"/>
              </w:rPr>
            </w:pPr>
            <w:r w:rsidRPr="00D16C83">
              <w:rPr>
                <w:b/>
                <w:sz w:val="20"/>
                <w:szCs w:val="20"/>
                <w:lang w:val="en-US"/>
              </w:rPr>
              <w:t>When did you receive your last training in:</w:t>
            </w:r>
          </w:p>
        </w:tc>
        <w:tc>
          <w:tcPr>
            <w:tcW w:w="1247" w:type="dxa"/>
            <w:shd w:val="clear" w:color="auto" w:fill="EA9999"/>
            <w:tcMar>
              <w:top w:w="100" w:type="dxa"/>
              <w:left w:w="100" w:type="dxa"/>
              <w:bottom w:w="100" w:type="dxa"/>
              <w:right w:w="100" w:type="dxa"/>
            </w:tcMar>
          </w:tcPr>
          <w:p w:rsidRPr="00D16C83" w:rsidR="00B358CC" w:rsidRDefault="00545244" w14:paraId="067F0635" w14:textId="77777777">
            <w:pPr>
              <w:widowControl w:val="0"/>
              <w:spacing w:line="240" w:lineRule="auto"/>
              <w:rPr>
                <w:b/>
                <w:sz w:val="20"/>
                <w:szCs w:val="20"/>
                <w:lang w:val="en-US"/>
              </w:rPr>
            </w:pPr>
            <w:r w:rsidRPr="00D16C83">
              <w:rPr>
                <w:b/>
                <w:sz w:val="20"/>
                <w:szCs w:val="20"/>
                <w:lang w:val="en-US"/>
              </w:rPr>
              <w:t>0-2 years</w:t>
            </w:r>
          </w:p>
        </w:tc>
        <w:tc>
          <w:tcPr>
            <w:tcW w:w="1247" w:type="dxa"/>
            <w:shd w:val="clear" w:color="auto" w:fill="EA9999"/>
            <w:tcMar>
              <w:top w:w="100" w:type="dxa"/>
              <w:left w:w="100" w:type="dxa"/>
              <w:bottom w:w="100" w:type="dxa"/>
              <w:right w:w="100" w:type="dxa"/>
            </w:tcMar>
          </w:tcPr>
          <w:p w:rsidRPr="00D16C83" w:rsidR="00B358CC" w:rsidRDefault="00545244" w14:paraId="067F0636" w14:textId="77777777">
            <w:pPr>
              <w:widowControl w:val="0"/>
              <w:spacing w:line="240" w:lineRule="auto"/>
              <w:rPr>
                <w:b/>
                <w:sz w:val="20"/>
                <w:szCs w:val="20"/>
                <w:lang w:val="en-US"/>
              </w:rPr>
            </w:pPr>
            <w:r w:rsidRPr="00D16C83">
              <w:rPr>
                <w:b/>
                <w:sz w:val="20"/>
                <w:szCs w:val="20"/>
                <w:lang w:val="en-US"/>
              </w:rPr>
              <w:t>3-5 years</w:t>
            </w:r>
          </w:p>
        </w:tc>
        <w:tc>
          <w:tcPr>
            <w:tcW w:w="1247" w:type="dxa"/>
            <w:shd w:val="clear" w:color="auto" w:fill="EA9999"/>
            <w:tcMar>
              <w:top w:w="100" w:type="dxa"/>
              <w:left w:w="100" w:type="dxa"/>
              <w:bottom w:w="100" w:type="dxa"/>
              <w:right w:w="100" w:type="dxa"/>
            </w:tcMar>
          </w:tcPr>
          <w:p w:rsidRPr="00D16C83" w:rsidR="00B358CC" w:rsidRDefault="00545244" w14:paraId="067F0637" w14:textId="77777777">
            <w:pPr>
              <w:widowControl w:val="0"/>
              <w:spacing w:line="240" w:lineRule="auto"/>
              <w:rPr>
                <w:b/>
                <w:sz w:val="20"/>
                <w:szCs w:val="20"/>
                <w:lang w:val="en-US"/>
              </w:rPr>
            </w:pPr>
            <w:r w:rsidRPr="00D16C83">
              <w:rPr>
                <w:b/>
                <w:sz w:val="20"/>
                <w:szCs w:val="20"/>
                <w:lang w:val="en-US"/>
              </w:rPr>
              <w:t>&gt;5 years</w:t>
            </w:r>
          </w:p>
        </w:tc>
      </w:tr>
      <w:tr w:rsidRPr="00D16C83" w:rsidR="00B358CC" w14:paraId="067F063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39" w14:textId="77777777">
            <w:pPr>
              <w:widowControl w:val="0"/>
              <w:spacing w:line="240" w:lineRule="auto"/>
              <w:rPr>
                <w:sz w:val="20"/>
                <w:szCs w:val="20"/>
                <w:lang w:val="en-US"/>
              </w:rPr>
            </w:pPr>
            <w:r w:rsidRPr="00D16C83">
              <w:rPr>
                <w:sz w:val="20"/>
                <w:szCs w:val="20"/>
                <w:lang w:val="en-US"/>
              </w:rPr>
              <w:t>emergency medicine?</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3A" w14:textId="77777777">
            <w:pPr>
              <w:widowControl w:val="0"/>
              <w:spacing w:line="240" w:lineRule="auto"/>
              <w:rPr>
                <w:sz w:val="20"/>
                <w:szCs w:val="20"/>
                <w:lang w:val="en-US"/>
              </w:rPr>
            </w:pPr>
            <w:r w:rsidRPr="00D16C83">
              <w:rPr>
                <w:sz w:val="20"/>
                <w:szCs w:val="20"/>
                <w:lang w:val="en-US"/>
              </w:rPr>
              <w:t>38%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3B"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3C" w14:textId="77777777">
            <w:pPr>
              <w:widowControl w:val="0"/>
              <w:spacing w:line="240" w:lineRule="auto"/>
              <w:rPr>
                <w:sz w:val="20"/>
                <w:szCs w:val="20"/>
                <w:lang w:val="en-US"/>
              </w:rPr>
            </w:pPr>
            <w:r w:rsidRPr="00D16C83">
              <w:rPr>
                <w:sz w:val="20"/>
                <w:szCs w:val="20"/>
                <w:lang w:val="en-US"/>
              </w:rPr>
              <w:t>46%</w:t>
            </w:r>
          </w:p>
        </w:tc>
      </w:tr>
      <w:tr w:rsidRPr="00D16C83" w:rsidR="00B358CC" w14:paraId="067F0642"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63E" w14:textId="77777777">
            <w:pPr>
              <w:widowControl w:val="0"/>
              <w:spacing w:line="240" w:lineRule="auto"/>
              <w:rPr>
                <w:b/>
                <w:sz w:val="20"/>
                <w:szCs w:val="20"/>
                <w:lang w:val="en-US"/>
              </w:rPr>
            </w:pPr>
            <w:r w:rsidRPr="00D16C83">
              <w:rPr>
                <w:b/>
                <w:sz w:val="20"/>
                <w:szCs w:val="20"/>
                <w:lang w:val="en-US"/>
              </w:rPr>
              <w:t>Have you participated in exercises / drills in your current institution for:</w:t>
            </w:r>
          </w:p>
        </w:tc>
        <w:tc>
          <w:tcPr>
            <w:tcW w:w="1247" w:type="dxa"/>
            <w:shd w:val="clear" w:color="auto" w:fill="EA9999"/>
            <w:tcMar>
              <w:top w:w="100" w:type="dxa"/>
              <w:left w:w="100" w:type="dxa"/>
              <w:bottom w:w="100" w:type="dxa"/>
              <w:right w:w="100" w:type="dxa"/>
            </w:tcMar>
          </w:tcPr>
          <w:p w:rsidRPr="00D16C83" w:rsidR="00B358CC" w:rsidRDefault="00545244" w14:paraId="067F063F"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640"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641"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64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3" w14:textId="77777777">
            <w:pPr>
              <w:widowControl w:val="0"/>
              <w:spacing w:line="240" w:lineRule="auto"/>
              <w:rPr>
                <w:sz w:val="20"/>
                <w:szCs w:val="20"/>
                <w:lang w:val="en-US"/>
              </w:rPr>
            </w:pPr>
            <w:r w:rsidRPr="00D16C83">
              <w:rPr>
                <w:sz w:val="20"/>
                <w:szCs w:val="20"/>
                <w:lang w:val="en-US"/>
              </w:rPr>
              <w:t>rapid response to large-scale emergencies?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4" w14:textId="77777777">
            <w:pPr>
              <w:widowControl w:val="0"/>
              <w:spacing w:line="240" w:lineRule="auto"/>
              <w:rPr>
                <w:sz w:val="20"/>
                <w:szCs w:val="20"/>
                <w:lang w:val="en-US"/>
              </w:rPr>
            </w:pPr>
            <w:r w:rsidRPr="00D16C83">
              <w:rPr>
                <w:sz w:val="20"/>
                <w:szCs w:val="20"/>
                <w:lang w:val="en-US"/>
              </w:rPr>
              <w:t>20%</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45" w14:textId="77777777">
            <w:pPr>
              <w:widowControl w:val="0"/>
              <w:spacing w:line="240" w:lineRule="auto"/>
              <w:rPr>
                <w:sz w:val="20"/>
                <w:szCs w:val="20"/>
                <w:lang w:val="en-US"/>
              </w:rPr>
            </w:pPr>
            <w:r w:rsidRPr="00D16C83">
              <w:rPr>
                <w:sz w:val="20"/>
                <w:szCs w:val="20"/>
                <w:lang w:val="en-US"/>
              </w:rPr>
              <w:t>71%</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6" w14:textId="77777777">
            <w:pPr>
              <w:widowControl w:val="0"/>
              <w:spacing w:line="240" w:lineRule="auto"/>
              <w:rPr>
                <w:sz w:val="20"/>
                <w:szCs w:val="20"/>
                <w:lang w:val="en-US"/>
              </w:rPr>
            </w:pPr>
            <w:r w:rsidRPr="00D16C83">
              <w:rPr>
                <w:sz w:val="20"/>
                <w:szCs w:val="20"/>
                <w:lang w:val="en-US"/>
              </w:rPr>
              <w:t>9%</w:t>
            </w:r>
          </w:p>
        </w:tc>
      </w:tr>
      <w:tr w:rsidRPr="00D16C83" w:rsidR="00B358CC" w14:paraId="067F064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8" w14:textId="77777777">
            <w:pPr>
              <w:widowControl w:val="0"/>
              <w:spacing w:line="240" w:lineRule="auto"/>
              <w:rPr>
                <w:sz w:val="20"/>
                <w:szCs w:val="20"/>
                <w:lang w:val="en-US"/>
              </w:rPr>
            </w:pPr>
            <w:r w:rsidRPr="00D16C83">
              <w:rPr>
                <w:sz w:val="20"/>
                <w:szCs w:val="20"/>
                <w:lang w:val="en-US"/>
              </w:rPr>
              <w:t>cross-health care facility coordination, including primary care, municipal hospital and regional hospitals in emergencies?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9"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4A" w14:textId="77777777">
            <w:pPr>
              <w:widowControl w:val="0"/>
              <w:spacing w:line="240" w:lineRule="auto"/>
              <w:rPr>
                <w:sz w:val="20"/>
                <w:szCs w:val="20"/>
                <w:lang w:val="en-US"/>
              </w:rPr>
            </w:pPr>
            <w:r w:rsidRPr="00D16C83">
              <w:rPr>
                <w:sz w:val="20"/>
                <w:szCs w:val="20"/>
                <w:lang w:val="en-US"/>
              </w:rPr>
              <w:t>59%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B" w14:textId="77777777">
            <w:pPr>
              <w:widowControl w:val="0"/>
              <w:spacing w:line="240" w:lineRule="auto"/>
              <w:rPr>
                <w:sz w:val="20"/>
                <w:szCs w:val="20"/>
                <w:lang w:val="en-US"/>
              </w:rPr>
            </w:pPr>
            <w:r w:rsidRPr="00D16C83">
              <w:rPr>
                <w:sz w:val="20"/>
                <w:szCs w:val="20"/>
                <w:lang w:val="en-US"/>
              </w:rPr>
              <w:t>8%</w:t>
            </w:r>
          </w:p>
        </w:tc>
      </w:tr>
      <w:tr w:rsidRPr="00D16C83" w:rsidR="00B358CC" w14:paraId="067F065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D" w14:textId="77777777">
            <w:pPr>
              <w:widowControl w:val="0"/>
              <w:spacing w:line="240" w:lineRule="auto"/>
              <w:rPr>
                <w:sz w:val="20"/>
                <w:szCs w:val="20"/>
                <w:lang w:val="en-US"/>
              </w:rPr>
            </w:pPr>
            <w:r w:rsidRPr="00D16C83">
              <w:rPr>
                <w:sz w:val="20"/>
                <w:szCs w:val="20"/>
                <w:lang w:val="en-US"/>
              </w:rPr>
              <w:t>providing feedback and extracting learnings from emergency response operations?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4E" w14:textId="77777777">
            <w:pPr>
              <w:widowControl w:val="0"/>
              <w:spacing w:line="240" w:lineRule="auto"/>
              <w:rPr>
                <w:sz w:val="20"/>
                <w:szCs w:val="20"/>
                <w:lang w:val="en-US"/>
              </w:rPr>
            </w:pPr>
            <w:r w:rsidRPr="00D16C83">
              <w:rPr>
                <w:sz w:val="20"/>
                <w:szCs w:val="20"/>
                <w:lang w:val="en-US"/>
              </w:rPr>
              <w:t>34%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4F" w14:textId="77777777">
            <w:pPr>
              <w:widowControl w:val="0"/>
              <w:spacing w:line="240" w:lineRule="auto"/>
              <w:rPr>
                <w:sz w:val="20"/>
                <w:szCs w:val="20"/>
                <w:lang w:val="en-US"/>
              </w:rPr>
            </w:pPr>
            <w:r w:rsidRPr="00D16C83">
              <w:rPr>
                <w:sz w:val="20"/>
                <w:szCs w:val="20"/>
                <w:lang w:val="en-US"/>
              </w:rPr>
              <w:t>55%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0" w14:textId="77777777">
            <w:pPr>
              <w:widowControl w:val="0"/>
              <w:spacing w:line="240" w:lineRule="auto"/>
              <w:rPr>
                <w:sz w:val="20"/>
                <w:szCs w:val="20"/>
                <w:lang w:val="en-US"/>
              </w:rPr>
            </w:pPr>
            <w:r w:rsidRPr="00D16C83">
              <w:rPr>
                <w:sz w:val="20"/>
                <w:szCs w:val="20"/>
                <w:lang w:val="en-US"/>
              </w:rPr>
              <w:t>12%</w:t>
            </w:r>
          </w:p>
        </w:tc>
      </w:tr>
      <w:tr w:rsidRPr="00D16C83" w:rsidR="00B358CC" w14:paraId="067F065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2" w14:textId="77777777">
            <w:pPr>
              <w:widowControl w:val="0"/>
              <w:spacing w:line="240" w:lineRule="auto"/>
              <w:rPr>
                <w:sz w:val="20"/>
                <w:szCs w:val="20"/>
                <w:lang w:val="en-US"/>
              </w:rPr>
            </w:pPr>
            <w:r w:rsidRPr="00D16C83">
              <w:rPr>
                <w:sz w:val="20"/>
                <w:szCs w:val="20"/>
                <w:lang w:val="en-US"/>
              </w:rPr>
              <w:t>high casualty events or disasters that require upscaling medical response, including personnel capacities?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3" w14:textId="77777777">
            <w:pPr>
              <w:widowControl w:val="0"/>
              <w:spacing w:line="240" w:lineRule="auto"/>
              <w:rPr>
                <w:sz w:val="20"/>
                <w:szCs w:val="20"/>
                <w:lang w:val="en-US"/>
              </w:rPr>
            </w:pPr>
            <w:r w:rsidRPr="00D16C83">
              <w:rPr>
                <w:sz w:val="20"/>
                <w:szCs w:val="20"/>
                <w:lang w:val="en-US"/>
              </w:rPr>
              <w:t>21%</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54" w14:textId="77777777">
            <w:pPr>
              <w:widowControl w:val="0"/>
              <w:spacing w:line="240" w:lineRule="auto"/>
              <w:rPr>
                <w:sz w:val="20"/>
                <w:szCs w:val="20"/>
                <w:lang w:val="en-US"/>
              </w:rPr>
            </w:pPr>
            <w:r w:rsidRPr="00D16C83">
              <w:rPr>
                <w:sz w:val="20"/>
                <w:szCs w:val="20"/>
                <w:lang w:val="en-US"/>
              </w:rPr>
              <w:t>65%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5" w14:textId="77777777">
            <w:pPr>
              <w:widowControl w:val="0"/>
              <w:spacing w:line="240" w:lineRule="auto"/>
              <w:rPr>
                <w:sz w:val="20"/>
                <w:szCs w:val="20"/>
                <w:lang w:val="en-US"/>
              </w:rPr>
            </w:pPr>
            <w:r w:rsidRPr="00D16C83">
              <w:rPr>
                <w:sz w:val="20"/>
                <w:szCs w:val="20"/>
                <w:lang w:val="en-US"/>
              </w:rPr>
              <w:t>13%</w:t>
            </w:r>
          </w:p>
        </w:tc>
      </w:tr>
      <w:tr w:rsidRPr="00D16C83" w:rsidR="00B358CC" w14:paraId="067F065B"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657" w14:textId="77777777">
            <w:pPr>
              <w:widowControl w:val="0"/>
              <w:spacing w:line="240" w:lineRule="auto"/>
              <w:rPr>
                <w:b/>
                <w:sz w:val="20"/>
                <w:szCs w:val="20"/>
                <w:lang w:val="en-US"/>
              </w:rPr>
            </w:pPr>
            <w:r w:rsidRPr="00D16C83">
              <w:rPr>
                <w:b/>
                <w:sz w:val="20"/>
                <w:szCs w:val="20"/>
                <w:lang w:val="en-US"/>
              </w:rPr>
              <w:t>Have you been qualified to perform:</w:t>
            </w:r>
          </w:p>
        </w:tc>
        <w:tc>
          <w:tcPr>
            <w:tcW w:w="1247" w:type="dxa"/>
            <w:shd w:val="clear" w:color="auto" w:fill="EA9999"/>
            <w:tcMar>
              <w:top w:w="100" w:type="dxa"/>
              <w:left w:w="100" w:type="dxa"/>
              <w:bottom w:w="100" w:type="dxa"/>
              <w:right w:w="100" w:type="dxa"/>
            </w:tcMar>
          </w:tcPr>
          <w:p w:rsidRPr="00D16C83" w:rsidR="00B358CC" w:rsidRDefault="00545244" w14:paraId="067F0658" w14:textId="77777777">
            <w:pPr>
              <w:widowControl w:val="0"/>
              <w:spacing w:line="240" w:lineRule="auto"/>
              <w:rPr>
                <w:b/>
                <w:sz w:val="20"/>
                <w:szCs w:val="20"/>
                <w:lang w:val="en-US"/>
              </w:rPr>
            </w:pPr>
            <w:r w:rsidRPr="00D16C83">
              <w:rPr>
                <w:b/>
                <w:sz w:val="20"/>
                <w:szCs w:val="20"/>
                <w:lang w:val="en-US"/>
              </w:rPr>
              <w:t>Yes</w:t>
            </w:r>
          </w:p>
        </w:tc>
        <w:tc>
          <w:tcPr>
            <w:tcW w:w="1247" w:type="dxa"/>
            <w:shd w:val="clear" w:color="auto" w:fill="EA9999"/>
            <w:tcMar>
              <w:top w:w="100" w:type="dxa"/>
              <w:left w:w="100" w:type="dxa"/>
              <w:bottom w:w="100" w:type="dxa"/>
              <w:right w:w="100" w:type="dxa"/>
            </w:tcMar>
          </w:tcPr>
          <w:p w:rsidRPr="00D16C83" w:rsidR="00B358CC" w:rsidRDefault="00545244" w14:paraId="067F0659" w14:textId="77777777">
            <w:pPr>
              <w:widowControl w:val="0"/>
              <w:spacing w:line="240" w:lineRule="auto"/>
              <w:rPr>
                <w:b/>
                <w:sz w:val="20"/>
                <w:szCs w:val="20"/>
                <w:lang w:val="en-US"/>
              </w:rPr>
            </w:pPr>
            <w:r w:rsidRPr="00D16C83">
              <w:rPr>
                <w:b/>
                <w:sz w:val="20"/>
                <w:szCs w:val="20"/>
                <w:lang w:val="en-US"/>
              </w:rPr>
              <w:t>No</w:t>
            </w:r>
          </w:p>
        </w:tc>
        <w:tc>
          <w:tcPr>
            <w:tcW w:w="1247" w:type="dxa"/>
            <w:shd w:val="clear" w:color="auto" w:fill="EA9999"/>
            <w:tcMar>
              <w:top w:w="100" w:type="dxa"/>
              <w:left w:w="100" w:type="dxa"/>
              <w:bottom w:w="100" w:type="dxa"/>
              <w:right w:w="100" w:type="dxa"/>
            </w:tcMar>
          </w:tcPr>
          <w:p w:rsidRPr="00D16C83" w:rsidR="00B358CC" w:rsidRDefault="00545244" w14:paraId="067F065A" w14:textId="77777777">
            <w:pPr>
              <w:widowControl w:val="0"/>
              <w:spacing w:line="240" w:lineRule="auto"/>
              <w:rPr>
                <w:b/>
                <w:sz w:val="20"/>
                <w:szCs w:val="20"/>
                <w:lang w:val="en-US"/>
              </w:rPr>
            </w:pPr>
            <w:r w:rsidRPr="00D16C83">
              <w:rPr>
                <w:b/>
                <w:sz w:val="20"/>
                <w:szCs w:val="20"/>
                <w:lang w:val="en-US"/>
              </w:rPr>
              <w:t>Not applicable for me</w:t>
            </w:r>
          </w:p>
        </w:tc>
      </w:tr>
      <w:tr w:rsidRPr="00D16C83" w:rsidR="00B358CC" w14:paraId="067F0660"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C" w14:textId="77777777">
            <w:pPr>
              <w:widowControl w:val="0"/>
              <w:spacing w:line="240" w:lineRule="auto"/>
              <w:rPr>
                <w:sz w:val="20"/>
                <w:szCs w:val="20"/>
                <w:lang w:val="en-US"/>
              </w:rPr>
            </w:pPr>
            <w:r w:rsidRPr="00D16C83">
              <w:rPr>
                <w:sz w:val="20"/>
                <w:szCs w:val="20"/>
                <w:lang w:val="en-US"/>
              </w:rPr>
              <w:t>Triage and initial assessment of patients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5D" w14:textId="77777777">
            <w:pPr>
              <w:widowControl w:val="0"/>
              <w:spacing w:line="240" w:lineRule="auto"/>
              <w:rPr>
                <w:sz w:val="20"/>
                <w:szCs w:val="20"/>
                <w:lang w:val="en-US"/>
              </w:rPr>
            </w:pPr>
            <w:r w:rsidRPr="00D16C83">
              <w:rPr>
                <w:sz w:val="20"/>
                <w:szCs w:val="20"/>
                <w:lang w:val="en-US"/>
              </w:rPr>
              <w:t>78%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E" w14:textId="77777777">
            <w:pPr>
              <w:widowControl w:val="0"/>
              <w:spacing w:line="240" w:lineRule="auto"/>
              <w:rPr>
                <w:sz w:val="20"/>
                <w:szCs w:val="20"/>
                <w:lang w:val="en-US"/>
              </w:rPr>
            </w:pPr>
            <w:r w:rsidRPr="00D16C83">
              <w:rPr>
                <w:sz w:val="20"/>
                <w:szCs w:val="20"/>
                <w:lang w:val="en-US"/>
              </w:rPr>
              <w:t>13%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5F" w14:textId="77777777">
            <w:pPr>
              <w:widowControl w:val="0"/>
              <w:spacing w:line="240" w:lineRule="auto"/>
              <w:rPr>
                <w:sz w:val="20"/>
                <w:szCs w:val="20"/>
                <w:lang w:val="en-US"/>
              </w:rPr>
            </w:pPr>
            <w:r w:rsidRPr="00D16C83">
              <w:rPr>
                <w:sz w:val="20"/>
                <w:szCs w:val="20"/>
                <w:lang w:val="en-US"/>
              </w:rPr>
              <w:t>9%</w:t>
            </w:r>
          </w:p>
        </w:tc>
      </w:tr>
      <w:tr w:rsidRPr="00D16C83" w:rsidR="00B358CC" w14:paraId="067F0665"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1" w14:textId="77777777">
            <w:pPr>
              <w:widowControl w:val="0"/>
              <w:spacing w:line="240" w:lineRule="auto"/>
              <w:rPr>
                <w:sz w:val="20"/>
                <w:szCs w:val="20"/>
                <w:lang w:val="en-US"/>
              </w:rPr>
            </w:pPr>
            <w:r w:rsidRPr="00D16C83">
              <w:rPr>
                <w:sz w:val="20"/>
                <w:szCs w:val="20"/>
                <w:lang w:val="en-US"/>
              </w:rPr>
              <w:t>Cardiopulmonary resuscitation (CPR) and basic life support (BLS)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62" w14:textId="77777777">
            <w:pPr>
              <w:widowControl w:val="0"/>
              <w:spacing w:line="240" w:lineRule="auto"/>
              <w:rPr>
                <w:sz w:val="20"/>
                <w:szCs w:val="20"/>
                <w:lang w:val="en-US"/>
              </w:rPr>
            </w:pPr>
            <w:r w:rsidRPr="00D16C83">
              <w:rPr>
                <w:sz w:val="20"/>
                <w:szCs w:val="20"/>
                <w:lang w:val="en-US"/>
              </w:rPr>
              <w:t>80%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3"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4" w14:textId="77777777">
            <w:pPr>
              <w:widowControl w:val="0"/>
              <w:spacing w:line="240" w:lineRule="auto"/>
              <w:rPr>
                <w:sz w:val="20"/>
                <w:szCs w:val="20"/>
                <w:lang w:val="en-US"/>
              </w:rPr>
            </w:pPr>
            <w:r w:rsidRPr="00D16C83">
              <w:rPr>
                <w:sz w:val="20"/>
                <w:szCs w:val="20"/>
                <w:lang w:val="en-US"/>
              </w:rPr>
              <w:t>4%</w:t>
            </w:r>
          </w:p>
        </w:tc>
      </w:tr>
      <w:tr w:rsidRPr="00D16C83" w:rsidR="00B358CC" w14:paraId="067F066A"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6" w14:textId="77777777">
            <w:pPr>
              <w:widowControl w:val="0"/>
              <w:spacing w:line="240" w:lineRule="auto"/>
              <w:rPr>
                <w:sz w:val="20"/>
                <w:szCs w:val="20"/>
                <w:lang w:val="en-US"/>
              </w:rPr>
            </w:pPr>
            <w:r w:rsidRPr="00D16C83">
              <w:rPr>
                <w:sz w:val="20"/>
                <w:szCs w:val="20"/>
                <w:lang w:val="en-US"/>
              </w:rPr>
              <w:t>Advanced life support (ALS) procedures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7"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68" w14:textId="77777777">
            <w:pPr>
              <w:widowControl w:val="0"/>
              <w:spacing w:line="240" w:lineRule="auto"/>
              <w:rPr>
                <w:sz w:val="20"/>
                <w:szCs w:val="20"/>
                <w:lang w:val="en-US"/>
              </w:rPr>
            </w:pPr>
            <w:r w:rsidRPr="00D16C83">
              <w:rPr>
                <w:sz w:val="20"/>
                <w:szCs w:val="20"/>
                <w:lang w:val="en-US"/>
              </w:rPr>
              <w:t>48%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9" w14:textId="77777777">
            <w:pPr>
              <w:widowControl w:val="0"/>
              <w:spacing w:line="240" w:lineRule="auto"/>
              <w:rPr>
                <w:sz w:val="20"/>
                <w:szCs w:val="20"/>
                <w:lang w:val="en-US"/>
              </w:rPr>
            </w:pPr>
            <w:r w:rsidRPr="00D16C83">
              <w:rPr>
                <w:sz w:val="20"/>
                <w:szCs w:val="20"/>
                <w:lang w:val="en-US"/>
              </w:rPr>
              <w:t>8%</w:t>
            </w:r>
          </w:p>
        </w:tc>
      </w:tr>
      <w:tr w:rsidRPr="00D16C83" w:rsidR="00B358CC" w14:paraId="067F066F"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B" w14:textId="77777777">
            <w:pPr>
              <w:widowControl w:val="0"/>
              <w:spacing w:line="240" w:lineRule="auto"/>
              <w:rPr>
                <w:sz w:val="20"/>
                <w:szCs w:val="20"/>
                <w:lang w:val="en-US"/>
              </w:rPr>
            </w:pPr>
            <w:r w:rsidRPr="00D16C83">
              <w:rPr>
                <w:sz w:val="20"/>
                <w:szCs w:val="20"/>
                <w:lang w:val="en-US"/>
              </w:rPr>
              <w:t>Emergency medication administration</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6C" w14:textId="77777777">
            <w:pPr>
              <w:widowControl w:val="0"/>
              <w:spacing w:line="240" w:lineRule="auto"/>
              <w:rPr>
                <w:sz w:val="20"/>
                <w:szCs w:val="20"/>
                <w:lang w:val="en-US"/>
              </w:rPr>
            </w:pPr>
            <w:r w:rsidRPr="00D16C83">
              <w:rPr>
                <w:sz w:val="20"/>
                <w:szCs w:val="20"/>
                <w:lang w:val="en-US"/>
              </w:rPr>
              <w:t>79%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D" w14:textId="77777777">
            <w:pPr>
              <w:widowControl w:val="0"/>
              <w:spacing w:line="240" w:lineRule="auto"/>
              <w:rPr>
                <w:sz w:val="20"/>
                <w:szCs w:val="20"/>
                <w:lang w:val="en-US"/>
              </w:rPr>
            </w:pPr>
            <w:r w:rsidRPr="00D16C83">
              <w:rPr>
                <w:sz w:val="20"/>
                <w:szCs w:val="20"/>
                <w:lang w:val="en-US"/>
              </w:rPr>
              <w:t>18%</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6E" w14:textId="77777777">
            <w:pPr>
              <w:widowControl w:val="0"/>
              <w:spacing w:line="240" w:lineRule="auto"/>
              <w:rPr>
                <w:sz w:val="20"/>
                <w:szCs w:val="20"/>
                <w:lang w:val="en-US"/>
              </w:rPr>
            </w:pPr>
            <w:r w:rsidRPr="00D16C83">
              <w:rPr>
                <w:sz w:val="20"/>
                <w:szCs w:val="20"/>
                <w:lang w:val="en-US"/>
              </w:rPr>
              <w:t>3%</w:t>
            </w:r>
          </w:p>
        </w:tc>
      </w:tr>
      <w:tr w:rsidRPr="00D16C83" w:rsidR="00B358CC" w14:paraId="067F0674"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0" w14:textId="77777777">
            <w:pPr>
              <w:widowControl w:val="0"/>
              <w:spacing w:line="240" w:lineRule="auto"/>
              <w:rPr>
                <w:sz w:val="20"/>
                <w:szCs w:val="20"/>
                <w:lang w:val="en-US"/>
              </w:rPr>
            </w:pPr>
            <w:r w:rsidRPr="00D16C83">
              <w:rPr>
                <w:sz w:val="20"/>
                <w:szCs w:val="20"/>
                <w:lang w:val="en-US"/>
              </w:rPr>
              <w:t>Trauma assessment and management</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71" w14:textId="77777777">
            <w:pPr>
              <w:widowControl w:val="0"/>
              <w:spacing w:line="240" w:lineRule="auto"/>
              <w:rPr>
                <w:sz w:val="20"/>
                <w:szCs w:val="20"/>
                <w:lang w:val="en-US"/>
              </w:rPr>
            </w:pPr>
            <w:r w:rsidRPr="00D16C83">
              <w:rPr>
                <w:sz w:val="20"/>
                <w:szCs w:val="20"/>
                <w:lang w:val="en-US"/>
              </w:rPr>
              <w:t>60%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2" w14:textId="77777777">
            <w:pPr>
              <w:widowControl w:val="0"/>
              <w:spacing w:line="240" w:lineRule="auto"/>
              <w:rPr>
                <w:sz w:val="20"/>
                <w:szCs w:val="20"/>
                <w:lang w:val="en-US"/>
              </w:rPr>
            </w:pPr>
            <w:r w:rsidRPr="00D16C83">
              <w:rPr>
                <w:sz w:val="20"/>
                <w:szCs w:val="20"/>
                <w:lang w:val="en-US"/>
              </w:rPr>
              <w:t>32%</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3" w14:textId="77777777">
            <w:pPr>
              <w:widowControl w:val="0"/>
              <w:spacing w:line="240" w:lineRule="auto"/>
              <w:rPr>
                <w:sz w:val="20"/>
                <w:szCs w:val="20"/>
                <w:lang w:val="en-US"/>
              </w:rPr>
            </w:pPr>
            <w:r w:rsidRPr="00D16C83">
              <w:rPr>
                <w:sz w:val="20"/>
                <w:szCs w:val="20"/>
                <w:lang w:val="en-US"/>
              </w:rPr>
              <w:t>9%</w:t>
            </w:r>
          </w:p>
        </w:tc>
      </w:tr>
      <w:tr w:rsidRPr="00D16C83" w:rsidR="00B358CC" w14:paraId="067F0679"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5" w14:textId="77777777">
            <w:pPr>
              <w:widowControl w:val="0"/>
              <w:spacing w:line="240" w:lineRule="auto"/>
              <w:rPr>
                <w:sz w:val="20"/>
                <w:szCs w:val="20"/>
                <w:lang w:val="en-US"/>
              </w:rPr>
            </w:pPr>
            <w:r w:rsidRPr="00D16C83">
              <w:rPr>
                <w:sz w:val="20"/>
                <w:szCs w:val="20"/>
                <w:lang w:val="en-US"/>
              </w:rPr>
              <w:t>Communication and teamwork in emergency situations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76" w14:textId="77777777">
            <w:pPr>
              <w:widowControl w:val="0"/>
              <w:spacing w:line="240" w:lineRule="auto"/>
              <w:rPr>
                <w:sz w:val="20"/>
                <w:szCs w:val="20"/>
                <w:lang w:val="en-US"/>
              </w:rPr>
            </w:pPr>
            <w:r w:rsidRPr="00D16C83">
              <w:rPr>
                <w:sz w:val="20"/>
                <w:szCs w:val="20"/>
                <w:lang w:val="en-US"/>
              </w:rPr>
              <w:t>70%</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7" w14:textId="77777777">
            <w:pPr>
              <w:widowControl w:val="0"/>
              <w:spacing w:line="240" w:lineRule="auto"/>
              <w:rPr>
                <w:sz w:val="20"/>
                <w:szCs w:val="20"/>
                <w:lang w:val="en-US"/>
              </w:rPr>
            </w:pPr>
            <w:r w:rsidRPr="00D16C83">
              <w:rPr>
                <w:sz w:val="20"/>
                <w:szCs w:val="20"/>
                <w:lang w:val="en-US"/>
              </w:rPr>
              <w:t>25%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8" w14:textId="77777777">
            <w:pPr>
              <w:widowControl w:val="0"/>
              <w:spacing w:line="240" w:lineRule="auto"/>
              <w:rPr>
                <w:sz w:val="20"/>
                <w:szCs w:val="20"/>
                <w:lang w:val="en-US"/>
              </w:rPr>
            </w:pPr>
            <w:r w:rsidRPr="00D16C83">
              <w:rPr>
                <w:sz w:val="20"/>
                <w:szCs w:val="20"/>
                <w:lang w:val="en-US"/>
              </w:rPr>
              <w:t>5%</w:t>
            </w:r>
          </w:p>
        </w:tc>
      </w:tr>
      <w:tr w:rsidRPr="00D16C83" w:rsidR="00B358CC" w14:paraId="067F067E"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A" w14:textId="77777777">
            <w:pPr>
              <w:widowControl w:val="0"/>
              <w:spacing w:line="240" w:lineRule="auto"/>
              <w:rPr>
                <w:sz w:val="20"/>
                <w:szCs w:val="20"/>
                <w:lang w:val="en-US"/>
              </w:rPr>
            </w:pPr>
            <w:r w:rsidRPr="00D16C83">
              <w:rPr>
                <w:sz w:val="20"/>
                <w:szCs w:val="20"/>
                <w:lang w:val="en-US"/>
              </w:rPr>
              <w:t>Psychological support for patients and families in crisis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7B" w14:textId="77777777">
            <w:pPr>
              <w:widowControl w:val="0"/>
              <w:spacing w:line="240" w:lineRule="auto"/>
              <w:rPr>
                <w:sz w:val="20"/>
                <w:szCs w:val="20"/>
                <w:lang w:val="en-US"/>
              </w:rPr>
            </w:pPr>
            <w:r w:rsidRPr="00D16C83">
              <w:rPr>
                <w:sz w:val="20"/>
                <w:szCs w:val="20"/>
                <w:lang w:val="en-US"/>
              </w:rPr>
              <w:t>64%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C" w14:textId="77777777">
            <w:pPr>
              <w:widowControl w:val="0"/>
              <w:spacing w:line="240" w:lineRule="auto"/>
              <w:rPr>
                <w:sz w:val="20"/>
                <w:szCs w:val="20"/>
                <w:lang w:val="en-US"/>
              </w:rPr>
            </w:pPr>
            <w:r w:rsidRPr="00D16C83">
              <w:rPr>
                <w:sz w:val="20"/>
                <w:szCs w:val="20"/>
                <w:lang w:val="en-US"/>
              </w:rPr>
              <w:t>29%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7D" w14:textId="77777777">
            <w:pPr>
              <w:widowControl w:val="0"/>
              <w:spacing w:line="240" w:lineRule="auto"/>
              <w:rPr>
                <w:sz w:val="20"/>
                <w:szCs w:val="20"/>
                <w:lang w:val="en-US"/>
              </w:rPr>
            </w:pPr>
            <w:r w:rsidRPr="00D16C83">
              <w:rPr>
                <w:sz w:val="20"/>
                <w:szCs w:val="20"/>
                <w:lang w:val="en-US"/>
              </w:rPr>
              <w:t>7%</w:t>
            </w:r>
          </w:p>
        </w:tc>
      </w:tr>
      <w:tr w:rsidRPr="00D16C83" w:rsidR="00B358CC" w14:paraId="067F0683" w14:textId="77777777">
        <w:tc>
          <w:tcPr>
            <w:tcW w:w="5086" w:type="dxa"/>
            <w:tcBorders>
              <w:top w:val="single" w:color="000000" w:sz="8" w:space="0"/>
              <w:left w:val="single" w:color="000000" w:sz="8" w:space="0"/>
              <w:bottom w:val="single" w:color="000000" w:sz="8" w:space="0"/>
              <w:right w:val="single" w:color="000000" w:sz="8" w:space="0"/>
            </w:tcBorders>
            <w:shd w:val="clear" w:color="auto" w:fill="EA9999"/>
            <w:tcMar>
              <w:top w:w="100" w:type="dxa"/>
              <w:left w:w="100" w:type="dxa"/>
              <w:bottom w:w="100" w:type="dxa"/>
              <w:right w:w="100" w:type="dxa"/>
            </w:tcMar>
          </w:tcPr>
          <w:p w:rsidRPr="00D16C83" w:rsidR="00B358CC" w:rsidRDefault="00545244" w14:paraId="067F067F" w14:textId="77777777">
            <w:pPr>
              <w:widowControl w:val="0"/>
              <w:spacing w:line="240" w:lineRule="auto"/>
              <w:rPr>
                <w:sz w:val="20"/>
                <w:szCs w:val="20"/>
                <w:lang w:val="en-US"/>
              </w:rPr>
            </w:pPr>
            <w:r w:rsidRPr="00D16C83">
              <w:rPr>
                <w:b/>
                <w:sz w:val="20"/>
                <w:szCs w:val="20"/>
                <w:lang w:val="en-US"/>
              </w:rPr>
              <w:t>In a scale of 1 (basic) to 3 (proficient), how confident are you to perform the following activities</w:t>
            </w:r>
            <w:r w:rsidRPr="00D16C83">
              <w:rPr>
                <w:sz w:val="20"/>
                <w:szCs w:val="20"/>
                <w:lang w:val="en-US"/>
              </w:rPr>
              <w:t>?</w:t>
            </w:r>
          </w:p>
        </w:tc>
        <w:tc>
          <w:tcPr>
            <w:tcW w:w="1247" w:type="dxa"/>
            <w:shd w:val="clear" w:color="auto" w:fill="EA9999"/>
            <w:tcMar>
              <w:top w:w="100" w:type="dxa"/>
              <w:left w:w="100" w:type="dxa"/>
              <w:bottom w:w="100" w:type="dxa"/>
              <w:right w:w="100" w:type="dxa"/>
            </w:tcMar>
          </w:tcPr>
          <w:p w:rsidRPr="00D16C83" w:rsidR="00B358CC" w:rsidRDefault="00545244" w14:paraId="067F0680" w14:textId="77777777">
            <w:pPr>
              <w:widowControl w:val="0"/>
              <w:spacing w:line="240" w:lineRule="auto"/>
              <w:rPr>
                <w:b/>
                <w:sz w:val="20"/>
                <w:szCs w:val="20"/>
                <w:lang w:val="en-US"/>
              </w:rPr>
            </w:pPr>
            <w:r w:rsidRPr="00D16C83">
              <w:rPr>
                <w:b/>
                <w:sz w:val="20"/>
                <w:szCs w:val="20"/>
                <w:lang w:val="en-US"/>
              </w:rPr>
              <w:t>1</w:t>
            </w:r>
          </w:p>
        </w:tc>
        <w:tc>
          <w:tcPr>
            <w:tcW w:w="1247" w:type="dxa"/>
            <w:shd w:val="clear" w:color="auto" w:fill="EA9999"/>
            <w:tcMar>
              <w:top w:w="100" w:type="dxa"/>
              <w:left w:w="100" w:type="dxa"/>
              <w:bottom w:w="100" w:type="dxa"/>
              <w:right w:w="100" w:type="dxa"/>
            </w:tcMar>
          </w:tcPr>
          <w:p w:rsidRPr="00D16C83" w:rsidR="00B358CC" w:rsidRDefault="00545244" w14:paraId="067F0681" w14:textId="77777777">
            <w:pPr>
              <w:widowControl w:val="0"/>
              <w:spacing w:line="240" w:lineRule="auto"/>
              <w:rPr>
                <w:b/>
                <w:sz w:val="20"/>
                <w:szCs w:val="20"/>
                <w:lang w:val="en-US"/>
              </w:rPr>
            </w:pPr>
            <w:r w:rsidRPr="00D16C83">
              <w:rPr>
                <w:b/>
                <w:sz w:val="20"/>
                <w:szCs w:val="20"/>
                <w:lang w:val="en-US"/>
              </w:rPr>
              <w:t>2</w:t>
            </w:r>
          </w:p>
        </w:tc>
        <w:tc>
          <w:tcPr>
            <w:tcW w:w="1247" w:type="dxa"/>
            <w:shd w:val="clear" w:color="auto" w:fill="EA9999"/>
            <w:tcMar>
              <w:top w:w="100" w:type="dxa"/>
              <w:left w:w="100" w:type="dxa"/>
              <w:bottom w:w="100" w:type="dxa"/>
              <w:right w:w="100" w:type="dxa"/>
            </w:tcMar>
          </w:tcPr>
          <w:p w:rsidRPr="00D16C83" w:rsidR="00B358CC" w:rsidRDefault="00545244" w14:paraId="067F0682" w14:textId="77777777">
            <w:pPr>
              <w:widowControl w:val="0"/>
              <w:spacing w:line="240" w:lineRule="auto"/>
              <w:rPr>
                <w:b/>
                <w:sz w:val="20"/>
                <w:szCs w:val="20"/>
                <w:lang w:val="en-US"/>
              </w:rPr>
            </w:pPr>
            <w:r w:rsidRPr="00D16C83">
              <w:rPr>
                <w:b/>
                <w:sz w:val="20"/>
                <w:szCs w:val="20"/>
                <w:lang w:val="en-US"/>
              </w:rPr>
              <w:t>3</w:t>
            </w:r>
          </w:p>
        </w:tc>
      </w:tr>
      <w:tr w:rsidRPr="00D16C83" w:rsidR="00B358CC" w14:paraId="067F0688"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4" w14:textId="77777777">
            <w:pPr>
              <w:widowControl w:val="0"/>
              <w:spacing w:line="240" w:lineRule="auto"/>
              <w:rPr>
                <w:sz w:val="20"/>
                <w:szCs w:val="20"/>
                <w:lang w:val="en-US"/>
              </w:rPr>
            </w:pPr>
            <w:r w:rsidRPr="00D16C83">
              <w:rPr>
                <w:sz w:val="20"/>
                <w:szCs w:val="20"/>
                <w:lang w:val="en-US"/>
              </w:rPr>
              <w:t>Triage and initial assessment of patients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5" w14:textId="77777777">
            <w:pPr>
              <w:widowControl w:val="0"/>
              <w:spacing w:line="240" w:lineRule="auto"/>
              <w:rPr>
                <w:sz w:val="20"/>
                <w:szCs w:val="20"/>
                <w:lang w:val="en-US"/>
              </w:rPr>
            </w:pPr>
            <w:r w:rsidRPr="00D16C83">
              <w:rPr>
                <w:sz w:val="20"/>
                <w:szCs w:val="20"/>
                <w:lang w:val="en-US"/>
              </w:rPr>
              <w:t>16%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6"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87" w14:textId="77777777">
            <w:pPr>
              <w:widowControl w:val="0"/>
              <w:spacing w:line="240" w:lineRule="auto"/>
              <w:rPr>
                <w:sz w:val="20"/>
                <w:szCs w:val="20"/>
                <w:lang w:val="en-US"/>
              </w:rPr>
            </w:pPr>
            <w:r w:rsidRPr="00D16C83">
              <w:rPr>
                <w:sz w:val="20"/>
                <w:szCs w:val="20"/>
                <w:lang w:val="en-US"/>
              </w:rPr>
              <w:t>51%</w:t>
            </w:r>
          </w:p>
        </w:tc>
      </w:tr>
      <w:tr w:rsidRPr="00D16C83" w:rsidR="00B358CC" w14:paraId="067F068D"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9" w14:textId="77777777">
            <w:pPr>
              <w:widowControl w:val="0"/>
              <w:spacing w:line="240" w:lineRule="auto"/>
              <w:rPr>
                <w:sz w:val="20"/>
                <w:szCs w:val="20"/>
                <w:lang w:val="en-US"/>
              </w:rPr>
            </w:pPr>
            <w:r w:rsidRPr="00D16C83">
              <w:rPr>
                <w:sz w:val="20"/>
                <w:szCs w:val="20"/>
                <w:lang w:val="en-US"/>
              </w:rPr>
              <w:t>Cardiopulmonary resuscitation (CPR) and basic life support (BLS)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A" w14:textId="77777777">
            <w:pPr>
              <w:widowControl w:val="0"/>
              <w:spacing w:line="240" w:lineRule="auto"/>
              <w:rPr>
                <w:sz w:val="20"/>
                <w:szCs w:val="20"/>
                <w:lang w:val="en-US"/>
              </w:rPr>
            </w:pPr>
            <w:r w:rsidRPr="00D16C83">
              <w:rPr>
                <w:sz w:val="20"/>
                <w:szCs w:val="20"/>
                <w:lang w:val="en-US"/>
              </w:rPr>
              <w:t>19%</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8B" w14:textId="77777777">
            <w:pPr>
              <w:widowControl w:val="0"/>
              <w:spacing w:line="240" w:lineRule="auto"/>
              <w:rPr>
                <w:sz w:val="20"/>
                <w:szCs w:val="20"/>
                <w:lang w:val="en-US"/>
              </w:rPr>
            </w:pPr>
            <w:r w:rsidRPr="00D16C83">
              <w:rPr>
                <w:sz w:val="20"/>
                <w:szCs w:val="20"/>
                <w:lang w:val="en-US"/>
              </w:rPr>
              <w:t>44%</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C" w14:textId="77777777">
            <w:pPr>
              <w:widowControl w:val="0"/>
              <w:spacing w:line="240" w:lineRule="auto"/>
              <w:rPr>
                <w:sz w:val="20"/>
                <w:szCs w:val="20"/>
                <w:lang w:val="en-US"/>
              </w:rPr>
            </w:pPr>
            <w:r w:rsidRPr="00D16C83">
              <w:rPr>
                <w:sz w:val="20"/>
                <w:szCs w:val="20"/>
                <w:lang w:val="en-US"/>
              </w:rPr>
              <w:t>37%</w:t>
            </w:r>
          </w:p>
        </w:tc>
      </w:tr>
      <w:tr w:rsidRPr="00D16C83" w:rsidR="00B358CC" w14:paraId="067F0692"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8E" w14:textId="77777777">
            <w:pPr>
              <w:widowControl w:val="0"/>
              <w:spacing w:line="240" w:lineRule="auto"/>
              <w:rPr>
                <w:sz w:val="20"/>
                <w:szCs w:val="20"/>
                <w:lang w:val="en-US"/>
              </w:rPr>
            </w:pPr>
            <w:r w:rsidRPr="00D16C83">
              <w:rPr>
                <w:sz w:val="20"/>
                <w:szCs w:val="20"/>
                <w:lang w:val="en-US"/>
              </w:rPr>
              <w:t>Advanced life support (ALS) procedures</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8F" w14:textId="77777777">
            <w:pPr>
              <w:widowControl w:val="0"/>
              <w:spacing w:line="240" w:lineRule="auto"/>
              <w:rPr>
                <w:sz w:val="20"/>
                <w:szCs w:val="20"/>
                <w:lang w:val="en-US"/>
              </w:rPr>
            </w:pPr>
            <w:r w:rsidRPr="00D16C83">
              <w:rPr>
                <w:sz w:val="20"/>
                <w:szCs w:val="20"/>
                <w:lang w:val="en-US"/>
              </w:rPr>
              <w:t>49%</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0"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1" w14:textId="77777777">
            <w:pPr>
              <w:widowControl w:val="0"/>
              <w:spacing w:line="240" w:lineRule="auto"/>
              <w:rPr>
                <w:sz w:val="20"/>
                <w:szCs w:val="20"/>
                <w:lang w:val="en-US"/>
              </w:rPr>
            </w:pPr>
            <w:r w:rsidRPr="00D16C83">
              <w:rPr>
                <w:sz w:val="20"/>
                <w:szCs w:val="20"/>
                <w:lang w:val="en-US"/>
              </w:rPr>
              <w:t>18%</w:t>
            </w:r>
          </w:p>
        </w:tc>
      </w:tr>
      <w:tr w:rsidRPr="00D16C83" w:rsidR="00B358CC" w14:paraId="067F0697"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3" w14:textId="77777777">
            <w:pPr>
              <w:widowControl w:val="0"/>
              <w:spacing w:line="240" w:lineRule="auto"/>
              <w:rPr>
                <w:sz w:val="20"/>
                <w:szCs w:val="20"/>
                <w:lang w:val="en-US"/>
              </w:rPr>
            </w:pPr>
            <w:r w:rsidRPr="00D16C83">
              <w:rPr>
                <w:sz w:val="20"/>
                <w:szCs w:val="20"/>
                <w:lang w:val="en-US"/>
              </w:rPr>
              <w:t>Emergency medication administration</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4" w14:textId="77777777">
            <w:pPr>
              <w:widowControl w:val="0"/>
              <w:spacing w:line="240" w:lineRule="auto"/>
              <w:rPr>
                <w:sz w:val="20"/>
                <w:szCs w:val="20"/>
                <w:lang w:val="en-US"/>
              </w:rPr>
            </w:pPr>
            <w:r w:rsidRPr="00D16C83">
              <w:rPr>
                <w:sz w:val="20"/>
                <w:szCs w:val="20"/>
                <w:lang w:val="en-US"/>
              </w:rPr>
              <w:t>26%</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5" w14:textId="77777777">
            <w:pPr>
              <w:widowControl w:val="0"/>
              <w:spacing w:line="240" w:lineRule="auto"/>
              <w:rPr>
                <w:sz w:val="20"/>
                <w:szCs w:val="20"/>
                <w:lang w:val="en-US"/>
              </w:rPr>
            </w:pPr>
            <w:r w:rsidRPr="00D16C83">
              <w:rPr>
                <w:sz w:val="20"/>
                <w:szCs w:val="20"/>
                <w:lang w:val="en-US"/>
              </w:rPr>
              <w:t>26%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96" w14:textId="77777777">
            <w:pPr>
              <w:widowControl w:val="0"/>
              <w:spacing w:line="240" w:lineRule="auto"/>
              <w:rPr>
                <w:sz w:val="20"/>
                <w:szCs w:val="20"/>
                <w:lang w:val="en-US"/>
              </w:rPr>
            </w:pPr>
            <w:r w:rsidRPr="00D16C83">
              <w:rPr>
                <w:sz w:val="20"/>
                <w:szCs w:val="20"/>
                <w:lang w:val="en-US"/>
              </w:rPr>
              <w:t>48%</w:t>
            </w:r>
          </w:p>
        </w:tc>
      </w:tr>
      <w:tr w:rsidRPr="00D16C83" w:rsidR="00B358CC" w14:paraId="067F069C"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8" w14:textId="77777777">
            <w:pPr>
              <w:widowControl w:val="0"/>
              <w:spacing w:line="240" w:lineRule="auto"/>
              <w:rPr>
                <w:sz w:val="20"/>
                <w:szCs w:val="20"/>
                <w:lang w:val="en-US"/>
              </w:rPr>
            </w:pPr>
            <w:r w:rsidRPr="00D16C83">
              <w:rPr>
                <w:sz w:val="20"/>
                <w:szCs w:val="20"/>
                <w:lang w:val="en-US"/>
              </w:rPr>
              <w:t>Trauma assessment and management</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99" w14:textId="77777777">
            <w:pPr>
              <w:widowControl w:val="0"/>
              <w:spacing w:line="240" w:lineRule="auto"/>
              <w:rPr>
                <w:sz w:val="20"/>
                <w:szCs w:val="20"/>
                <w:lang w:val="en-US"/>
              </w:rPr>
            </w:pPr>
            <w:r w:rsidRPr="00D16C83">
              <w:rPr>
                <w:sz w:val="20"/>
                <w:szCs w:val="20"/>
                <w:lang w:val="en-US"/>
              </w:rPr>
              <w:t>37%</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A" w14:textId="77777777">
            <w:pPr>
              <w:widowControl w:val="0"/>
              <w:spacing w:line="240" w:lineRule="auto"/>
              <w:rPr>
                <w:sz w:val="20"/>
                <w:szCs w:val="20"/>
                <w:lang w:val="en-US"/>
              </w:rPr>
            </w:pPr>
            <w:r w:rsidRPr="00D16C83">
              <w:rPr>
                <w:sz w:val="20"/>
                <w:szCs w:val="20"/>
                <w:lang w:val="en-US"/>
              </w:rPr>
              <w:t>33%</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B" w14:textId="77777777">
            <w:pPr>
              <w:widowControl w:val="0"/>
              <w:spacing w:line="240" w:lineRule="auto"/>
              <w:rPr>
                <w:sz w:val="20"/>
                <w:szCs w:val="20"/>
                <w:lang w:val="en-US"/>
              </w:rPr>
            </w:pPr>
            <w:r w:rsidRPr="00D16C83">
              <w:rPr>
                <w:sz w:val="20"/>
                <w:szCs w:val="20"/>
                <w:lang w:val="en-US"/>
              </w:rPr>
              <w:t>31%</w:t>
            </w:r>
          </w:p>
        </w:tc>
      </w:tr>
      <w:tr w:rsidRPr="00D16C83" w:rsidR="00B358CC" w14:paraId="067F06A1"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D" w14:textId="77777777">
            <w:pPr>
              <w:widowControl w:val="0"/>
              <w:spacing w:line="240" w:lineRule="auto"/>
              <w:rPr>
                <w:sz w:val="20"/>
                <w:szCs w:val="20"/>
                <w:lang w:val="en-US"/>
              </w:rPr>
            </w:pPr>
            <w:r w:rsidRPr="00D16C83">
              <w:rPr>
                <w:sz w:val="20"/>
                <w:szCs w:val="20"/>
                <w:lang w:val="en-US"/>
              </w:rPr>
              <w:t>Communication and teamwork in emergency situations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E" w14:textId="77777777">
            <w:pPr>
              <w:widowControl w:val="0"/>
              <w:spacing w:line="240" w:lineRule="auto"/>
              <w:rPr>
                <w:sz w:val="20"/>
                <w:szCs w:val="20"/>
                <w:lang w:val="en-US"/>
              </w:rPr>
            </w:pPr>
            <w:r w:rsidRPr="00D16C83">
              <w:rPr>
                <w:sz w:val="20"/>
                <w:szCs w:val="20"/>
                <w:lang w:val="en-US"/>
              </w:rPr>
              <w:t>25%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9F" w14:textId="77777777">
            <w:pPr>
              <w:widowControl w:val="0"/>
              <w:spacing w:line="240" w:lineRule="auto"/>
              <w:rPr>
                <w:sz w:val="20"/>
                <w:szCs w:val="20"/>
                <w:lang w:val="en-US"/>
              </w:rPr>
            </w:pPr>
            <w:r w:rsidRPr="00D16C83">
              <w:rPr>
                <w:sz w:val="20"/>
                <w:szCs w:val="20"/>
                <w:lang w:val="en-US"/>
              </w:rPr>
              <w:t>26%</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A0" w14:textId="77777777">
            <w:pPr>
              <w:widowControl w:val="0"/>
              <w:spacing w:line="240" w:lineRule="auto"/>
              <w:rPr>
                <w:sz w:val="20"/>
                <w:szCs w:val="20"/>
                <w:lang w:val="en-US"/>
              </w:rPr>
            </w:pPr>
            <w:r w:rsidRPr="00D16C83">
              <w:rPr>
                <w:sz w:val="20"/>
                <w:szCs w:val="20"/>
                <w:lang w:val="en-US"/>
              </w:rPr>
              <w:t>49%</w:t>
            </w:r>
          </w:p>
        </w:tc>
      </w:tr>
      <w:tr w:rsidRPr="00D16C83" w:rsidR="00B358CC" w14:paraId="067F06A6" w14:textId="77777777">
        <w:tc>
          <w:tcPr>
            <w:tcW w:w="508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A2" w14:textId="77777777">
            <w:pPr>
              <w:widowControl w:val="0"/>
              <w:spacing w:line="240" w:lineRule="auto"/>
              <w:rPr>
                <w:sz w:val="20"/>
                <w:szCs w:val="20"/>
                <w:lang w:val="en-US"/>
              </w:rPr>
            </w:pPr>
            <w:r w:rsidRPr="00D16C83">
              <w:rPr>
                <w:sz w:val="20"/>
                <w:szCs w:val="20"/>
                <w:lang w:val="en-US"/>
              </w:rPr>
              <w:t>Psychological support for patients and families in crisis</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A3" w14:textId="77777777">
            <w:pPr>
              <w:widowControl w:val="0"/>
              <w:spacing w:line="240" w:lineRule="auto"/>
              <w:rPr>
                <w:sz w:val="20"/>
                <w:szCs w:val="20"/>
                <w:lang w:val="en-US"/>
              </w:rPr>
            </w:pPr>
            <w:r w:rsidRPr="00D16C83">
              <w:rPr>
                <w:sz w:val="20"/>
                <w:szCs w:val="20"/>
                <w:lang w:val="en-US"/>
              </w:rPr>
              <w:t>25%</w:t>
            </w:r>
          </w:p>
        </w:tc>
        <w:tc>
          <w:tcPr>
            <w:tcW w:w="12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16C83" w:rsidR="00B358CC" w:rsidRDefault="00545244" w14:paraId="067F06A4" w14:textId="77777777">
            <w:pPr>
              <w:widowControl w:val="0"/>
              <w:spacing w:line="240" w:lineRule="auto"/>
              <w:rPr>
                <w:sz w:val="20"/>
                <w:szCs w:val="20"/>
                <w:lang w:val="en-US"/>
              </w:rPr>
            </w:pPr>
            <w:r w:rsidRPr="00D16C83">
              <w:rPr>
                <w:sz w:val="20"/>
                <w:szCs w:val="20"/>
                <w:lang w:val="en-US"/>
              </w:rPr>
              <w:t>31%</w:t>
            </w:r>
          </w:p>
        </w:tc>
        <w:tc>
          <w:tcPr>
            <w:tcW w:w="1247" w:type="dxa"/>
            <w:tcBorders>
              <w:top w:val="single" w:color="000000" w:sz="8" w:space="0"/>
              <w:left w:val="single" w:color="000000" w:sz="8" w:space="0"/>
              <w:bottom w:val="single" w:color="000000" w:sz="8" w:space="0"/>
              <w:right w:val="single" w:color="000000" w:sz="8" w:space="0"/>
            </w:tcBorders>
            <w:shd w:val="clear" w:color="auto" w:fill="FFF2CC"/>
            <w:tcMar>
              <w:top w:w="100" w:type="dxa"/>
              <w:left w:w="100" w:type="dxa"/>
              <w:bottom w:w="100" w:type="dxa"/>
              <w:right w:w="100" w:type="dxa"/>
            </w:tcMar>
          </w:tcPr>
          <w:p w:rsidRPr="00D16C83" w:rsidR="00B358CC" w:rsidRDefault="00545244" w14:paraId="067F06A5" w14:textId="77777777">
            <w:pPr>
              <w:widowControl w:val="0"/>
              <w:spacing w:line="240" w:lineRule="auto"/>
              <w:rPr>
                <w:sz w:val="20"/>
                <w:szCs w:val="20"/>
                <w:lang w:val="en-US"/>
              </w:rPr>
            </w:pPr>
            <w:r w:rsidRPr="00D16C83">
              <w:rPr>
                <w:sz w:val="20"/>
                <w:szCs w:val="20"/>
                <w:lang w:val="en-US"/>
              </w:rPr>
              <w:t>44%</w:t>
            </w:r>
          </w:p>
        </w:tc>
      </w:tr>
    </w:tbl>
    <w:p w:rsidRPr="00D16C83" w:rsidR="00B358CC" w:rsidRDefault="00B358CC" w14:paraId="067F06A7" w14:textId="77777777">
      <w:pPr>
        <w:jc w:val="both"/>
        <w:rPr>
          <w:lang w:val="en-US"/>
        </w:rPr>
      </w:pPr>
    </w:p>
    <w:p w:rsidRPr="00D16C83" w:rsidR="00B358CC" w:rsidRDefault="00545244" w14:paraId="067F06A8" w14:textId="77777777">
      <w:pPr>
        <w:jc w:val="center"/>
        <w:rPr>
          <w:lang w:val="en-US"/>
        </w:rPr>
      </w:pPr>
      <w:r w:rsidRPr="00D16C83">
        <w:rPr>
          <w:lang w:val="en-US"/>
        </w:rPr>
        <w:t>Fig. 4. Physicians’ answers:</w:t>
      </w:r>
    </w:p>
    <w:p w:rsidRPr="00D16C83" w:rsidR="00B358CC" w:rsidRDefault="00545244" w14:paraId="067F06A9" w14:textId="77777777">
      <w:pPr>
        <w:ind w:firstLine="357"/>
        <w:rPr>
          <w:lang w:val="en-US"/>
        </w:rPr>
      </w:pPr>
      <w:r w:rsidRPr="00D16C83">
        <w:rPr>
          <w:noProof/>
          <w:lang w:val="en-US"/>
        </w:rPr>
        <w:drawing>
          <wp:inline distT="114300" distB="114300" distL="114300" distR="114300" wp14:anchorId="067F06E3" wp14:editId="067F06E4">
            <wp:extent cx="5734050" cy="1874918"/>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b="3979"/>
                    <a:stretch>
                      <a:fillRect/>
                    </a:stretch>
                  </pic:blipFill>
                  <pic:spPr>
                    <a:xfrm>
                      <a:off x="0" y="0"/>
                      <a:ext cx="5734050" cy="1874918"/>
                    </a:xfrm>
                    <a:prstGeom prst="rect">
                      <a:avLst/>
                    </a:prstGeom>
                    <a:ln/>
                  </pic:spPr>
                </pic:pic>
              </a:graphicData>
            </a:graphic>
          </wp:inline>
        </w:drawing>
      </w:r>
    </w:p>
    <w:p w:rsidRPr="00D16C83" w:rsidR="00B358CC" w:rsidRDefault="00545244" w14:paraId="067F06AA" w14:textId="77777777">
      <w:pPr>
        <w:ind w:firstLine="357"/>
        <w:rPr>
          <w:lang w:val="en-US"/>
        </w:rPr>
      </w:pPr>
      <w:r w:rsidRPr="00D16C83">
        <w:rPr>
          <w:noProof/>
          <w:lang w:val="en-US"/>
        </w:rPr>
        <w:drawing>
          <wp:inline distT="114300" distB="114300" distL="114300" distR="114300" wp14:anchorId="067F06E5" wp14:editId="067F06E6">
            <wp:extent cx="5734050" cy="2797411"/>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b="18645"/>
                    <a:stretch>
                      <a:fillRect/>
                    </a:stretch>
                  </pic:blipFill>
                  <pic:spPr>
                    <a:xfrm>
                      <a:off x="0" y="0"/>
                      <a:ext cx="5734050" cy="2797411"/>
                    </a:xfrm>
                    <a:prstGeom prst="rect">
                      <a:avLst/>
                    </a:prstGeom>
                    <a:ln/>
                  </pic:spPr>
                </pic:pic>
              </a:graphicData>
            </a:graphic>
          </wp:inline>
        </w:drawing>
      </w:r>
    </w:p>
    <w:p w:rsidRPr="00D16C83" w:rsidR="00B358CC" w:rsidRDefault="00545244" w14:paraId="067F06AB" w14:textId="77777777">
      <w:pPr>
        <w:ind w:firstLine="357"/>
        <w:rPr>
          <w:lang w:val="en-US"/>
        </w:rPr>
      </w:pPr>
      <w:r w:rsidRPr="00D16C83">
        <w:rPr>
          <w:noProof/>
          <w:lang w:val="en-US"/>
        </w:rPr>
        <w:drawing>
          <wp:inline distT="114300" distB="114300" distL="114300" distR="114300" wp14:anchorId="067F06E7" wp14:editId="067F06E8">
            <wp:extent cx="5734050" cy="1919678"/>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b="5379"/>
                    <a:stretch>
                      <a:fillRect/>
                    </a:stretch>
                  </pic:blipFill>
                  <pic:spPr>
                    <a:xfrm>
                      <a:off x="0" y="0"/>
                      <a:ext cx="5734050" cy="1919678"/>
                    </a:xfrm>
                    <a:prstGeom prst="rect">
                      <a:avLst/>
                    </a:prstGeom>
                    <a:ln/>
                  </pic:spPr>
                </pic:pic>
              </a:graphicData>
            </a:graphic>
          </wp:inline>
        </w:drawing>
      </w:r>
    </w:p>
    <w:p w:rsidRPr="00D16C83" w:rsidR="00B358CC" w:rsidRDefault="00545244" w14:paraId="067F06AC" w14:textId="77777777">
      <w:pPr>
        <w:ind w:firstLine="357"/>
        <w:rPr>
          <w:lang w:val="en-US"/>
        </w:rPr>
      </w:pPr>
      <w:r w:rsidRPr="00D16C83">
        <w:rPr>
          <w:noProof/>
          <w:lang w:val="en-US"/>
        </w:rPr>
        <w:drawing>
          <wp:inline distT="114300" distB="114300" distL="114300" distR="114300" wp14:anchorId="067F06E9" wp14:editId="067F06EA">
            <wp:extent cx="5734050" cy="1022896"/>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b="31159"/>
                    <a:stretch>
                      <a:fillRect/>
                    </a:stretch>
                  </pic:blipFill>
                  <pic:spPr>
                    <a:xfrm>
                      <a:off x="0" y="0"/>
                      <a:ext cx="5734050" cy="1022896"/>
                    </a:xfrm>
                    <a:prstGeom prst="rect">
                      <a:avLst/>
                    </a:prstGeom>
                    <a:ln/>
                  </pic:spPr>
                </pic:pic>
              </a:graphicData>
            </a:graphic>
          </wp:inline>
        </w:drawing>
      </w:r>
    </w:p>
    <w:p w:rsidRPr="00D16C83" w:rsidR="00B358CC" w:rsidRDefault="00545244" w14:paraId="067F06AD" w14:textId="77777777">
      <w:pPr>
        <w:ind w:firstLine="357"/>
        <w:rPr>
          <w:lang w:val="en-US"/>
        </w:rPr>
      </w:pPr>
      <w:r w:rsidRPr="00D16C83">
        <w:rPr>
          <w:noProof/>
          <w:lang w:val="en-US"/>
        </w:rPr>
        <w:drawing>
          <wp:inline distT="114300" distB="114300" distL="114300" distR="114300" wp14:anchorId="067F06EB" wp14:editId="067F06EC">
            <wp:extent cx="5731200" cy="16891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731200" cy="1689100"/>
                    </a:xfrm>
                    <a:prstGeom prst="rect">
                      <a:avLst/>
                    </a:prstGeom>
                    <a:ln/>
                  </pic:spPr>
                </pic:pic>
              </a:graphicData>
            </a:graphic>
          </wp:inline>
        </w:drawing>
      </w:r>
    </w:p>
    <w:p w:rsidRPr="00D16C83" w:rsidR="00B358CC" w:rsidRDefault="00545244" w14:paraId="067F06AE" w14:textId="77777777">
      <w:pPr>
        <w:ind w:firstLine="357"/>
        <w:rPr>
          <w:lang w:val="en-US"/>
        </w:rPr>
      </w:pPr>
      <w:r w:rsidRPr="00D16C83">
        <w:rPr>
          <w:noProof/>
          <w:lang w:val="en-US"/>
        </w:rPr>
        <w:drawing>
          <wp:inline distT="114300" distB="114300" distL="114300" distR="114300" wp14:anchorId="067F06ED" wp14:editId="067F06EE">
            <wp:extent cx="5731200" cy="16891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731200" cy="1689100"/>
                    </a:xfrm>
                    <a:prstGeom prst="rect">
                      <a:avLst/>
                    </a:prstGeom>
                    <a:ln/>
                  </pic:spPr>
                </pic:pic>
              </a:graphicData>
            </a:graphic>
          </wp:inline>
        </w:drawing>
      </w:r>
    </w:p>
    <w:p w:rsidRPr="00D16C83" w:rsidR="00B358CC" w:rsidRDefault="00545244" w14:paraId="067F06AF" w14:textId="77777777">
      <w:pPr>
        <w:ind w:firstLine="357"/>
        <w:rPr>
          <w:lang w:val="en-US"/>
        </w:rPr>
      </w:pPr>
      <w:r w:rsidRPr="00D16C83">
        <w:rPr>
          <w:noProof/>
          <w:lang w:val="en-US"/>
        </w:rPr>
        <w:drawing>
          <wp:inline distT="114300" distB="114300" distL="114300" distR="114300" wp14:anchorId="067F06EF" wp14:editId="067F06F0">
            <wp:extent cx="5731200" cy="19177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731200" cy="1917700"/>
                    </a:xfrm>
                    <a:prstGeom prst="rect">
                      <a:avLst/>
                    </a:prstGeom>
                    <a:ln/>
                  </pic:spPr>
                </pic:pic>
              </a:graphicData>
            </a:graphic>
          </wp:inline>
        </w:drawing>
      </w:r>
      <w:r w:rsidRPr="00D16C83">
        <w:rPr>
          <w:lang w:val="en-US"/>
        </w:rPr>
        <w:br w:type="page"/>
      </w:r>
    </w:p>
    <w:p w:rsidRPr="00D16C83" w:rsidR="00B358CC" w:rsidRDefault="00B358CC" w14:paraId="067F06B0" w14:textId="77777777">
      <w:pPr>
        <w:jc w:val="both"/>
        <w:rPr>
          <w:lang w:val="en-US"/>
        </w:rPr>
      </w:pPr>
    </w:p>
    <w:p w:rsidRPr="00D16C83" w:rsidR="00B358CC" w:rsidRDefault="00545244" w14:paraId="067F06B1" w14:textId="77777777">
      <w:pPr>
        <w:spacing w:before="200"/>
        <w:rPr>
          <w:lang w:val="en-US"/>
        </w:rPr>
      </w:pPr>
      <w:r w:rsidRPr="00D16C83">
        <w:rPr>
          <w:noProof/>
          <w:lang w:val="en-US"/>
        </w:rPr>
        <w:drawing>
          <wp:anchor distT="0" distB="0" distL="0" distR="0" simplePos="0" relativeHeight="251660288" behindDoc="1" locked="0" layoutInCell="1" hidden="0" allowOverlap="1" wp14:anchorId="067F06F1" wp14:editId="067F06F2">
            <wp:simplePos x="0" y="0"/>
            <wp:positionH relativeFrom="margin">
              <wp:posOffset>-682462</wp:posOffset>
            </wp:positionH>
            <wp:positionV relativeFrom="margin">
              <wp:posOffset>-692849</wp:posOffset>
            </wp:positionV>
            <wp:extent cx="7099024" cy="10246612"/>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7099024" cy="10246612"/>
                    </a:xfrm>
                    <a:prstGeom prst="rect">
                      <a:avLst/>
                    </a:prstGeom>
                    <a:ln/>
                  </pic:spPr>
                </pic:pic>
              </a:graphicData>
            </a:graphic>
          </wp:anchor>
        </w:drawing>
      </w:r>
    </w:p>
    <w:p w:rsidRPr="00D16C83" w:rsidR="00B358CC" w:rsidRDefault="00B358CC" w14:paraId="067F06B2" w14:textId="77777777">
      <w:pPr>
        <w:spacing w:before="200" w:after="240"/>
        <w:ind w:right="-20"/>
        <w:jc w:val="center"/>
        <w:rPr>
          <w:lang w:val="en-US"/>
        </w:rPr>
      </w:pPr>
    </w:p>
    <w:p w:rsidRPr="00D16C83" w:rsidR="00B358CC" w:rsidRDefault="00B358CC" w14:paraId="067F06B3" w14:textId="77777777">
      <w:pPr>
        <w:spacing w:before="200" w:after="240"/>
        <w:ind w:right="-20"/>
        <w:jc w:val="center"/>
        <w:rPr>
          <w:lang w:val="en-US"/>
        </w:rPr>
      </w:pPr>
    </w:p>
    <w:p w:rsidRPr="00D16C83" w:rsidR="00B358CC" w:rsidRDefault="005B1A00" w14:paraId="067F06B4" w14:textId="3828F2E7">
      <w:pPr>
        <w:spacing w:before="200" w:after="240"/>
        <w:ind w:right="-20"/>
        <w:jc w:val="center"/>
        <w:rPr>
          <w:lang w:val="en-US"/>
        </w:rPr>
      </w:pPr>
      <w:r w:rsidRPr="00D16C83">
        <w:rPr>
          <w:noProof/>
          <w:lang w:val="en-US"/>
        </w:rPr>
        <w:drawing>
          <wp:anchor distT="114300" distB="114300" distL="114300" distR="114300" simplePos="0" relativeHeight="251661312" behindDoc="0" locked="0" layoutInCell="1" hidden="0" allowOverlap="1" wp14:anchorId="067F06F3" wp14:editId="15FB4AC2">
            <wp:simplePos x="0" y="0"/>
            <wp:positionH relativeFrom="margin">
              <wp:align>center</wp:align>
            </wp:positionH>
            <wp:positionV relativeFrom="paragraph">
              <wp:posOffset>4445</wp:posOffset>
            </wp:positionV>
            <wp:extent cx="4281488" cy="1045480"/>
            <wp:effectExtent l="0" t="0" r="5080" b="254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281488" cy="1045480"/>
                    </a:xfrm>
                    <a:prstGeom prst="rect">
                      <a:avLst/>
                    </a:prstGeom>
                    <a:ln/>
                  </pic:spPr>
                </pic:pic>
              </a:graphicData>
            </a:graphic>
          </wp:anchor>
        </w:drawing>
      </w:r>
    </w:p>
    <w:p w:rsidRPr="00D16C83" w:rsidR="00B358CC" w:rsidRDefault="00B358CC" w14:paraId="067F06B5" w14:textId="4A885AA8">
      <w:pPr>
        <w:spacing w:before="200" w:after="240"/>
        <w:ind w:right="-20"/>
        <w:jc w:val="center"/>
        <w:rPr>
          <w:lang w:val="en-US"/>
        </w:rPr>
      </w:pPr>
    </w:p>
    <w:p w:rsidRPr="00D16C83" w:rsidR="00B358CC" w:rsidRDefault="00B358CC" w14:paraId="067F06B6" w14:textId="2226737B">
      <w:pPr>
        <w:spacing w:before="200" w:after="240"/>
        <w:ind w:right="-20"/>
        <w:jc w:val="center"/>
        <w:rPr>
          <w:lang w:val="en-US"/>
        </w:rPr>
      </w:pPr>
    </w:p>
    <w:p w:rsidRPr="00D16C83" w:rsidR="00B358CC" w:rsidRDefault="00B358CC" w14:paraId="067F06B7" w14:textId="77777777">
      <w:pPr>
        <w:spacing w:before="200" w:after="240"/>
        <w:ind w:right="-20"/>
        <w:jc w:val="center"/>
        <w:rPr>
          <w:lang w:val="en-US"/>
        </w:rPr>
      </w:pPr>
    </w:p>
    <w:p w:rsidRPr="00D16C83" w:rsidR="00B358CC" w:rsidRDefault="00B358CC" w14:paraId="067F06B8" w14:textId="77777777">
      <w:pPr>
        <w:spacing w:before="200" w:after="240"/>
        <w:ind w:right="-20"/>
        <w:jc w:val="center"/>
        <w:rPr>
          <w:lang w:val="en-US"/>
        </w:rPr>
      </w:pPr>
    </w:p>
    <w:p w:rsidRPr="00D16C83" w:rsidR="00B358CC" w:rsidRDefault="00B358CC" w14:paraId="067F06B9" w14:textId="77777777">
      <w:pPr>
        <w:spacing w:before="200" w:after="240"/>
        <w:ind w:right="-20"/>
        <w:jc w:val="center"/>
        <w:rPr>
          <w:lang w:val="en-US"/>
        </w:rPr>
      </w:pPr>
    </w:p>
    <w:p w:rsidRPr="00D16C83" w:rsidR="00B358CC" w:rsidRDefault="00B358CC" w14:paraId="067F06BA" w14:textId="77777777">
      <w:pPr>
        <w:spacing w:before="200" w:after="240"/>
        <w:ind w:right="-20"/>
        <w:jc w:val="center"/>
        <w:rPr>
          <w:lang w:val="en-US"/>
        </w:rPr>
      </w:pPr>
    </w:p>
    <w:p w:rsidRPr="00D16C83" w:rsidR="00B358CC" w:rsidRDefault="00B358CC" w14:paraId="067F06BB" w14:textId="77777777">
      <w:pPr>
        <w:spacing w:before="200" w:after="240"/>
        <w:ind w:right="-20"/>
        <w:jc w:val="center"/>
        <w:rPr>
          <w:lang w:val="en-US"/>
        </w:rPr>
      </w:pPr>
    </w:p>
    <w:p w:rsidRPr="00D16C83" w:rsidR="00B358CC" w:rsidRDefault="00B358CC" w14:paraId="067F06BC" w14:textId="77777777">
      <w:pPr>
        <w:spacing w:before="200" w:after="240"/>
        <w:ind w:right="-20"/>
        <w:jc w:val="center"/>
        <w:rPr>
          <w:lang w:val="en-US"/>
        </w:rPr>
      </w:pPr>
    </w:p>
    <w:p w:rsidRPr="00D16C83" w:rsidR="00B358CC" w:rsidRDefault="00B358CC" w14:paraId="067F06BD" w14:textId="77777777">
      <w:pPr>
        <w:spacing w:before="200" w:after="240"/>
        <w:ind w:right="-20"/>
        <w:jc w:val="center"/>
        <w:rPr>
          <w:lang w:val="en-US"/>
        </w:rPr>
      </w:pPr>
    </w:p>
    <w:p w:rsidRPr="00D16C83" w:rsidR="00B358CC" w:rsidRDefault="00B358CC" w14:paraId="067F06BE" w14:textId="77777777">
      <w:pPr>
        <w:spacing w:before="200" w:after="240"/>
        <w:ind w:right="-20"/>
        <w:jc w:val="center"/>
        <w:rPr>
          <w:lang w:val="en-US"/>
        </w:rPr>
      </w:pPr>
    </w:p>
    <w:p w:rsidRPr="00D16C83" w:rsidR="00B358CC" w:rsidRDefault="00B358CC" w14:paraId="067F06BF" w14:textId="77777777">
      <w:pPr>
        <w:spacing w:before="200" w:after="240"/>
        <w:ind w:right="-20"/>
        <w:jc w:val="center"/>
        <w:rPr>
          <w:lang w:val="en-US"/>
        </w:rPr>
      </w:pPr>
    </w:p>
    <w:p w:rsidRPr="00D16C83" w:rsidR="00B358CC" w:rsidRDefault="00B358CC" w14:paraId="067F06C0" w14:textId="77777777">
      <w:pPr>
        <w:spacing w:before="200" w:after="240"/>
        <w:ind w:right="-20"/>
        <w:jc w:val="center"/>
        <w:rPr>
          <w:lang w:val="en-US"/>
        </w:rPr>
      </w:pPr>
    </w:p>
    <w:p w:rsidRPr="00D16C83" w:rsidR="00B358CC" w:rsidRDefault="00B358CC" w14:paraId="067F06C1" w14:textId="77777777">
      <w:pPr>
        <w:spacing w:before="200" w:after="240"/>
        <w:ind w:right="-20"/>
        <w:jc w:val="center"/>
        <w:rPr>
          <w:lang w:val="en-US"/>
        </w:rPr>
      </w:pPr>
    </w:p>
    <w:p w:rsidRPr="00D16C83" w:rsidR="00B358CC" w:rsidRDefault="00B358CC" w14:paraId="067F06C2" w14:textId="77777777">
      <w:pPr>
        <w:spacing w:before="200" w:after="240"/>
        <w:ind w:right="-20"/>
        <w:jc w:val="center"/>
        <w:rPr>
          <w:lang w:val="en-US"/>
        </w:rPr>
      </w:pPr>
    </w:p>
    <w:p w:rsidRPr="00D16C83" w:rsidR="00B358CC" w:rsidRDefault="00B358CC" w14:paraId="067F06C3" w14:textId="77777777">
      <w:pPr>
        <w:spacing w:before="200" w:after="240"/>
        <w:ind w:right="-20"/>
        <w:jc w:val="center"/>
        <w:rPr>
          <w:lang w:val="en-US"/>
        </w:rPr>
      </w:pPr>
    </w:p>
    <w:p w:rsidRPr="00D16C83" w:rsidR="00B358CC" w:rsidRDefault="00B358CC" w14:paraId="067F06C4" w14:textId="77777777">
      <w:pPr>
        <w:spacing w:before="200" w:after="240"/>
        <w:ind w:right="-20"/>
        <w:rPr>
          <w:lang w:val="en-US"/>
        </w:rPr>
      </w:pPr>
    </w:p>
    <w:p w:rsidRPr="00D16C83" w:rsidR="005B1A00" w:rsidRDefault="005B1A00" w14:paraId="4010E9BE" w14:textId="77777777">
      <w:pPr>
        <w:spacing w:before="200" w:after="240"/>
        <w:ind w:right="-20"/>
        <w:rPr>
          <w:lang w:val="en-US"/>
        </w:rPr>
      </w:pPr>
    </w:p>
    <w:p w:rsidRPr="00D16C83" w:rsidR="005B1A00" w:rsidRDefault="005B1A00" w14:paraId="38898EE9" w14:textId="77777777">
      <w:pPr>
        <w:spacing w:before="200" w:after="240"/>
        <w:ind w:right="-20"/>
        <w:rPr>
          <w:lang w:val="en-US"/>
        </w:rPr>
      </w:pPr>
    </w:p>
    <w:p w:rsidRPr="00D16C83" w:rsidR="00B358CC" w:rsidP="005B1A00" w:rsidRDefault="00545244" w14:paraId="067F06C5" w14:textId="77777777">
      <w:pPr>
        <w:spacing w:before="120"/>
        <w:ind w:right="-23"/>
        <w:jc w:val="center"/>
        <w:rPr>
          <w:lang w:val="en-US"/>
        </w:rPr>
      </w:pPr>
      <w:r w:rsidRPr="00D16C83">
        <w:rPr>
          <w:lang w:val="en-US"/>
        </w:rPr>
        <w:t>Prepared International (PPI) UG</w:t>
      </w:r>
    </w:p>
    <w:p w:rsidRPr="00D16C83" w:rsidR="00B358CC" w:rsidP="005B1A00" w:rsidRDefault="00545244" w14:paraId="067F06C6" w14:textId="77777777">
      <w:pPr>
        <w:spacing w:before="120"/>
        <w:ind w:right="-23"/>
        <w:jc w:val="center"/>
        <w:rPr>
          <w:lang w:val="en-US"/>
        </w:rPr>
      </w:pPr>
      <w:r w:rsidRPr="00D16C83">
        <w:rPr>
          <w:lang w:val="en-US"/>
        </w:rPr>
        <w:t>Obereck 14, 83122 Samerberg, Bavaria – Germany</w:t>
      </w:r>
    </w:p>
    <w:p w:rsidRPr="00D16C83" w:rsidR="00B358CC" w:rsidP="005B1A00" w:rsidRDefault="00000000" w14:paraId="067F06C8" w14:textId="5DAC8D79">
      <w:pPr>
        <w:spacing w:before="120"/>
        <w:ind w:right="-23"/>
        <w:jc w:val="center"/>
        <w:rPr>
          <w:lang w:val="en-US"/>
        </w:rPr>
      </w:pPr>
      <w:hyperlink w:history="1" r:id="rId36">
        <w:r w:rsidRPr="00D16C83" w:rsidR="000E4F8A">
          <w:rPr>
            <w:rStyle w:val="Hyperlink"/>
            <w:lang w:val="en-US"/>
          </w:rPr>
          <w:t>office@prepared-international.org</w:t>
        </w:r>
      </w:hyperlink>
      <w:r w:rsidRPr="00D16C83" w:rsidR="000E4F8A">
        <w:rPr>
          <w:lang w:val="en-US"/>
        </w:rPr>
        <w:t xml:space="preserve"> </w:t>
      </w:r>
      <w:hyperlink w:history="1" r:id="rId37">
        <w:r w:rsidRPr="00D16C83" w:rsidR="005B1A00">
          <w:rPr>
            <w:rStyle w:val="Hyperlink"/>
            <w:lang w:val="en-US"/>
          </w:rPr>
          <w:t>www.prepared-international.org</w:t>
        </w:r>
      </w:hyperlink>
    </w:p>
    <w:sectPr w:rsidRPr="00D16C83" w:rsidR="00B358CC">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6411" w:rsidRDefault="00226411" w14:paraId="67158698" w14:textId="77777777">
      <w:pPr>
        <w:spacing w:line="240" w:lineRule="auto"/>
      </w:pPr>
      <w:r>
        <w:separator/>
      </w:r>
    </w:p>
  </w:endnote>
  <w:endnote w:type="continuationSeparator" w:id="0">
    <w:p w:rsidR="00226411" w:rsidRDefault="00226411" w14:paraId="0FE8968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58CC" w:rsidRDefault="00545244" w14:paraId="067F0707" w14:textId="113B0203">
    <w:pPr>
      <w:jc w:val="right"/>
      <w:rPr>
        <w:sz w:val="20"/>
        <w:szCs w:val="20"/>
      </w:rPr>
    </w:pPr>
    <w:r>
      <w:rPr>
        <w:sz w:val="20"/>
        <w:szCs w:val="20"/>
      </w:rPr>
      <w:fldChar w:fldCharType="begin"/>
    </w:r>
    <w:r>
      <w:rPr>
        <w:sz w:val="20"/>
        <w:szCs w:val="20"/>
      </w:rPr>
      <w:instrText>PAGE</w:instrText>
    </w:r>
    <w:r>
      <w:rPr>
        <w:sz w:val="20"/>
        <w:szCs w:val="20"/>
      </w:rPr>
      <w:fldChar w:fldCharType="separate"/>
    </w:r>
    <w:r w:rsidR="00B05B7D">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6411" w:rsidRDefault="00226411" w14:paraId="23ED08D2" w14:textId="77777777">
      <w:pPr>
        <w:spacing w:line="240" w:lineRule="auto"/>
      </w:pPr>
      <w:r>
        <w:separator/>
      </w:r>
    </w:p>
  </w:footnote>
  <w:footnote w:type="continuationSeparator" w:id="0">
    <w:p w:rsidR="00226411" w:rsidRDefault="00226411" w14:paraId="37B7540D" w14:textId="77777777">
      <w:pPr>
        <w:spacing w:line="240" w:lineRule="auto"/>
      </w:pPr>
      <w:r>
        <w:continuationSeparator/>
      </w:r>
    </w:p>
  </w:footnote>
  <w:footnote w:id="1">
    <w:p w:rsidRPr="00777DF0" w:rsidR="00777DF0" w:rsidRDefault="00777DF0" w14:paraId="38359BF0" w14:textId="310E365B">
      <w:pPr>
        <w:pStyle w:val="Voetnoottekst"/>
        <w:rPr>
          <w:lang w:val="nl-NL"/>
        </w:rPr>
      </w:pPr>
      <w:r>
        <w:rPr>
          <w:rStyle w:val="Voetnootmarkering"/>
        </w:rPr>
        <w:footnoteRef/>
      </w:r>
      <w:r>
        <w:t xml:space="preserve"> Based on </w:t>
      </w:r>
      <w:r w:rsidRPr="00BA4C54">
        <w:t>NIVEL 2015. Ambulance care in Europe. Organization and practices of ambulance services in 14 European countries. http://www.nivel.nl</w:t>
      </w:r>
    </w:p>
  </w:footnote>
  <w:footnote w:id="2">
    <w:p w:rsidRPr="00BA4C54" w:rsidR="00BA4C54" w:rsidRDefault="00BA4C54" w14:paraId="17C62295" w14:textId="5DAEE15B">
      <w:pPr>
        <w:pStyle w:val="Voetnoottekst"/>
        <w:rPr>
          <w:lang w:val="nl-NL"/>
        </w:rPr>
      </w:pPr>
      <w:r>
        <w:rPr>
          <w:rStyle w:val="Voetnootmarkering"/>
        </w:rPr>
        <w:footnoteRef/>
      </w:r>
      <w:r>
        <w:t xml:space="preserve"> </w:t>
      </w:r>
      <w:r w:rsidRPr="00BA4C54">
        <w:t>NIVEL 2015. Ambulance care in Europe. Organization and practices of ambulance services in 14 European countries. http://www.nivel.nl</w:t>
      </w:r>
    </w:p>
  </w:footnote>
  <w:footnote w:id="3">
    <w:p w:rsidRPr="00603164" w:rsidR="00053A83" w:rsidRDefault="00053A83" w14:paraId="18F7D408" w14:textId="13723BDC">
      <w:pPr>
        <w:pStyle w:val="Voetnoottekst"/>
        <w:rPr>
          <w:lang w:val="nl-NL"/>
        </w:rPr>
      </w:pPr>
      <w:r w:rsidRPr="00603164">
        <w:rPr>
          <w:rStyle w:val="Voetnootmarkering"/>
        </w:rPr>
        <w:footnoteRef/>
      </w:r>
      <w:r w:rsidRPr="0049235C">
        <w:rPr>
          <w:lang w:val="en-US"/>
        </w:rPr>
        <w:t xml:space="preserve"> </w:t>
      </w:r>
      <w:r w:rsidRPr="0049235C" w:rsidR="00603164">
        <w:rPr>
          <w:color w:val="000000"/>
          <w:lang w:val="en-US"/>
        </w:rPr>
        <w:t xml:space="preserve">The Committee for </w:t>
      </w:r>
      <w:r w:rsidRPr="0049235C">
        <w:rPr>
          <w:lang w:val="en-US"/>
        </w:rPr>
        <w:t>National Hospital Planning,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6341"/>
    <w:multiLevelType w:val="multilevel"/>
    <w:tmpl w:val="1772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C2ABA"/>
    <w:multiLevelType w:val="multilevel"/>
    <w:tmpl w:val="CCC63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B266D"/>
    <w:multiLevelType w:val="multilevel"/>
    <w:tmpl w:val="94CC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25097"/>
    <w:multiLevelType w:val="multilevel"/>
    <w:tmpl w:val="DE62E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A3CA8"/>
    <w:multiLevelType w:val="multilevel"/>
    <w:tmpl w:val="89168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961ABB"/>
    <w:multiLevelType w:val="multilevel"/>
    <w:tmpl w:val="67F8F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47BD7"/>
    <w:multiLevelType w:val="multilevel"/>
    <w:tmpl w:val="5F98A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B87C50"/>
    <w:multiLevelType w:val="multilevel"/>
    <w:tmpl w:val="9CECB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BE58DC"/>
    <w:multiLevelType w:val="multilevel"/>
    <w:tmpl w:val="40C429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456D5A"/>
    <w:multiLevelType w:val="multilevel"/>
    <w:tmpl w:val="E2D6D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9A0CD6"/>
    <w:multiLevelType w:val="hybridMultilevel"/>
    <w:tmpl w:val="62C6D9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0FA5771"/>
    <w:multiLevelType w:val="multilevel"/>
    <w:tmpl w:val="BDB4267C"/>
    <w:lvl w:ilvl="0">
      <w:start w:val="1"/>
      <w:numFmt w:val="bullet"/>
      <w:lvlText w:val="●"/>
      <w:lvlJc w:val="left"/>
      <w:pPr>
        <w:ind w:left="720" w:hanging="360"/>
      </w:pPr>
      <w:rPr>
        <w:rFonts w:ascii="Arial" w:hAnsi="Arial" w:eastAsia="Arial" w:cs="Arial"/>
        <w:color w:val="24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D804F0"/>
    <w:multiLevelType w:val="multilevel"/>
    <w:tmpl w:val="2FC4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53AD8"/>
    <w:multiLevelType w:val="multilevel"/>
    <w:tmpl w:val="452E5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C039A3"/>
    <w:multiLevelType w:val="multilevel"/>
    <w:tmpl w:val="B6349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026D72"/>
    <w:multiLevelType w:val="multilevel"/>
    <w:tmpl w:val="1AC20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42022F"/>
    <w:multiLevelType w:val="multilevel"/>
    <w:tmpl w:val="D416E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BA57C3"/>
    <w:multiLevelType w:val="multilevel"/>
    <w:tmpl w:val="50CE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F9492D"/>
    <w:multiLevelType w:val="multilevel"/>
    <w:tmpl w:val="EA3C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8E6BB9"/>
    <w:multiLevelType w:val="multilevel"/>
    <w:tmpl w:val="CDFAB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FB1C3F"/>
    <w:multiLevelType w:val="multilevel"/>
    <w:tmpl w:val="B6C05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237D44"/>
    <w:multiLevelType w:val="multilevel"/>
    <w:tmpl w:val="E3E2F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405E1A"/>
    <w:multiLevelType w:val="multilevel"/>
    <w:tmpl w:val="8EE4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A65C1C"/>
    <w:multiLevelType w:val="multilevel"/>
    <w:tmpl w:val="C2EED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8C7E8D"/>
    <w:multiLevelType w:val="multilevel"/>
    <w:tmpl w:val="58B6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8719E7"/>
    <w:multiLevelType w:val="multilevel"/>
    <w:tmpl w:val="AC34E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AC5EEC"/>
    <w:multiLevelType w:val="multilevel"/>
    <w:tmpl w:val="7DBAE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C10648"/>
    <w:multiLevelType w:val="hybridMultilevel"/>
    <w:tmpl w:val="EF10CF5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8" w15:restartNumberingAfterBreak="0">
    <w:nsid w:val="50F21DB2"/>
    <w:multiLevelType w:val="hybridMultilevel"/>
    <w:tmpl w:val="C4A0CCD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9" w15:restartNumberingAfterBreak="0">
    <w:nsid w:val="511F5548"/>
    <w:multiLevelType w:val="multilevel"/>
    <w:tmpl w:val="C85C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BA022C"/>
    <w:multiLevelType w:val="multilevel"/>
    <w:tmpl w:val="EC86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0E1741"/>
    <w:multiLevelType w:val="multilevel"/>
    <w:tmpl w:val="8F483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A75F4C"/>
    <w:multiLevelType w:val="multilevel"/>
    <w:tmpl w:val="614AA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184CFB"/>
    <w:multiLevelType w:val="multilevel"/>
    <w:tmpl w:val="0374D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293FF9"/>
    <w:multiLevelType w:val="multilevel"/>
    <w:tmpl w:val="07B02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284F15"/>
    <w:multiLevelType w:val="multilevel"/>
    <w:tmpl w:val="29480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F26722"/>
    <w:multiLevelType w:val="multilevel"/>
    <w:tmpl w:val="B78E5AFA"/>
    <w:lvl w:ilvl="0">
      <w:start w:val="1"/>
      <w:numFmt w:val="bullet"/>
      <w:lvlText w:val="●"/>
      <w:lvlJc w:val="left"/>
      <w:pPr>
        <w:ind w:left="720" w:hanging="360"/>
      </w:pPr>
      <w:rPr>
        <w:rFonts w:ascii="Arial" w:hAnsi="Arial" w:eastAsia="Arial" w:cs="Arial"/>
        <w:color w:val="24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AC6541"/>
    <w:multiLevelType w:val="multilevel"/>
    <w:tmpl w:val="639CB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4D21B0"/>
    <w:multiLevelType w:val="multilevel"/>
    <w:tmpl w:val="22300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10633E"/>
    <w:multiLevelType w:val="multilevel"/>
    <w:tmpl w:val="40C429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077403"/>
    <w:multiLevelType w:val="multilevel"/>
    <w:tmpl w:val="B9846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4E723E"/>
    <w:multiLevelType w:val="multilevel"/>
    <w:tmpl w:val="2FF63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58008D"/>
    <w:multiLevelType w:val="multilevel"/>
    <w:tmpl w:val="BA7E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BC325D"/>
    <w:multiLevelType w:val="multilevel"/>
    <w:tmpl w:val="C590C086"/>
    <w:lvl w:ilvl="0">
      <w:start w:val="1"/>
      <w:numFmt w:val="decimal"/>
      <w:pStyle w:val="Kop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77108D0"/>
    <w:multiLevelType w:val="multilevel"/>
    <w:tmpl w:val="888CC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E60D06"/>
    <w:multiLevelType w:val="multilevel"/>
    <w:tmpl w:val="B43AC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0525C0"/>
    <w:multiLevelType w:val="hybridMultilevel"/>
    <w:tmpl w:val="FB688D98"/>
    <w:lvl w:ilvl="0" w:tplc="0413000F">
      <w:start w:val="1"/>
      <w:numFmt w:val="decimal"/>
      <w:lvlText w:val="%1."/>
      <w:lvlJc w:val="left"/>
      <w:pPr>
        <w:ind w:left="717" w:hanging="360"/>
      </w:p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47" w15:restartNumberingAfterBreak="0">
    <w:nsid w:val="7E100213"/>
    <w:multiLevelType w:val="multilevel"/>
    <w:tmpl w:val="80EC5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E53C35"/>
    <w:multiLevelType w:val="multilevel"/>
    <w:tmpl w:val="18000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4271454">
    <w:abstractNumId w:val="29"/>
  </w:num>
  <w:num w:numId="2" w16cid:durableId="1101603512">
    <w:abstractNumId w:val="31"/>
  </w:num>
  <w:num w:numId="3" w16cid:durableId="1440418708">
    <w:abstractNumId w:val="3"/>
  </w:num>
  <w:num w:numId="4" w16cid:durableId="1559197496">
    <w:abstractNumId w:val="14"/>
  </w:num>
  <w:num w:numId="5" w16cid:durableId="1221868196">
    <w:abstractNumId w:val="44"/>
  </w:num>
  <w:num w:numId="6" w16cid:durableId="889223777">
    <w:abstractNumId w:val="11"/>
  </w:num>
  <w:num w:numId="7" w16cid:durableId="585656496">
    <w:abstractNumId w:val="6"/>
  </w:num>
  <w:num w:numId="8" w16cid:durableId="928343169">
    <w:abstractNumId w:val="16"/>
  </w:num>
  <w:num w:numId="9" w16cid:durableId="797190336">
    <w:abstractNumId w:val="37"/>
  </w:num>
  <w:num w:numId="10" w16cid:durableId="2032686250">
    <w:abstractNumId w:val="34"/>
  </w:num>
  <w:num w:numId="11" w16cid:durableId="256252673">
    <w:abstractNumId w:val="22"/>
  </w:num>
  <w:num w:numId="12" w16cid:durableId="1364666939">
    <w:abstractNumId w:val="48"/>
  </w:num>
  <w:num w:numId="13" w16cid:durableId="773938772">
    <w:abstractNumId w:val="7"/>
  </w:num>
  <w:num w:numId="14" w16cid:durableId="1608658890">
    <w:abstractNumId w:val="38"/>
  </w:num>
  <w:num w:numId="15" w16cid:durableId="979068231">
    <w:abstractNumId w:val="45"/>
  </w:num>
  <w:num w:numId="16" w16cid:durableId="1873955912">
    <w:abstractNumId w:val="1"/>
  </w:num>
  <w:num w:numId="17" w16cid:durableId="2081632376">
    <w:abstractNumId w:val="26"/>
  </w:num>
  <w:num w:numId="18" w16cid:durableId="1862433063">
    <w:abstractNumId w:val="40"/>
  </w:num>
  <w:num w:numId="19" w16cid:durableId="1563103556">
    <w:abstractNumId w:val="33"/>
  </w:num>
  <w:num w:numId="20" w16cid:durableId="1030692545">
    <w:abstractNumId w:val="4"/>
  </w:num>
  <w:num w:numId="21" w16cid:durableId="1378310165">
    <w:abstractNumId w:val="13"/>
  </w:num>
  <w:num w:numId="22" w16cid:durableId="1000734761">
    <w:abstractNumId w:val="19"/>
  </w:num>
  <w:num w:numId="23" w16cid:durableId="299921934">
    <w:abstractNumId w:val="25"/>
  </w:num>
  <w:num w:numId="24" w16cid:durableId="10375140">
    <w:abstractNumId w:val="43"/>
  </w:num>
  <w:num w:numId="25" w16cid:durableId="1284263796">
    <w:abstractNumId w:val="41"/>
  </w:num>
  <w:num w:numId="26" w16cid:durableId="1093236283">
    <w:abstractNumId w:val="36"/>
  </w:num>
  <w:num w:numId="27" w16cid:durableId="545677409">
    <w:abstractNumId w:val="47"/>
  </w:num>
  <w:num w:numId="28" w16cid:durableId="813449348">
    <w:abstractNumId w:val="20"/>
  </w:num>
  <w:num w:numId="29" w16cid:durableId="206526087">
    <w:abstractNumId w:val="17"/>
  </w:num>
  <w:num w:numId="30" w16cid:durableId="722289458">
    <w:abstractNumId w:val="42"/>
  </w:num>
  <w:num w:numId="31" w16cid:durableId="971905027">
    <w:abstractNumId w:val="15"/>
  </w:num>
  <w:num w:numId="32" w16cid:durableId="148374971">
    <w:abstractNumId w:val="9"/>
  </w:num>
  <w:num w:numId="33" w16cid:durableId="1976370194">
    <w:abstractNumId w:val="35"/>
  </w:num>
  <w:num w:numId="34" w16cid:durableId="1598707413">
    <w:abstractNumId w:val="21"/>
  </w:num>
  <w:num w:numId="35" w16cid:durableId="1135180649">
    <w:abstractNumId w:val="18"/>
  </w:num>
  <w:num w:numId="36" w16cid:durableId="1313606029">
    <w:abstractNumId w:val="12"/>
  </w:num>
  <w:num w:numId="37" w16cid:durableId="1824662756">
    <w:abstractNumId w:val="30"/>
  </w:num>
  <w:num w:numId="38" w16cid:durableId="1938323216">
    <w:abstractNumId w:val="2"/>
  </w:num>
  <w:num w:numId="39" w16cid:durableId="1602101859">
    <w:abstractNumId w:val="5"/>
  </w:num>
  <w:num w:numId="40" w16cid:durableId="1523787317">
    <w:abstractNumId w:val="0"/>
  </w:num>
  <w:num w:numId="41" w16cid:durableId="116728503">
    <w:abstractNumId w:val="32"/>
  </w:num>
  <w:num w:numId="42" w16cid:durableId="2110619401">
    <w:abstractNumId w:val="24"/>
  </w:num>
  <w:num w:numId="43" w16cid:durableId="1291863426">
    <w:abstractNumId w:val="23"/>
  </w:num>
  <w:num w:numId="44" w16cid:durableId="531458719">
    <w:abstractNumId w:val="10"/>
  </w:num>
  <w:num w:numId="45" w16cid:durableId="2146576645">
    <w:abstractNumId w:val="28"/>
  </w:num>
  <w:num w:numId="46" w16cid:durableId="1049263401">
    <w:abstractNumId w:val="27"/>
  </w:num>
  <w:num w:numId="47" w16cid:durableId="964428505">
    <w:abstractNumId w:val="46"/>
  </w:num>
  <w:num w:numId="48" w16cid:durableId="964968799">
    <w:abstractNumId w:val="8"/>
  </w:num>
  <w:num w:numId="49" w16cid:durableId="2002930898">
    <w:abstractNumId w:val="3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CC"/>
    <w:rsid w:val="00046740"/>
    <w:rsid w:val="00051A15"/>
    <w:rsid w:val="00053A83"/>
    <w:rsid w:val="00053CC8"/>
    <w:rsid w:val="00074352"/>
    <w:rsid w:val="0008098A"/>
    <w:rsid w:val="00084D8C"/>
    <w:rsid w:val="000909E3"/>
    <w:rsid w:val="000A1C0C"/>
    <w:rsid w:val="000A5CB5"/>
    <w:rsid w:val="000C1191"/>
    <w:rsid w:val="000D593E"/>
    <w:rsid w:val="000D65F4"/>
    <w:rsid w:val="000E4F8A"/>
    <w:rsid w:val="000E5A96"/>
    <w:rsid w:val="000E7DBC"/>
    <w:rsid w:val="0015315E"/>
    <w:rsid w:val="00165BF0"/>
    <w:rsid w:val="00170B44"/>
    <w:rsid w:val="00181282"/>
    <w:rsid w:val="001921E6"/>
    <w:rsid w:val="001B2601"/>
    <w:rsid w:val="001D311B"/>
    <w:rsid w:val="001E3ECF"/>
    <w:rsid w:val="001E75B7"/>
    <w:rsid w:val="001F060B"/>
    <w:rsid w:val="002001E6"/>
    <w:rsid w:val="002068A8"/>
    <w:rsid w:val="00222BED"/>
    <w:rsid w:val="00226411"/>
    <w:rsid w:val="002315A2"/>
    <w:rsid w:val="00236F8B"/>
    <w:rsid w:val="00250789"/>
    <w:rsid w:val="00251FA6"/>
    <w:rsid w:val="0025693F"/>
    <w:rsid w:val="002A451B"/>
    <w:rsid w:val="002B62D0"/>
    <w:rsid w:val="002C563A"/>
    <w:rsid w:val="002D51B2"/>
    <w:rsid w:val="002D51F9"/>
    <w:rsid w:val="002E2E01"/>
    <w:rsid w:val="002F621D"/>
    <w:rsid w:val="00306287"/>
    <w:rsid w:val="00332EAB"/>
    <w:rsid w:val="003439E2"/>
    <w:rsid w:val="003470B2"/>
    <w:rsid w:val="00364B83"/>
    <w:rsid w:val="003658D6"/>
    <w:rsid w:val="00383811"/>
    <w:rsid w:val="00385B40"/>
    <w:rsid w:val="0039046F"/>
    <w:rsid w:val="003936A9"/>
    <w:rsid w:val="003B22E0"/>
    <w:rsid w:val="003B27B0"/>
    <w:rsid w:val="003C4B33"/>
    <w:rsid w:val="003D76A1"/>
    <w:rsid w:val="00402F37"/>
    <w:rsid w:val="00404B47"/>
    <w:rsid w:val="00413419"/>
    <w:rsid w:val="00413AD1"/>
    <w:rsid w:val="004335A8"/>
    <w:rsid w:val="00451827"/>
    <w:rsid w:val="004615BE"/>
    <w:rsid w:val="004765D5"/>
    <w:rsid w:val="0047757F"/>
    <w:rsid w:val="0049235C"/>
    <w:rsid w:val="004D0543"/>
    <w:rsid w:val="004E7831"/>
    <w:rsid w:val="004F23DC"/>
    <w:rsid w:val="004F360F"/>
    <w:rsid w:val="00505174"/>
    <w:rsid w:val="00524FDA"/>
    <w:rsid w:val="00545244"/>
    <w:rsid w:val="00557E97"/>
    <w:rsid w:val="005618A8"/>
    <w:rsid w:val="0057242E"/>
    <w:rsid w:val="0057559D"/>
    <w:rsid w:val="005823F7"/>
    <w:rsid w:val="005B1A00"/>
    <w:rsid w:val="005B24E6"/>
    <w:rsid w:val="005C6EC7"/>
    <w:rsid w:val="005D1A8E"/>
    <w:rsid w:val="005E217E"/>
    <w:rsid w:val="005E236C"/>
    <w:rsid w:val="005E24B4"/>
    <w:rsid w:val="005E573A"/>
    <w:rsid w:val="005E637A"/>
    <w:rsid w:val="005F1C4E"/>
    <w:rsid w:val="005F6EB5"/>
    <w:rsid w:val="0060294F"/>
    <w:rsid w:val="00603164"/>
    <w:rsid w:val="00617158"/>
    <w:rsid w:val="00617860"/>
    <w:rsid w:val="0062731E"/>
    <w:rsid w:val="00630E77"/>
    <w:rsid w:val="006339DA"/>
    <w:rsid w:val="00644B72"/>
    <w:rsid w:val="00655C0A"/>
    <w:rsid w:val="006562DE"/>
    <w:rsid w:val="0066092E"/>
    <w:rsid w:val="00662C1A"/>
    <w:rsid w:val="00672D38"/>
    <w:rsid w:val="00697F04"/>
    <w:rsid w:val="006A09DC"/>
    <w:rsid w:val="006A71A1"/>
    <w:rsid w:val="006C1E63"/>
    <w:rsid w:val="006D5D41"/>
    <w:rsid w:val="006E4391"/>
    <w:rsid w:val="006E70B7"/>
    <w:rsid w:val="006F6946"/>
    <w:rsid w:val="007045A3"/>
    <w:rsid w:val="00752F21"/>
    <w:rsid w:val="00756E14"/>
    <w:rsid w:val="007708E2"/>
    <w:rsid w:val="00771BCB"/>
    <w:rsid w:val="00771C76"/>
    <w:rsid w:val="00775071"/>
    <w:rsid w:val="00777DF0"/>
    <w:rsid w:val="007A12B2"/>
    <w:rsid w:val="007D58C3"/>
    <w:rsid w:val="007E11F4"/>
    <w:rsid w:val="007E6FB6"/>
    <w:rsid w:val="008059D8"/>
    <w:rsid w:val="0082060E"/>
    <w:rsid w:val="00823707"/>
    <w:rsid w:val="008264D7"/>
    <w:rsid w:val="00842008"/>
    <w:rsid w:val="00852926"/>
    <w:rsid w:val="00853C1B"/>
    <w:rsid w:val="00854410"/>
    <w:rsid w:val="00895811"/>
    <w:rsid w:val="008A3155"/>
    <w:rsid w:val="008B539A"/>
    <w:rsid w:val="008C1A7B"/>
    <w:rsid w:val="008D1D0D"/>
    <w:rsid w:val="008D5816"/>
    <w:rsid w:val="008E188F"/>
    <w:rsid w:val="008E3FD9"/>
    <w:rsid w:val="008F0A4A"/>
    <w:rsid w:val="008F238E"/>
    <w:rsid w:val="008F6AD2"/>
    <w:rsid w:val="00903866"/>
    <w:rsid w:val="0091322C"/>
    <w:rsid w:val="00921283"/>
    <w:rsid w:val="0094650E"/>
    <w:rsid w:val="00950CCA"/>
    <w:rsid w:val="00954B90"/>
    <w:rsid w:val="0095507E"/>
    <w:rsid w:val="0097690B"/>
    <w:rsid w:val="009950A9"/>
    <w:rsid w:val="009A0E54"/>
    <w:rsid w:val="009A6A3E"/>
    <w:rsid w:val="009B3126"/>
    <w:rsid w:val="009C0839"/>
    <w:rsid w:val="009C3C44"/>
    <w:rsid w:val="009E35D6"/>
    <w:rsid w:val="009F3115"/>
    <w:rsid w:val="00A00B7B"/>
    <w:rsid w:val="00A15B66"/>
    <w:rsid w:val="00A15EF1"/>
    <w:rsid w:val="00A32201"/>
    <w:rsid w:val="00A337CB"/>
    <w:rsid w:val="00A35330"/>
    <w:rsid w:val="00A37A9E"/>
    <w:rsid w:val="00A45913"/>
    <w:rsid w:val="00A55A9F"/>
    <w:rsid w:val="00A64A17"/>
    <w:rsid w:val="00A7308D"/>
    <w:rsid w:val="00A747ED"/>
    <w:rsid w:val="00A82BAE"/>
    <w:rsid w:val="00A87669"/>
    <w:rsid w:val="00AA638A"/>
    <w:rsid w:val="00AC0846"/>
    <w:rsid w:val="00AC1976"/>
    <w:rsid w:val="00AD3817"/>
    <w:rsid w:val="00AD3AE9"/>
    <w:rsid w:val="00AD591C"/>
    <w:rsid w:val="00AE0937"/>
    <w:rsid w:val="00AF27EC"/>
    <w:rsid w:val="00AF75EB"/>
    <w:rsid w:val="00B00B80"/>
    <w:rsid w:val="00B022E1"/>
    <w:rsid w:val="00B05B7D"/>
    <w:rsid w:val="00B05DC9"/>
    <w:rsid w:val="00B12737"/>
    <w:rsid w:val="00B26BC3"/>
    <w:rsid w:val="00B30C6B"/>
    <w:rsid w:val="00B358CC"/>
    <w:rsid w:val="00B44F43"/>
    <w:rsid w:val="00B5143D"/>
    <w:rsid w:val="00B603B7"/>
    <w:rsid w:val="00B64DB1"/>
    <w:rsid w:val="00B66D19"/>
    <w:rsid w:val="00B6752C"/>
    <w:rsid w:val="00B80B21"/>
    <w:rsid w:val="00B82A46"/>
    <w:rsid w:val="00BA4C54"/>
    <w:rsid w:val="00BB0AA9"/>
    <w:rsid w:val="00BD4C7C"/>
    <w:rsid w:val="00BD518B"/>
    <w:rsid w:val="00BF44D0"/>
    <w:rsid w:val="00BF4C3A"/>
    <w:rsid w:val="00BF6935"/>
    <w:rsid w:val="00C02845"/>
    <w:rsid w:val="00C20566"/>
    <w:rsid w:val="00C27F01"/>
    <w:rsid w:val="00C312E5"/>
    <w:rsid w:val="00C33086"/>
    <w:rsid w:val="00C425CA"/>
    <w:rsid w:val="00C458EA"/>
    <w:rsid w:val="00C566E1"/>
    <w:rsid w:val="00C928C0"/>
    <w:rsid w:val="00CC7CA8"/>
    <w:rsid w:val="00CF6E77"/>
    <w:rsid w:val="00CF6E94"/>
    <w:rsid w:val="00CF7F0E"/>
    <w:rsid w:val="00D01778"/>
    <w:rsid w:val="00D16C83"/>
    <w:rsid w:val="00D25209"/>
    <w:rsid w:val="00D30157"/>
    <w:rsid w:val="00D503A0"/>
    <w:rsid w:val="00D52877"/>
    <w:rsid w:val="00D54DDB"/>
    <w:rsid w:val="00D5795E"/>
    <w:rsid w:val="00D60124"/>
    <w:rsid w:val="00D64E70"/>
    <w:rsid w:val="00D7069D"/>
    <w:rsid w:val="00D76BED"/>
    <w:rsid w:val="00D87B3D"/>
    <w:rsid w:val="00DA73DF"/>
    <w:rsid w:val="00DC3136"/>
    <w:rsid w:val="00E131D3"/>
    <w:rsid w:val="00E25B6E"/>
    <w:rsid w:val="00E32026"/>
    <w:rsid w:val="00E362F9"/>
    <w:rsid w:val="00E6382C"/>
    <w:rsid w:val="00E66EC9"/>
    <w:rsid w:val="00E8033D"/>
    <w:rsid w:val="00E872F6"/>
    <w:rsid w:val="00E9002E"/>
    <w:rsid w:val="00E922BA"/>
    <w:rsid w:val="00EB5375"/>
    <w:rsid w:val="00EC135E"/>
    <w:rsid w:val="00EC2900"/>
    <w:rsid w:val="00EC4A1D"/>
    <w:rsid w:val="00ED3342"/>
    <w:rsid w:val="00EF6A2A"/>
    <w:rsid w:val="00F12F66"/>
    <w:rsid w:val="00F241F3"/>
    <w:rsid w:val="00F4124C"/>
    <w:rsid w:val="00F450D5"/>
    <w:rsid w:val="00F50A49"/>
    <w:rsid w:val="00F83985"/>
    <w:rsid w:val="00F93A57"/>
    <w:rsid w:val="00F9689E"/>
    <w:rsid w:val="00FA10ED"/>
    <w:rsid w:val="00FB12CE"/>
    <w:rsid w:val="00FC37C8"/>
    <w:rsid w:val="00FC4F25"/>
    <w:rsid w:val="00FC529F"/>
    <w:rsid w:val="00FE7A5C"/>
    <w:rsid w:val="00FF4E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EFF97"/>
  <w15:docId w15:val="{D8DAA839-B54D-4A22-ADED-6D53F4FF0B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4"/>
        <w:szCs w:val="24"/>
        <w:lang w:val="es-419"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rsid w:val="00306287"/>
    <w:pPr>
      <w:keepNext/>
      <w:keepLines/>
      <w:numPr>
        <w:numId w:val="24"/>
      </w:numPr>
      <w:shd w:val="clear" w:color="auto" w:fill="DEEBF6"/>
      <w:tabs>
        <w:tab w:val="left" w:pos="426"/>
      </w:tabs>
      <w:spacing w:after="240"/>
      <w:ind w:left="0" w:firstLine="0"/>
      <w:outlineLvl w:val="0"/>
    </w:pPr>
    <w:rPr>
      <w:b/>
      <w:color w:val="2F5496"/>
    </w:rPr>
  </w:style>
  <w:style w:type="paragraph" w:styleId="Kop2">
    <w:name w:val="heading 2"/>
    <w:basedOn w:val="Standaard"/>
    <w:next w:val="Standaard"/>
    <w:uiPriority w:val="9"/>
    <w:unhideWhenUsed/>
    <w:qFormat/>
    <w:rsid w:val="00D7069D"/>
    <w:pPr>
      <w:keepNext/>
      <w:keepLines/>
      <w:shd w:val="clear" w:color="auto" w:fill="FFFFFF"/>
      <w:spacing w:before="480" w:after="120"/>
      <w:jc w:val="both"/>
      <w:outlineLvl w:val="1"/>
    </w:pPr>
    <w:rPr>
      <w:b/>
      <w:color w:val="002060"/>
    </w:rPr>
  </w:style>
  <w:style w:type="paragraph" w:styleId="Kop3">
    <w:name w:val="heading 3"/>
    <w:basedOn w:val="Standaard"/>
    <w:next w:val="Standaard"/>
    <w:uiPriority w:val="9"/>
    <w:unhideWhenUsed/>
    <w:qFormat/>
    <w:rsid w:val="00AC1976"/>
    <w:pPr>
      <w:keepNext/>
      <w:keepLines/>
      <w:spacing w:before="200"/>
      <w:outlineLvl w:val="2"/>
    </w:pPr>
    <w:rPr>
      <w:b/>
      <w:i/>
      <w:iCs/>
      <w:color w:val="002060"/>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styleId="a" w:customStyle="1">
    <w:basedOn w:val="Standaardtabel"/>
    <w:tblPr>
      <w:tblStyleRowBandSize w:val="1"/>
      <w:tblStyleColBandSize w:val="1"/>
      <w:tblCellMar>
        <w:top w:w="100" w:type="dxa"/>
        <w:left w:w="100" w:type="dxa"/>
        <w:bottom w:w="100" w:type="dxa"/>
        <w:right w:w="100" w:type="dxa"/>
      </w:tblCellMar>
    </w:tblPr>
  </w:style>
  <w:style w:type="table" w:styleId="a0" w:customStyle="1">
    <w:basedOn w:val="Standaardtabel"/>
    <w:tblPr>
      <w:tblStyleRowBandSize w:val="1"/>
      <w:tblStyleColBandSize w:val="1"/>
      <w:tblCellMar>
        <w:top w:w="100" w:type="dxa"/>
        <w:left w:w="100" w:type="dxa"/>
        <w:bottom w:w="100" w:type="dxa"/>
        <w:right w:w="100" w:type="dxa"/>
      </w:tblCellMar>
    </w:tblPr>
  </w:style>
  <w:style w:type="table" w:styleId="a1" w:customStyle="1">
    <w:basedOn w:val="Standaardtabe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table" w:styleId="a2" w:customStyle="1">
    <w:basedOn w:val="Standaardtabel"/>
    <w:tblPr>
      <w:tblStyleRowBandSize w:val="1"/>
      <w:tblStyleColBandSize w:val="1"/>
      <w:tblCellMar>
        <w:top w:w="100" w:type="dxa"/>
        <w:left w:w="100" w:type="dxa"/>
        <w:bottom w:w="100" w:type="dxa"/>
        <w:right w:w="100" w:type="dxa"/>
      </w:tblCellMar>
    </w:tblPr>
  </w:style>
  <w:style w:type="table" w:styleId="a3" w:customStyle="1">
    <w:basedOn w:val="Standaardtabel"/>
    <w:tblPr>
      <w:tblStyleRowBandSize w:val="1"/>
      <w:tblStyleColBandSize w:val="1"/>
      <w:tblCellMar>
        <w:top w:w="100" w:type="dxa"/>
        <w:left w:w="100" w:type="dxa"/>
        <w:bottom w:w="100" w:type="dxa"/>
        <w:right w:w="100" w:type="dxa"/>
      </w:tblCellMar>
    </w:tblPr>
  </w:style>
  <w:style w:type="table" w:styleId="a4" w:customStyle="1">
    <w:basedOn w:val="Standaardtabel"/>
    <w:tblPr>
      <w:tblStyleRowBandSize w:val="1"/>
      <w:tblStyleColBandSize w:val="1"/>
      <w:tblCellMar>
        <w:top w:w="100" w:type="dxa"/>
        <w:left w:w="100" w:type="dxa"/>
        <w:bottom w:w="100" w:type="dxa"/>
        <w:right w:w="100" w:type="dxa"/>
      </w:tblCellMar>
    </w:tblPr>
  </w:style>
  <w:style w:type="table" w:styleId="a5" w:customStyle="1">
    <w:basedOn w:val="Standaardtabel"/>
    <w:tblPr>
      <w:tblStyleRowBandSize w:val="1"/>
      <w:tblStyleColBandSize w:val="1"/>
      <w:tblCellMar>
        <w:top w:w="100" w:type="dxa"/>
        <w:left w:w="100" w:type="dxa"/>
        <w:bottom w:w="100" w:type="dxa"/>
        <w:right w:w="100" w:type="dxa"/>
      </w:tblCellMar>
    </w:tblPr>
  </w:style>
  <w:style w:type="table" w:styleId="a6" w:customStyle="1">
    <w:basedOn w:val="Standaardtabel"/>
    <w:tblPr>
      <w:tblStyleRowBandSize w:val="1"/>
      <w:tblStyleColBandSize w:val="1"/>
      <w:tblCellMar>
        <w:top w:w="100" w:type="dxa"/>
        <w:left w:w="100" w:type="dxa"/>
        <w:bottom w:w="100" w:type="dxa"/>
        <w:right w:w="100" w:type="dxa"/>
      </w:tblCellMar>
    </w:tblPr>
  </w:style>
  <w:style w:type="table" w:styleId="a7" w:customStyle="1">
    <w:basedOn w:val="Standaardtabel"/>
    <w:tblPr>
      <w:tblStyleRowBandSize w:val="1"/>
      <w:tblStyleColBandSize w:val="1"/>
      <w:tblCellMar>
        <w:top w:w="100" w:type="dxa"/>
        <w:left w:w="100" w:type="dxa"/>
        <w:bottom w:w="100" w:type="dxa"/>
        <w:right w:w="100" w:type="dxa"/>
      </w:tblCellMar>
    </w:tblPr>
  </w:style>
  <w:style w:type="table" w:styleId="a8" w:customStyle="1">
    <w:basedOn w:val="Standaardtabel"/>
    <w:tblPr>
      <w:tblStyleRowBandSize w:val="1"/>
      <w:tblStyleColBandSize w:val="1"/>
      <w:tblCellMar>
        <w:top w:w="100" w:type="dxa"/>
        <w:left w:w="100" w:type="dxa"/>
        <w:bottom w:w="100" w:type="dxa"/>
        <w:right w:w="100" w:type="dxa"/>
      </w:tblCellMar>
    </w:tblPr>
  </w:style>
  <w:style w:type="table" w:styleId="a9" w:customStyle="1">
    <w:basedOn w:val="Standaardtabel"/>
    <w:tblPr>
      <w:tblStyleRowBandSize w:val="1"/>
      <w:tblStyleColBandSize w:val="1"/>
      <w:tblCellMar>
        <w:top w:w="100" w:type="dxa"/>
        <w:left w:w="100" w:type="dxa"/>
        <w:bottom w:w="100" w:type="dxa"/>
        <w:right w:w="100" w:type="dxa"/>
      </w:tblCellMar>
    </w:tblPr>
  </w:style>
  <w:style w:type="table" w:styleId="aa" w:customStyle="1">
    <w:basedOn w:val="Standaardtabel"/>
    <w:tblPr>
      <w:tblStyleRowBandSize w:val="1"/>
      <w:tblStyleColBandSize w:val="1"/>
      <w:tblCellMar>
        <w:top w:w="100" w:type="dxa"/>
        <w:left w:w="100" w:type="dxa"/>
        <w:bottom w:w="100" w:type="dxa"/>
        <w:right w:w="100" w:type="dxa"/>
      </w:tblCellMar>
    </w:tblPr>
  </w:style>
  <w:style w:type="table" w:styleId="ab" w:customStyle="1">
    <w:basedOn w:val="Standaardtabel"/>
    <w:tblPr>
      <w:tblStyleRowBandSize w:val="1"/>
      <w:tblStyleColBandSize w:val="1"/>
      <w:tblCellMar>
        <w:top w:w="100" w:type="dxa"/>
        <w:left w:w="100" w:type="dxa"/>
        <w:bottom w:w="100" w:type="dxa"/>
        <w:right w:w="100" w:type="dxa"/>
      </w:tblCellMar>
    </w:tblPr>
  </w:style>
  <w:style w:type="table" w:styleId="ac" w:customStyle="1">
    <w:basedOn w:val="Standaardtabel"/>
    <w:tblPr>
      <w:tblStyleRowBandSize w:val="1"/>
      <w:tblStyleColBandSize w:val="1"/>
      <w:tblCellMar>
        <w:top w:w="100" w:type="dxa"/>
        <w:left w:w="100" w:type="dxa"/>
        <w:bottom w:w="100" w:type="dxa"/>
        <w:right w:w="100" w:type="dxa"/>
      </w:tblCellMar>
    </w:tblPr>
  </w:style>
  <w:style w:type="table" w:styleId="ad" w:customStyle="1">
    <w:basedOn w:val="Standaardtabel"/>
    <w:tblPr>
      <w:tblStyleRowBandSize w:val="1"/>
      <w:tblStyleColBandSize w:val="1"/>
      <w:tblCellMar>
        <w:top w:w="100" w:type="dxa"/>
        <w:left w:w="100" w:type="dxa"/>
        <w:bottom w:w="100" w:type="dxa"/>
        <w:right w:w="100" w:type="dxa"/>
      </w:tblCellMar>
    </w:tblPr>
  </w:style>
  <w:style w:type="table" w:styleId="ae" w:customStyle="1">
    <w:basedOn w:val="Standaardtabel"/>
    <w:tblPr>
      <w:tblStyleRowBandSize w:val="1"/>
      <w:tblStyleColBandSize w:val="1"/>
      <w:tblCellMar>
        <w:top w:w="100" w:type="dxa"/>
        <w:left w:w="100" w:type="dxa"/>
        <w:bottom w:w="100" w:type="dxa"/>
        <w:right w:w="100" w:type="dxa"/>
      </w:tblCellMar>
    </w:tblPr>
  </w:style>
  <w:style w:type="table" w:styleId="af" w:customStyle="1">
    <w:basedOn w:val="Standaardtabel"/>
    <w:tblPr>
      <w:tblStyleRowBandSize w:val="1"/>
      <w:tblStyleColBandSize w:val="1"/>
      <w:tblCellMar>
        <w:top w:w="100" w:type="dxa"/>
        <w:left w:w="100" w:type="dxa"/>
        <w:bottom w:w="100" w:type="dxa"/>
        <w:right w:w="100" w:type="dxa"/>
      </w:tblCellMar>
    </w:tblPr>
  </w:style>
  <w:style w:type="table" w:styleId="af0" w:customStyle="1">
    <w:basedOn w:val="Standaardtabel"/>
    <w:tblPr>
      <w:tblStyleRowBandSize w:val="1"/>
      <w:tblStyleColBandSize w:val="1"/>
      <w:tblCellMar>
        <w:top w:w="100" w:type="dxa"/>
        <w:left w:w="100" w:type="dxa"/>
        <w:bottom w:w="100" w:type="dxa"/>
        <w:right w:w="100" w:type="dxa"/>
      </w:tblCellMar>
    </w:tblPr>
  </w:style>
  <w:style w:type="table" w:styleId="af1" w:customStyle="1">
    <w:basedOn w:val="Standaardtabel"/>
    <w:tblPr>
      <w:tblStyleRowBandSize w:val="1"/>
      <w:tblStyleColBandSize w:val="1"/>
      <w:tblCellMar>
        <w:top w:w="100" w:type="dxa"/>
        <w:left w:w="100" w:type="dxa"/>
        <w:bottom w:w="100" w:type="dxa"/>
        <w:right w:w="100" w:type="dxa"/>
      </w:tblCellMar>
    </w:tblPr>
  </w:style>
  <w:style w:type="table" w:styleId="af2" w:customStyle="1">
    <w:basedOn w:val="Standaardtabel"/>
    <w:tblPr>
      <w:tblStyleRowBandSize w:val="1"/>
      <w:tblStyleColBandSize w:val="1"/>
      <w:tblCellMar>
        <w:top w:w="100" w:type="dxa"/>
        <w:left w:w="100" w:type="dxa"/>
        <w:bottom w:w="100" w:type="dxa"/>
        <w:right w:w="100" w:type="dxa"/>
      </w:tblCellMar>
    </w:tblPr>
  </w:style>
  <w:style w:type="table" w:styleId="af3" w:customStyle="1">
    <w:basedOn w:val="Standaardtabel"/>
    <w:tblPr>
      <w:tblStyleRowBandSize w:val="1"/>
      <w:tblStyleColBandSize w:val="1"/>
      <w:tblCellMar>
        <w:top w:w="100" w:type="dxa"/>
        <w:left w:w="100" w:type="dxa"/>
        <w:bottom w:w="100" w:type="dxa"/>
        <w:right w:w="100" w:type="dxa"/>
      </w:tblCellMar>
    </w:tblPr>
  </w:style>
  <w:style w:type="table" w:styleId="af4" w:customStyle="1">
    <w:basedOn w:val="Standaardtabel"/>
    <w:tblPr>
      <w:tblStyleRowBandSize w:val="1"/>
      <w:tblStyleColBandSize w:val="1"/>
      <w:tblCellMar>
        <w:top w:w="100" w:type="dxa"/>
        <w:left w:w="100" w:type="dxa"/>
        <w:bottom w:w="100" w:type="dxa"/>
        <w:right w:w="100" w:type="dxa"/>
      </w:tblCellMar>
    </w:tblPr>
  </w:style>
  <w:style w:type="table" w:styleId="af5" w:customStyle="1">
    <w:basedOn w:val="Standaardtabel"/>
    <w:tblPr>
      <w:tblStyleRowBandSize w:val="1"/>
      <w:tblStyleColBandSize w:val="1"/>
      <w:tblCellMar>
        <w:top w:w="100" w:type="dxa"/>
        <w:left w:w="100" w:type="dxa"/>
        <w:bottom w:w="100" w:type="dxa"/>
        <w:right w:w="100" w:type="dxa"/>
      </w:tblCellMar>
    </w:tblPr>
  </w:style>
  <w:style w:type="table" w:styleId="af6" w:customStyle="1">
    <w:basedOn w:val="Standaardtabel"/>
    <w:tblPr>
      <w:tblStyleRowBandSize w:val="1"/>
      <w:tblStyleColBandSize w:val="1"/>
      <w:tblCellMar>
        <w:top w:w="100" w:type="dxa"/>
        <w:left w:w="100" w:type="dxa"/>
        <w:bottom w:w="100" w:type="dxa"/>
        <w:right w:w="100" w:type="dxa"/>
      </w:tblCellMar>
    </w:tblPr>
  </w:style>
  <w:style w:type="table" w:styleId="af7" w:customStyle="1">
    <w:basedOn w:val="Standaardtabel"/>
    <w:tblPr>
      <w:tblStyleRowBandSize w:val="1"/>
      <w:tblStyleColBandSize w:val="1"/>
      <w:tblCellMar>
        <w:top w:w="100" w:type="dxa"/>
        <w:left w:w="100" w:type="dxa"/>
        <w:bottom w:w="100" w:type="dxa"/>
        <w:right w:w="100" w:type="dxa"/>
      </w:tblCellMar>
    </w:tblPr>
  </w:style>
  <w:style w:type="table" w:styleId="af8" w:customStyle="1">
    <w:basedOn w:val="Standaardtabel"/>
    <w:tblPr>
      <w:tblStyleRowBandSize w:val="1"/>
      <w:tblStyleColBandSize w:val="1"/>
      <w:tblCellMar>
        <w:top w:w="100" w:type="dxa"/>
        <w:left w:w="100" w:type="dxa"/>
        <w:bottom w:w="100" w:type="dxa"/>
        <w:right w:w="100" w:type="dxa"/>
      </w:tblCellMar>
    </w:tblPr>
  </w:style>
  <w:style w:type="table" w:styleId="af9" w:customStyle="1">
    <w:basedOn w:val="Standaardtabel"/>
    <w:tblPr>
      <w:tblStyleRowBandSize w:val="1"/>
      <w:tblStyleColBandSize w:val="1"/>
      <w:tblCellMar>
        <w:top w:w="100" w:type="dxa"/>
        <w:left w:w="100" w:type="dxa"/>
        <w:bottom w:w="100" w:type="dxa"/>
        <w:right w:w="100" w:type="dxa"/>
      </w:tblCellMar>
    </w:tblPr>
  </w:style>
  <w:style w:type="table" w:styleId="afa" w:customStyle="1">
    <w:basedOn w:val="Standaardtabel"/>
    <w:tblPr>
      <w:tblStyleRowBandSize w:val="1"/>
      <w:tblStyleColBandSize w:val="1"/>
      <w:tblCellMar>
        <w:top w:w="100" w:type="dxa"/>
        <w:left w:w="100" w:type="dxa"/>
        <w:bottom w:w="100" w:type="dxa"/>
        <w:right w:w="100" w:type="dxa"/>
      </w:tblCellMar>
    </w:tblPr>
  </w:style>
  <w:style w:type="table" w:styleId="afb" w:customStyle="1">
    <w:basedOn w:val="Standaardtabel"/>
    <w:tblPr>
      <w:tblStyleRowBandSize w:val="1"/>
      <w:tblStyleColBandSize w:val="1"/>
      <w:tblCellMar>
        <w:top w:w="100" w:type="dxa"/>
        <w:left w:w="100" w:type="dxa"/>
        <w:bottom w:w="100" w:type="dxa"/>
        <w:right w:w="100" w:type="dxa"/>
      </w:tblCellMar>
    </w:tblPr>
  </w:style>
  <w:style w:type="table" w:styleId="afc" w:customStyle="1">
    <w:basedOn w:val="Standaardtabel"/>
    <w:tblPr>
      <w:tblStyleRowBandSize w:val="1"/>
      <w:tblStyleColBandSize w:val="1"/>
      <w:tblCellMar>
        <w:top w:w="100" w:type="dxa"/>
        <w:left w:w="100" w:type="dxa"/>
        <w:bottom w:w="100" w:type="dxa"/>
        <w:right w:w="100" w:type="dxa"/>
      </w:tblCellMar>
    </w:tblPr>
  </w:style>
  <w:style w:type="table" w:styleId="afd" w:customStyle="1">
    <w:basedOn w:val="Standaardtabel"/>
    <w:tblPr>
      <w:tblStyleRowBandSize w:val="1"/>
      <w:tblStyleColBandSize w:val="1"/>
      <w:tblCellMar>
        <w:top w:w="100" w:type="dxa"/>
        <w:left w:w="100" w:type="dxa"/>
        <w:bottom w:w="100" w:type="dxa"/>
        <w:right w:w="100" w:type="dxa"/>
      </w:tblCellMar>
    </w:tblPr>
  </w:style>
  <w:style w:type="table" w:styleId="afe" w:customStyle="1">
    <w:basedOn w:val="Standaardtabel"/>
    <w:tblPr>
      <w:tblStyleRowBandSize w:val="1"/>
      <w:tblStyleColBandSize w:val="1"/>
      <w:tblCellMar>
        <w:top w:w="100" w:type="dxa"/>
        <w:left w:w="100" w:type="dxa"/>
        <w:bottom w:w="100" w:type="dxa"/>
        <w:right w:w="100" w:type="dxa"/>
      </w:tblCellMar>
    </w:tblPr>
  </w:style>
  <w:style w:type="table" w:styleId="aff" w:customStyle="1">
    <w:basedOn w:val="Standaardtabel"/>
    <w:tblPr>
      <w:tblStyleRowBandSize w:val="1"/>
      <w:tblStyleColBandSize w:val="1"/>
      <w:tblCellMar>
        <w:top w:w="100" w:type="dxa"/>
        <w:left w:w="100" w:type="dxa"/>
        <w:bottom w:w="100" w:type="dxa"/>
        <w:right w:w="100" w:type="dxa"/>
      </w:tblCellMar>
    </w:tblPr>
  </w:style>
  <w:style w:type="table" w:styleId="aff0" w:customStyle="1">
    <w:basedOn w:val="Standaardtabel"/>
    <w:tblPr>
      <w:tblStyleRowBandSize w:val="1"/>
      <w:tblStyleColBandSize w:val="1"/>
      <w:tblCellMar>
        <w:top w:w="100" w:type="dxa"/>
        <w:left w:w="100" w:type="dxa"/>
        <w:bottom w:w="100" w:type="dxa"/>
        <w:right w:w="100" w:type="dxa"/>
      </w:tblCellMar>
    </w:tblPr>
  </w:style>
  <w:style w:type="table" w:styleId="aff1" w:customStyle="1">
    <w:basedOn w:val="Standaardtabel"/>
    <w:tblPr>
      <w:tblStyleRowBandSize w:val="1"/>
      <w:tblStyleColBandSize w:val="1"/>
      <w:tblCellMar>
        <w:top w:w="100" w:type="dxa"/>
        <w:left w:w="100" w:type="dxa"/>
        <w:bottom w:w="100" w:type="dxa"/>
        <w:right w:w="100" w:type="dxa"/>
      </w:tblCellMar>
    </w:tblPr>
  </w:style>
  <w:style w:type="table" w:styleId="aff2" w:customStyle="1">
    <w:basedOn w:val="Standaardtabel"/>
    <w:tblPr>
      <w:tblStyleRowBandSize w:val="1"/>
      <w:tblStyleColBandSize w:val="1"/>
      <w:tblCellMar>
        <w:top w:w="100" w:type="dxa"/>
        <w:left w:w="100" w:type="dxa"/>
        <w:bottom w:w="100" w:type="dxa"/>
        <w:right w:w="100" w:type="dxa"/>
      </w:tblCellMar>
    </w:tblPr>
  </w:style>
  <w:style w:type="table" w:styleId="aff3" w:customStyle="1">
    <w:basedOn w:val="Standaardtabel"/>
    <w:tblPr>
      <w:tblStyleRowBandSize w:val="1"/>
      <w:tblStyleColBandSize w:val="1"/>
      <w:tblCellMar>
        <w:top w:w="100" w:type="dxa"/>
        <w:left w:w="100" w:type="dxa"/>
        <w:bottom w:w="100" w:type="dxa"/>
        <w:right w:w="100" w:type="dxa"/>
      </w:tblCellMar>
    </w:tblPr>
  </w:style>
  <w:style w:type="table" w:styleId="aff4" w:customStyle="1">
    <w:basedOn w:val="Standaardtabel"/>
    <w:tblPr>
      <w:tblStyleRowBandSize w:val="1"/>
      <w:tblStyleColBandSize w:val="1"/>
      <w:tblCellMar>
        <w:top w:w="100" w:type="dxa"/>
        <w:left w:w="100" w:type="dxa"/>
        <w:bottom w:w="100" w:type="dxa"/>
        <w:right w:w="100" w:type="dxa"/>
      </w:tblCellMar>
    </w:tblPr>
  </w:style>
  <w:style w:type="table" w:styleId="aff5" w:customStyle="1">
    <w:basedOn w:val="Standaardtabel"/>
    <w:tblPr>
      <w:tblStyleRowBandSize w:val="1"/>
      <w:tblStyleColBandSize w:val="1"/>
      <w:tblCellMar>
        <w:top w:w="100" w:type="dxa"/>
        <w:left w:w="100" w:type="dxa"/>
        <w:bottom w:w="100" w:type="dxa"/>
        <w:right w:w="100" w:type="dxa"/>
      </w:tblCellMar>
    </w:tblPr>
  </w:style>
  <w:style w:type="table" w:styleId="aff6" w:customStyle="1">
    <w:basedOn w:val="Standaardtabel"/>
    <w:tblPr>
      <w:tblStyleRowBandSize w:val="1"/>
      <w:tblStyleColBandSize w:val="1"/>
      <w:tblCellMar>
        <w:top w:w="100" w:type="dxa"/>
        <w:left w:w="100" w:type="dxa"/>
        <w:bottom w:w="100" w:type="dxa"/>
        <w:right w:w="100" w:type="dxa"/>
      </w:tblCellMar>
    </w:tblPr>
  </w:style>
  <w:style w:type="table" w:styleId="aff7" w:customStyle="1">
    <w:basedOn w:val="Standaardtabel"/>
    <w:tblPr>
      <w:tblStyleRowBandSize w:val="1"/>
      <w:tblStyleColBandSize w:val="1"/>
      <w:tblCellMar>
        <w:top w:w="100" w:type="dxa"/>
        <w:left w:w="100" w:type="dxa"/>
        <w:bottom w:w="100" w:type="dxa"/>
        <w:right w:w="100" w:type="dxa"/>
      </w:tblCellMar>
    </w:tblPr>
  </w:style>
  <w:style w:type="table" w:styleId="aff8" w:customStyle="1">
    <w:basedOn w:val="Standaardtabel"/>
    <w:tblPr>
      <w:tblStyleRowBandSize w:val="1"/>
      <w:tblStyleColBandSize w:val="1"/>
      <w:tblCellMar>
        <w:top w:w="100" w:type="dxa"/>
        <w:left w:w="100" w:type="dxa"/>
        <w:bottom w:w="100" w:type="dxa"/>
        <w:right w:w="100" w:type="dxa"/>
      </w:tblCellMar>
    </w:tblPr>
  </w:style>
  <w:style w:type="table" w:styleId="aff9" w:customStyle="1">
    <w:basedOn w:val="Standaardtabel"/>
    <w:tblPr>
      <w:tblStyleRowBandSize w:val="1"/>
      <w:tblStyleColBandSize w:val="1"/>
      <w:tblCellMar>
        <w:top w:w="100" w:type="dxa"/>
        <w:left w:w="100" w:type="dxa"/>
        <w:bottom w:w="100" w:type="dxa"/>
        <w:right w:w="100" w:type="dxa"/>
      </w:tblCellMar>
    </w:tblPr>
  </w:style>
  <w:style w:type="table" w:styleId="affa" w:customStyle="1">
    <w:basedOn w:val="Standaardtabel"/>
    <w:tblPr>
      <w:tblStyleRowBandSize w:val="1"/>
      <w:tblStyleColBandSize w:val="1"/>
      <w:tblCellMar>
        <w:top w:w="100" w:type="dxa"/>
        <w:left w:w="100" w:type="dxa"/>
        <w:bottom w:w="100" w:type="dxa"/>
        <w:right w:w="100" w:type="dxa"/>
      </w:tblCellMar>
    </w:tblPr>
  </w:style>
  <w:style w:type="table" w:styleId="affb" w:customStyle="1">
    <w:basedOn w:val="Standaardtabel"/>
    <w:tblPr>
      <w:tblStyleRowBandSize w:val="1"/>
      <w:tblStyleColBandSize w:val="1"/>
      <w:tblCellMar>
        <w:top w:w="100" w:type="dxa"/>
        <w:left w:w="100" w:type="dxa"/>
        <w:bottom w:w="100" w:type="dxa"/>
        <w:right w:w="100" w:type="dxa"/>
      </w:tblCellMar>
    </w:tblPr>
  </w:style>
  <w:style w:type="table" w:styleId="affc" w:customStyle="1">
    <w:basedOn w:val="Standaardtabel"/>
    <w:tblPr>
      <w:tblStyleRowBandSize w:val="1"/>
      <w:tblStyleColBandSize w:val="1"/>
      <w:tblCellMar>
        <w:top w:w="100" w:type="dxa"/>
        <w:left w:w="100" w:type="dxa"/>
        <w:bottom w:w="100" w:type="dxa"/>
        <w:right w:w="100" w:type="dxa"/>
      </w:tblCellMar>
    </w:tblPr>
  </w:style>
  <w:style w:type="table" w:styleId="affd" w:customStyle="1">
    <w:basedOn w:val="Standaardtabel"/>
    <w:tblPr>
      <w:tblStyleRowBandSize w:val="1"/>
      <w:tblStyleColBandSize w:val="1"/>
      <w:tblCellMar>
        <w:top w:w="100" w:type="dxa"/>
        <w:left w:w="100" w:type="dxa"/>
        <w:bottom w:w="100" w:type="dxa"/>
        <w:right w:w="100" w:type="dxa"/>
      </w:tblCellMar>
    </w:tblPr>
  </w:style>
  <w:style w:type="table" w:styleId="affe" w:customStyle="1">
    <w:basedOn w:val="Standaardtabel"/>
    <w:tblPr>
      <w:tblStyleRowBandSize w:val="1"/>
      <w:tblStyleColBandSize w:val="1"/>
      <w:tblCellMar>
        <w:top w:w="100" w:type="dxa"/>
        <w:left w:w="100" w:type="dxa"/>
        <w:bottom w:w="100" w:type="dxa"/>
        <w:right w:w="100" w:type="dxa"/>
      </w:tblCellMar>
    </w:tblPr>
  </w:style>
  <w:style w:type="table" w:styleId="afff" w:customStyle="1">
    <w:basedOn w:val="Standaardtabel"/>
    <w:tblPr>
      <w:tblStyleRowBandSize w:val="1"/>
      <w:tblStyleColBandSize w:val="1"/>
      <w:tblCellMar>
        <w:top w:w="100" w:type="dxa"/>
        <w:left w:w="100" w:type="dxa"/>
        <w:bottom w:w="100" w:type="dxa"/>
        <w:right w:w="100" w:type="dxa"/>
      </w:tblCellMar>
    </w:tblPr>
  </w:style>
  <w:style w:type="table" w:styleId="afff0" w:customStyle="1">
    <w:basedOn w:val="Standaardtabel"/>
    <w:tblPr>
      <w:tblStyleRowBandSize w:val="1"/>
      <w:tblStyleColBandSize w:val="1"/>
      <w:tblCellMar>
        <w:top w:w="100" w:type="dxa"/>
        <w:left w:w="100" w:type="dxa"/>
        <w:bottom w:w="100" w:type="dxa"/>
        <w:right w:w="100" w:type="dxa"/>
      </w:tblCellMar>
    </w:tblPr>
  </w:style>
  <w:style w:type="table" w:styleId="afff1" w:customStyle="1">
    <w:basedOn w:val="Standaardtabel"/>
    <w:tblPr>
      <w:tblStyleRowBandSize w:val="1"/>
      <w:tblStyleColBandSize w:val="1"/>
      <w:tblCellMar>
        <w:top w:w="100" w:type="dxa"/>
        <w:left w:w="100" w:type="dxa"/>
        <w:bottom w:w="100" w:type="dxa"/>
        <w:right w:w="100" w:type="dxa"/>
      </w:tblCellMar>
    </w:tblPr>
  </w:style>
  <w:style w:type="table" w:styleId="afff2" w:customStyle="1">
    <w:basedOn w:val="Standaardtabel"/>
    <w:tblPr>
      <w:tblStyleRowBandSize w:val="1"/>
      <w:tblStyleColBandSize w:val="1"/>
      <w:tblCellMar>
        <w:top w:w="100" w:type="dxa"/>
        <w:left w:w="100" w:type="dxa"/>
        <w:bottom w:w="100" w:type="dxa"/>
        <w:right w:w="100" w:type="dxa"/>
      </w:tblCellMar>
    </w:tblPr>
  </w:style>
  <w:style w:type="paragraph" w:styleId="Kopvaninhoudsopgave">
    <w:name w:val="TOC Heading"/>
    <w:basedOn w:val="Kop1"/>
    <w:next w:val="Standaard"/>
    <w:uiPriority w:val="39"/>
    <w:unhideWhenUsed/>
    <w:qFormat/>
    <w:rsid w:val="00903866"/>
    <w:pPr>
      <w:shd w:val="clear" w:color="auto" w:fill="auto"/>
      <w:spacing w:before="240" w:line="259" w:lineRule="auto"/>
      <w:outlineLvl w:val="9"/>
    </w:pPr>
    <w:rPr>
      <w:rFonts w:asciiTheme="majorHAnsi" w:hAnsiTheme="majorHAnsi" w:eastAsiaTheme="majorEastAsia"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49235C"/>
    <w:pPr>
      <w:tabs>
        <w:tab w:val="left" w:pos="480"/>
        <w:tab w:val="right" w:leader="dot" w:pos="9019"/>
      </w:tabs>
      <w:spacing w:before="100" w:after="60"/>
    </w:pPr>
    <w:rPr>
      <w:b/>
      <w:bCs/>
      <w:noProof/>
    </w:rPr>
  </w:style>
  <w:style w:type="paragraph" w:styleId="Inhopg2">
    <w:name w:val="toc 2"/>
    <w:basedOn w:val="Standaard"/>
    <w:next w:val="Standaard"/>
    <w:autoRedefine/>
    <w:uiPriority w:val="39"/>
    <w:unhideWhenUsed/>
    <w:rsid w:val="007A12B2"/>
    <w:pPr>
      <w:tabs>
        <w:tab w:val="right" w:leader="dot" w:pos="9019"/>
      </w:tabs>
      <w:spacing w:before="100" w:after="60"/>
      <w:ind w:left="238"/>
    </w:pPr>
    <w:rPr>
      <w:noProof/>
    </w:rPr>
  </w:style>
  <w:style w:type="paragraph" w:styleId="Inhopg3">
    <w:name w:val="toc 3"/>
    <w:basedOn w:val="Standaard"/>
    <w:next w:val="Standaard"/>
    <w:autoRedefine/>
    <w:uiPriority w:val="39"/>
    <w:unhideWhenUsed/>
    <w:rsid w:val="005E217E"/>
    <w:pPr>
      <w:tabs>
        <w:tab w:val="right" w:leader="dot" w:pos="9019"/>
      </w:tabs>
      <w:spacing w:after="60"/>
      <w:ind w:left="482"/>
    </w:pPr>
    <w:rPr>
      <w:i/>
      <w:iCs/>
      <w:noProof/>
      <w:sz w:val="22"/>
      <w:szCs w:val="22"/>
    </w:rPr>
  </w:style>
  <w:style w:type="character" w:styleId="Hyperlink">
    <w:name w:val="Hyperlink"/>
    <w:basedOn w:val="Standaardalinea-lettertype"/>
    <w:uiPriority w:val="99"/>
    <w:unhideWhenUsed/>
    <w:rsid w:val="00903866"/>
    <w:rPr>
      <w:color w:val="0000FF" w:themeColor="hyperlink"/>
      <w:u w:val="single"/>
    </w:rPr>
  </w:style>
  <w:style w:type="character" w:styleId="Onopgelostemelding">
    <w:name w:val="Unresolved Mention"/>
    <w:basedOn w:val="Standaardalinea-lettertype"/>
    <w:uiPriority w:val="99"/>
    <w:semiHidden/>
    <w:unhideWhenUsed/>
    <w:rsid w:val="000E4F8A"/>
    <w:rPr>
      <w:color w:val="605E5C"/>
      <w:shd w:val="clear" w:color="auto" w:fill="E1DFDD"/>
    </w:rPr>
  </w:style>
  <w:style w:type="paragraph" w:styleId="Lijstalinea">
    <w:name w:val="List Paragraph"/>
    <w:basedOn w:val="Standaard"/>
    <w:uiPriority w:val="34"/>
    <w:qFormat/>
    <w:rsid w:val="00EB5375"/>
    <w:pPr>
      <w:ind w:left="720"/>
      <w:contextualSpacing/>
    </w:pPr>
  </w:style>
  <w:style w:type="paragraph" w:styleId="Koptekst">
    <w:name w:val="header"/>
    <w:basedOn w:val="Standaard"/>
    <w:link w:val="KoptekstChar"/>
    <w:uiPriority w:val="99"/>
    <w:unhideWhenUsed/>
    <w:rsid w:val="00ED3342"/>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ED3342"/>
  </w:style>
  <w:style w:type="paragraph" w:styleId="Voettekst">
    <w:name w:val="footer"/>
    <w:basedOn w:val="Standaard"/>
    <w:link w:val="VoettekstChar"/>
    <w:uiPriority w:val="99"/>
    <w:unhideWhenUsed/>
    <w:rsid w:val="00ED3342"/>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ED3342"/>
  </w:style>
  <w:style w:type="paragraph" w:styleId="Voetnoottekst">
    <w:name w:val="footnote text"/>
    <w:basedOn w:val="Standaard"/>
    <w:link w:val="VoetnoottekstChar"/>
    <w:uiPriority w:val="99"/>
    <w:semiHidden/>
    <w:unhideWhenUsed/>
    <w:rsid w:val="00053A83"/>
    <w:pPr>
      <w:spacing w:line="240" w:lineRule="auto"/>
    </w:pPr>
    <w:rPr>
      <w:sz w:val="20"/>
      <w:szCs w:val="20"/>
    </w:rPr>
  </w:style>
  <w:style w:type="character" w:styleId="VoetnoottekstChar" w:customStyle="1">
    <w:name w:val="Voetnoottekst Char"/>
    <w:basedOn w:val="Standaardalinea-lettertype"/>
    <w:link w:val="Voetnoottekst"/>
    <w:uiPriority w:val="99"/>
    <w:semiHidden/>
    <w:rsid w:val="00053A83"/>
    <w:rPr>
      <w:sz w:val="20"/>
      <w:szCs w:val="20"/>
    </w:rPr>
  </w:style>
  <w:style w:type="character" w:styleId="Voetnootmarkering">
    <w:name w:val="footnote reference"/>
    <w:basedOn w:val="Standaardalinea-lettertype"/>
    <w:uiPriority w:val="99"/>
    <w:semiHidden/>
    <w:unhideWhenUsed/>
    <w:rsid w:val="00053A83"/>
    <w:rPr>
      <w:vertAlign w:val="superscript"/>
    </w:rPr>
  </w:style>
  <w:style w:type="paragraph" w:styleId="Revisie">
    <w:name w:val="Revision"/>
    <w:hidden/>
    <w:uiPriority w:val="99"/>
    <w:semiHidden/>
    <w:rsid w:val="0049235C"/>
    <w:pPr>
      <w:spacing w:line="240" w:lineRule="auto"/>
    </w:pPr>
  </w:style>
  <w:style w:type="paragraph" w:styleId="Geenafstand">
    <w:name w:val="No Spacing"/>
    <w:uiPriority w:val="1"/>
    <w:qFormat/>
    <w:rsid w:val="0025693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00124">
      <w:bodyDiv w:val="1"/>
      <w:marLeft w:val="0"/>
      <w:marRight w:val="0"/>
      <w:marTop w:val="0"/>
      <w:marBottom w:val="0"/>
      <w:divBdr>
        <w:top w:val="none" w:sz="0" w:space="0" w:color="auto"/>
        <w:left w:val="none" w:sz="0" w:space="0" w:color="auto"/>
        <w:bottom w:val="none" w:sz="0" w:space="0" w:color="auto"/>
        <w:right w:val="none" w:sz="0" w:space="0" w:color="auto"/>
      </w:divBdr>
    </w:div>
    <w:div w:id="1631784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theme" Target="theme/theme1.xml"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customXml" Target="../customXml/item5.xml" Id="rId42"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customXml" Target="../customXml/item4.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hyperlink" Target="http://www.prepared-international.org" TargetMode="External" Id="rId37" /><Relationship Type="http://schemas.openxmlformats.org/officeDocument/2006/relationships/customXml" Target="../customXml/item3.xml" Id="rId40"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hyperlink" Target="mailto:office@prepared-international.org" TargetMode="External" Id="rId36"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forms.gle/gPJPv34hz8ZHaH4VA" TargetMode="External"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hyperlink" Target="http://eusen.org/?page_id=1192" TargetMode="External"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fontTable" Target="fontTable.xm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pRHqimreiSSeiRKnz2uBvFFCQ==">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978C235E20ABE46B53F7D6DA80AB1B2" ma:contentTypeVersion="20" ma:contentTypeDescription="Ein neues Dokument erstellen." ma:contentTypeScope="" ma:versionID="3713ee9e6dd9d107996a3fd9f18fad8b">
  <xsd:schema xmlns:xsd="http://www.w3.org/2001/XMLSchema" xmlns:xs="http://www.w3.org/2001/XMLSchema" xmlns:p="http://schemas.microsoft.com/office/2006/metadata/properties" xmlns:ns2="e4a6f8fa-a1cc-4cd2-93ed-11a3d3a5f21f" xmlns:ns3="051c005f-7033-46e2-98ea-e894fdd42f98" targetNamespace="http://schemas.microsoft.com/office/2006/metadata/properties" ma:root="true" ma:fieldsID="f8c453e8ef34f8fbdc37dac2b195ba6c" ns2:_="" ns3:_="">
    <xsd:import namespace="e4a6f8fa-a1cc-4cd2-93ed-11a3d3a5f21f"/>
    <xsd:import namespace="051c005f-7033-46e2-98ea-e894fdd42f98"/>
    <xsd:element name="properties">
      <xsd:complexType>
        <xsd:sequence>
          <xsd:element name="documentManagement">
            <xsd:complexType>
              <xsd:all>
                <xsd:element ref="ns2:Sync" minOccurs="0"/>
                <xsd:element ref="ns2:Activity" minOccurs="0"/>
                <xsd:element ref="ns2:Process" minOccurs="0"/>
                <xsd:element ref="ns2:Type_x0020_of_x0020_Content" minOccurs="0"/>
                <xsd:element ref="ns2:Document_x0020_State"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SenttoSDC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6f8fa-a1cc-4cd2-93ed-11a3d3a5f21f" elementFormDefault="qualified">
    <xsd:import namespace="http://schemas.microsoft.com/office/2006/documentManagement/types"/>
    <xsd:import namespace="http://schemas.microsoft.com/office/infopath/2007/PartnerControls"/>
    <xsd:element name="Sync" ma:index="8" nillable="true" ma:displayName="Sync to GINA" ma:indexed="true" ma:internalName="Sync">
      <xsd:simpleType>
        <xsd:restriction base="dms:Boolean"/>
      </xsd:simpleType>
    </xsd:element>
    <xsd:element name="Activity" ma:index="9" nillable="true" ma:displayName="Activity" ma:list="8994588e-b0ba-4512-a02b-9f24158ef23c" ma:internalName="Activity" ma:showField="Title">
      <xsd:simpleType>
        <xsd:restriction base="dms:Lookup"/>
      </xsd:simpleType>
    </xsd:element>
    <xsd:element name="Process" ma:index="10" nillable="true" ma:displayName="Process" ma:list="8994588e-b0ba-4512-a02b-9f24158ef23c" ma:internalName="Process" ma:readOnly="true" ma:showField="ProcessCalc" ma:web="051c005f-7033-46e2-98ea-e894fdd42f98">
      <xsd:simpleType>
        <xsd:restriction base="dms:Lookup"/>
      </xsd:simpleType>
    </xsd:element>
    <xsd:element name="Type_x0020_of_x0020_Content" ma:index="11" nillable="true" ma:displayName="Type of Content" ma:list="40385a38-c86a-49b4-8443-66c3f2d9c659" ma:internalName="Type_x0020_of_x0020_Content" ma:showField="Title">
      <xsd:simpleType>
        <xsd:restriction base="dms:Lookup"/>
      </xsd:simpleType>
    </xsd:element>
    <xsd:element name="Document_x0020_State" ma:index="12" nillable="true" ma:displayName="Document State" ma:list="28c5ccb3-cb90-4b3f-8a6e-93a5ce88efcc" ma:internalName="Document_x0020_State"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57dcd140-a7a7-46ce-917b-3d7f1aba0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enttoSDCon" ma:index="27" nillable="true" ma:displayName="Sent to SDC on" ma:format="Dropdown" ma:internalName="SenttoSDC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c005f-7033-46e2-98ea-e894fdd42f9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6212cd3c-5d0a-498b-a403-e2c454de9e21}" ma:internalName="TaxCatchAll" ma:showField="CatchAllData" ma:web="051c005f-7033-46e2-98ea-e894fdd42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State xmlns="e4a6f8fa-a1cc-4cd2-93ed-11a3d3a5f21f">1</Document_x0020_State>
    <Activity xmlns="e4a6f8fa-a1cc-4cd2-93ed-11a3d3a5f21f">16</Activity>
    <TaxCatchAll xmlns="051c005f-7033-46e2-98ea-e894fdd42f98" xsi:nil="true"/>
    <lcf76f155ced4ddcb4097134ff3c332f xmlns="e4a6f8fa-a1cc-4cd2-93ed-11a3d3a5f21f">
      <Terms xmlns="http://schemas.microsoft.com/office/infopath/2007/PartnerControls"/>
    </lcf76f155ced4ddcb4097134ff3c332f>
    <Type_x0020_of_x0020_Content xmlns="e4a6f8fa-a1cc-4cd2-93ed-11a3d3a5f21f" xsi:nil="true"/>
    <Sync xmlns="e4a6f8fa-a1cc-4cd2-93ed-11a3d3a5f21f">false</Sync>
    <SenttoSDCon xmlns="e4a6f8fa-a1cc-4cd2-93ed-11a3d3a5f21f" xsi:nil="true"/>
  </documentManagement>
</p:propertie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F5CAE-E05B-4EC1-BDB8-B473A04ECD84}">
  <ds:schemaRefs>
    <ds:schemaRef ds:uri="http://schemas.openxmlformats.org/officeDocument/2006/bibliography"/>
  </ds:schemaRefs>
</ds:datastoreItem>
</file>

<file path=customXml/itemProps3.xml><?xml version="1.0" encoding="utf-8"?>
<ds:datastoreItem xmlns:ds="http://schemas.openxmlformats.org/officeDocument/2006/customXml" ds:itemID="{C8733532-2FFB-434E-AD63-DE725822E7E2}"/>
</file>

<file path=customXml/itemProps4.xml><?xml version="1.0" encoding="utf-8"?>
<ds:datastoreItem xmlns:ds="http://schemas.openxmlformats.org/officeDocument/2006/customXml" ds:itemID="{7C38B174-0519-4A13-8B36-D3B48874735A}"/>
</file>

<file path=customXml/itemProps5.xml><?xml version="1.0" encoding="utf-8"?>
<ds:datastoreItem xmlns:ds="http://schemas.openxmlformats.org/officeDocument/2006/customXml" ds:itemID="{E89D2E28-78C2-46D5-9952-83E1F60A7F80}"/>
</file>

<file path=customXml/itemProps6.xml><?xml version="1.0" encoding="utf-8"?>
<ds:datastoreItem xmlns:ds="http://schemas.openxmlformats.org/officeDocument/2006/customXml" ds:itemID="{2CB1913F-CAF0-4FDD-94BF-978FB75369D3}"/>
</file>

<file path=docProps/app.xml><?xml version="1.0" encoding="utf-8"?>
<Properties xmlns="http://schemas.openxmlformats.org/officeDocument/2006/extended-properties" xmlns:vt="http://schemas.openxmlformats.org/officeDocument/2006/docPropsVTypes">
  <Template>Normal</Template>
  <TotalTime>89</TotalTime>
  <Pages>79</Pages>
  <Words>23093</Words>
  <Characters>127017</Characters>
  <Application>Microsoft Office Word</Application>
  <DocSecurity>0</DocSecurity>
  <Lines>1058</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Odeda</dc:creator>
  <dc:description/>
  <cp:lastModifiedBy>Marc Arnold</cp:lastModifiedBy>
  <cp:revision>93</cp:revision>
  <dcterms:created xsi:type="dcterms:W3CDTF">2023-07-24T16:35:00Z</dcterms:created>
  <dcterms:modified xsi:type="dcterms:W3CDTF">2023-07-28T12:27:00Z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0x0101002978C235E20ABE46B53F7D6DA80AB1B2</vt:lpwstr>
  </property>
  <property fmtid="{D5CDD505-2E9C-101B-9397-08002B2CF9AE}" pid="3" name="MediaServiceImageTags">
    <vt:lpwstr/>
  </property>
  <property fmtid="{D5CDD505-2E9C-101B-9397-08002B2CF9AE}" pid="4" name="Donor">
    <vt:lpwstr>SDC</vt:lpwstr>
  </property>
  <property fmtid="{D5CDD505-2E9C-101B-9397-08002B2CF9AE}" pid="5" name="FIP Cost Unit">
    <vt:lpwstr>2182010</vt:lpwstr>
  </property>
  <property fmtid="{D5CDD505-2E9C-101B-9397-08002B2CF9AE}" pid="6" name="Countries">
    <vt:lpwstr>;#Albania;#</vt:lpwstr>
  </property>
  <property fmtid="{D5CDD505-2E9C-101B-9397-08002B2CF9AE}" pid="7" name="Region">
    <vt:lpwstr>Southeast Europe</vt:lpwstr>
  </property>
  <property fmtid="{D5CDD505-2E9C-101B-9397-08002B2CF9AE}" pid="8" name="Consortium">
    <vt:lpwstr/>
  </property>
  <property fmtid="{D5CDD505-2E9C-101B-9397-08002B2CF9AE}" pid="9" name="Regions">
    <vt:lpwstr>;#Southeast Europe;#</vt:lpwstr>
  </property>
  <property fmtid="{D5CDD505-2E9C-101B-9397-08002B2CF9AE}" pid="10" name="Project Name">
    <vt:lpwstr>2182010_Support to health emergency service preparedness and response in Albania</vt:lpwstr>
  </property>
  <property fmtid="{D5CDD505-2E9C-101B-9397-08002B2CF9AE}" pid="11" name="SBF">
    <vt:lpwstr>HEALTH</vt:lpwstr>
  </property>
  <property fmtid="{D5CDD505-2E9C-101B-9397-08002B2CF9AE}" pid="12" name="Department">
    <vt:lpwstr>HLT</vt:lpwstr>
  </property>
  <property fmtid="{D5CDD505-2E9C-101B-9397-08002B2CF9AE}" pid="13" name="Country">
    <vt:lpwstr>Albania</vt:lpwstr>
  </property>
  <property fmtid="{D5CDD505-2E9C-101B-9397-08002B2CF9AE}" pid="14" name="Project ID">
    <vt:lpwstr>MED-ALB22SDC8271</vt:lpwstr>
  </property>
</Properties>
</file>